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41" w:type="dxa"/>
        <w:jc w:val="center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89"/>
        <w:gridCol w:w="769"/>
        <w:gridCol w:w="745"/>
        <w:gridCol w:w="945"/>
        <w:gridCol w:w="735"/>
        <w:gridCol w:w="735"/>
        <w:gridCol w:w="945"/>
        <w:gridCol w:w="866"/>
        <w:gridCol w:w="827"/>
        <w:gridCol w:w="945"/>
        <w:gridCol w:w="735"/>
        <w:gridCol w:w="735"/>
        <w:gridCol w:w="945"/>
        <w:gridCol w:w="735"/>
        <w:gridCol w:w="840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附件2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u w:val="single"/>
                <w:lang w:eastAsia="zh-CN"/>
              </w:rPr>
              <w:t>凤台县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农村客运车辆座位数汇总表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截至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24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101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其中：燃料类型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燃气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新能源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折算后座位数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凤台县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219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4504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4226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219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4504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4226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  计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219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4504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4226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219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4504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4226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填表人：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徐沛文</w:t>
            </w: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</w:rPr>
              <w:t>联系方式：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0554—8911196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填表日期：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运管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sz w:val="24"/>
              </w:rPr>
              <w:t>主要负责人签字：                                  运管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sz w:val="24"/>
              </w:rPr>
              <w:t>盖章：</w:t>
            </w:r>
          </w:p>
        </w:tc>
      </w:tr>
    </w:tbl>
    <w:p/>
    <w:p/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10"/>
    <w:rsid w:val="00392A10"/>
    <w:rsid w:val="003C3BB0"/>
    <w:rsid w:val="00420603"/>
    <w:rsid w:val="00547F16"/>
    <w:rsid w:val="005C3AA1"/>
    <w:rsid w:val="00615615"/>
    <w:rsid w:val="00674BD2"/>
    <w:rsid w:val="006877A1"/>
    <w:rsid w:val="007D0E56"/>
    <w:rsid w:val="00A26700"/>
    <w:rsid w:val="00AE3CEA"/>
    <w:rsid w:val="00B4724B"/>
    <w:rsid w:val="00B65012"/>
    <w:rsid w:val="00BF7552"/>
    <w:rsid w:val="00D054F6"/>
    <w:rsid w:val="00D65D5F"/>
    <w:rsid w:val="311316AE"/>
    <w:rsid w:val="36174FF6"/>
    <w:rsid w:val="440273A5"/>
    <w:rsid w:val="4518027D"/>
    <w:rsid w:val="5FC56949"/>
    <w:rsid w:val="69095B58"/>
    <w:rsid w:val="6E067294"/>
    <w:rsid w:val="778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396</Words>
  <Characters>2258</Characters>
  <Lines>18</Lines>
  <Paragraphs>5</Paragraphs>
  <TotalTime>0</TotalTime>
  <ScaleCrop>false</ScaleCrop>
  <LinksUpToDate>false</LinksUpToDate>
  <CharactersWithSpaces>2649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2016-12-15T08:42:00Z</dcterms:created>
  <dc:creator>王琳</dc:creator>
  <cp:lastModifiedBy>凤台县运管所@徐沛文</cp:lastModifiedBy>
  <cp:lastPrinted>2019-08-19T01:28:00Z</cp:lastPrinted>
  <dcterms:modified xsi:type="dcterms:W3CDTF">2019-08-19T02:23:44Z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