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凤台县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大兴镇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2019年农村改厕建设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 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96"/>
          <w:szCs w:val="96"/>
          <w:lang w:val="en-US" w:eastAsia="zh-CN" w:bidi="ar"/>
        </w:rPr>
        <w:t>项</w:t>
      </w:r>
      <w:r>
        <w:rPr>
          <w:rFonts w:ascii="宋体" w:hAnsi="宋体" w:eastAsia="宋体" w:cs="宋体"/>
          <w:b/>
          <w:bCs/>
          <w:kern w:val="0"/>
          <w:sz w:val="96"/>
          <w:szCs w:val="96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96"/>
          <w:szCs w:val="96"/>
          <w:lang w:val="en-US" w:eastAsia="zh-CN" w:bidi="ar"/>
        </w:rPr>
        <w:t>目</w:t>
      </w:r>
      <w:r>
        <w:rPr>
          <w:rFonts w:ascii="宋体" w:hAnsi="宋体" w:eastAsia="宋体" w:cs="宋体"/>
          <w:b/>
          <w:bCs/>
          <w:kern w:val="0"/>
          <w:sz w:val="96"/>
          <w:szCs w:val="96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96"/>
          <w:szCs w:val="96"/>
          <w:lang w:val="en-US" w:eastAsia="zh-CN" w:bidi="ar"/>
        </w:rPr>
        <w:t>建</w:t>
      </w:r>
      <w:r>
        <w:rPr>
          <w:rFonts w:ascii="宋体" w:hAnsi="宋体" w:eastAsia="宋体" w:cs="宋体"/>
          <w:b/>
          <w:bCs/>
          <w:kern w:val="0"/>
          <w:sz w:val="96"/>
          <w:szCs w:val="96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96"/>
          <w:szCs w:val="96"/>
          <w:lang w:val="en-US" w:eastAsia="zh-CN" w:bidi="ar"/>
        </w:rPr>
        <w:t>议</w:t>
      </w:r>
      <w:r>
        <w:rPr>
          <w:rFonts w:ascii="宋体" w:hAnsi="宋体" w:eastAsia="宋体" w:cs="宋体"/>
          <w:b/>
          <w:bCs/>
          <w:kern w:val="0"/>
          <w:sz w:val="96"/>
          <w:szCs w:val="96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96"/>
          <w:szCs w:val="96"/>
          <w:lang w:val="en-US" w:eastAsia="zh-CN" w:bidi="ar"/>
        </w:rPr>
        <w:t>书</w:t>
      </w:r>
      <w:r>
        <w:rPr>
          <w:rFonts w:ascii="宋体" w:hAnsi="宋体" w:eastAsia="宋体" w:cs="宋体"/>
          <w:b/>
          <w:bCs/>
          <w:kern w:val="0"/>
          <w:sz w:val="96"/>
          <w:szCs w:val="96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 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 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 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72"/>
          <w:szCs w:val="72"/>
          <w:lang w:val="en-US" w:eastAsia="zh-CN" w:bidi="ar"/>
        </w:rPr>
        <w:t> </w:t>
      </w:r>
      <w:r>
        <w:rPr>
          <w:rFonts w:ascii="宋体" w:hAnsi="宋体" w:eastAsia="宋体" w:cs="宋体"/>
          <w:b/>
          <w:bCs/>
          <w:kern w:val="0"/>
          <w:sz w:val="72"/>
          <w:szCs w:val="72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2019年8月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44"/>
          <w:szCs w:val="44"/>
          <w:lang w:val="en-US" w:eastAsia="zh-CN" w:bidi="ar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一、项目概况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项目名称：凤台县大兴镇农村改厕建设项目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承担单位：凤台县大兴镇人民政府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承建单位：大兴镇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曙光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后王、闫湖、李庙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等行政村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项目投资规模：厕屋投资200万元；厕具、化粪池（含相关配件）投资56万元，投资总计216万元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项目建设年限：2019年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项目建设地点及内容：大兴镇，共800户，每户建造厕屋净面积1.2平方米，配备相应厕具及一体化装配三格式化粪池一套。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项目承建单位概况：具有一定的施工经验，有能力实施农村改厕项目，能确保建设任务如期高质量完成。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二、基本情况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7" w:leftChars="8" w:right="0" w:rightChars="0" w:firstLine="524" w:firstLineChars="164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曙光村位于大兴镇西南，距大兴镇3公里，总户数469户，人口1560人，有4个自然庄，全村耕地面积3775亩。该村大力开展人居环境整治工作，通过努力，村容村貌有了较大改善。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后王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村位于大兴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东部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共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有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11个自然庄，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耕地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3970亩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总户数570户，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人口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2370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2017年被列为省级美丽乡村建设点，现已通过验收。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闫湖村位于大兴镇西部，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总户数488户，</w:t>
      </w:r>
      <w:r>
        <w:rPr>
          <w:rFonts w:hint="eastAsia" w:ascii="仿宋_GB2312" w:hAnsi="仿宋_GB2312" w:eastAsia="仿宋_GB2312" w:cs="仿宋_GB2312"/>
          <w:sz w:val="32"/>
          <w:szCs w:val="32"/>
        </w:rPr>
        <w:t>人口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2059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8个自然庄，14个村民小组，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耕地面积</w:t>
      </w:r>
      <w:r>
        <w:rPr>
          <w:rFonts w:hint="eastAsia" w:ascii="仿宋_GB2312" w:hAnsi="仿宋_GB2312" w:eastAsia="仿宋_GB2312" w:cs="仿宋_GB2312"/>
          <w:sz w:val="32"/>
          <w:szCs w:val="32"/>
        </w:rPr>
        <w:t>2867亩。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该村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以美丽乡村建设为标杆，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积极开展创建活动，群众生活水平有了大幅提高。</w:t>
      </w:r>
    </w:p>
    <w:p>
      <w:pPr>
        <w:pStyle w:val="2"/>
        <w:shd w:val="clear" w:color="auto" w:fill="FFFFFF"/>
        <w:spacing w:beforeAutospacing="0" w:afterAutospacing="0" w:line="600" w:lineRule="exact"/>
        <w:ind w:firstLine="640"/>
        <w:rPr>
          <w:rFonts w:ascii="仿宋_GB2312" w:hAnsi="仿宋_GB2312" w:eastAsia="仿宋_GB2312" w:cs="仿宋_GB2312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李庙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村位于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大兴镇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东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南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部，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距大兴镇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15公里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，有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8个自然庄，10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个村民小组，耕地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面积4400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亩，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总户数611户，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人口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2010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该村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认真开展农村清洁行动，按照“五清一改”的要求集中进行环境整治，使村居环境有了很大提升。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三、立项依据和必要性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近年来，随着我镇产业结构调整的不断优化和发展，农民收入不断增加，但是农村仍然存在“脏、乱、差”的现象，粪便堆积等环境问题更是直接影响到人民群众的身体健康。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习近平总书记“小厕所，大民生”的重要指示，以及中央、省委农村工作会议和改善人居环境会议精神，以改善农村环境面貌、提升农民生活品质为目标，全面推进农村改厕工作，为建设现代化美丽凤台打下坚实基础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四、主要措施 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领导：为了加强对农村改厕工作的领导，大兴镇成立了项目实施领导小组，组长由大兴镇党委书记李伟担任，副组长由镇人大主席米军红担任，相关站所工作人员为成员，领导小组下设办公室，办公室主任由高俊志担任。领导小组主要负责项目申报、立项和实施方案的制订，负责项目的实施、协调解决建设中出现的问题，督促检查项目实施等项工作。办公室负责实施项目各项技术措施落实、物资供应等工作，确保项目按技术规范实施。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资金管理。项目资金专项储存，专人管理，按项目管理要求，实行报账制，按项目建设进度使用资金。 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技术措施。认真做好项目实施中的组织、协调和技术指导工作，并组织项目实施工作，加强工作人员技术培训，具体负责各户无害化卫生厕所建设工作，做到建成一座，验收一座，确保项目实施的技术化和规范化，做到高质量、高标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五、效益分析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发展新型无害化厕所建设可以减少农村常见病和多发病的发生，提高农民的健康水平。可增强农民的科技意识，提高综合素质，使农民群众保持健康的身心状态，有效提升农村人居环境。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FC992"/>
    <w:multiLevelType w:val="singleLevel"/>
    <w:tmpl w:val="6F2FC99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94004"/>
    <w:rsid w:val="3A6A6F97"/>
    <w:rsid w:val="40D349C6"/>
    <w:rsid w:val="6299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2019-08-13T08:55:00Z</dcterms:created>
  <dc:creator>32419</dc:creator>
  <cp:lastModifiedBy>32419</cp:lastModifiedBy>
  <cp:lastPrinted>2019-08-14T02:37:00Z</cp:lastPrinted>
  <dcterms:modified xsi:type="dcterms:W3CDTF">2019-09-06T02:44:27Z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