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黑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黑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黑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黑体" w:cs="Times New Roman"/>
          <w:b w:val="0"/>
          <w:bCs/>
          <w:sz w:val="44"/>
          <w:szCs w:val="44"/>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凤农工办﹝20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黑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黑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关于印发《凤台县2023年中央财政农业</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val="en-US" w:eastAsia="zh-CN"/>
        </w:rPr>
        <w:t>生产社会化服务暨</w:t>
      </w:r>
      <w:r>
        <w:rPr>
          <w:rFonts w:hint="default" w:ascii="Times New Roman" w:hAnsi="Times New Roman" w:eastAsia="方正小标宋简体" w:cs="Times New Roman"/>
          <w:b w:val="0"/>
          <w:bCs/>
          <w:sz w:val="44"/>
          <w:szCs w:val="44"/>
          <w:lang w:eastAsia="zh-CN"/>
        </w:rPr>
        <w:t>农业生产大托管</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eastAsia="zh-CN"/>
        </w:rPr>
        <w:t>项目实施方案</w:t>
      </w:r>
      <w:r>
        <w:rPr>
          <w:rFonts w:hint="default" w:ascii="Times New Roman" w:hAnsi="Times New Roman" w:eastAsia="方正小标宋简体" w:cs="Times New Roman"/>
          <w:b w:val="0"/>
          <w:bCs/>
          <w:sz w:val="44"/>
          <w:szCs w:val="44"/>
          <w:lang w:val="en-US" w:eastAsia="zh-CN"/>
        </w:rPr>
        <w:t xml:space="preserve">》的通知  </w:t>
      </w:r>
    </w:p>
    <w:p>
      <w:pPr>
        <w:snapToGrid w:val="0"/>
        <w:spacing w:line="336" w:lineRule="auto"/>
        <w:jc w:val="center"/>
        <w:rPr>
          <w:rFonts w:hint="default" w:ascii="Times New Roman" w:hAnsi="Times New Roman" w:eastAsia="方正小标宋简体" w:cs="Times New Roman"/>
          <w:b w:val="0"/>
          <w:bCs/>
          <w:sz w:val="44"/>
          <w:szCs w:val="44"/>
          <w:lang w:val="en-US" w:eastAsia="zh-CN"/>
        </w:rPr>
      </w:pPr>
    </w:p>
    <w:p>
      <w:pPr>
        <w:snapToGrid w:val="0"/>
        <w:spacing w:line="336" w:lineRule="auto"/>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各乡镇人民政府：</w:t>
      </w:r>
    </w:p>
    <w:p>
      <w:pPr>
        <w:snapToGrid w:val="0"/>
        <w:spacing w:line="336" w:lineRule="auto"/>
        <w:ind w:firstLine="640" w:firstLineChars="2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现将</w:t>
      </w:r>
      <w:r>
        <w:rPr>
          <w:rFonts w:hint="default" w:ascii="Times New Roman" w:hAnsi="Times New Roman" w:eastAsia="仿宋_GB2312" w:cs="Times New Roman"/>
          <w:b w:val="0"/>
          <w:bCs/>
          <w:sz w:val="32"/>
          <w:szCs w:val="32"/>
          <w:lang w:val="en-US" w:eastAsia="zh-CN"/>
        </w:rPr>
        <w:t>《凤台县2023年中央财政农业生产社会化服务暨农业生产大托管项目实施方案》印发给你们，请结合乡镇实际认真实施。</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jc w:val="right"/>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中共凤台县委农村工作领导小组办公室</w:t>
      </w:r>
    </w:p>
    <w:p>
      <w:pPr>
        <w:snapToGrid w:val="0"/>
        <w:spacing w:line="336" w:lineRule="auto"/>
        <w:ind w:firstLine="4480" w:firstLineChars="14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2023年8月7日</w:t>
      </w:r>
    </w:p>
    <w:p>
      <w:pPr>
        <w:snapToGrid w:val="0"/>
        <w:spacing w:line="336" w:lineRule="auto"/>
        <w:jc w:val="both"/>
        <w:rPr>
          <w:rFonts w:hint="default" w:ascii="Times New Roman" w:hAnsi="Times New Roman" w:eastAsia="仿宋" w:cs="Times New Roman"/>
          <w:b w:val="0"/>
          <w:bCs/>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凤台县2023年中央财政农业生产社会化</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服务暨农业生产大托管项目实施方案</w:t>
      </w:r>
    </w:p>
    <w:p>
      <w:pPr>
        <w:keepNext w:val="0"/>
        <w:keepLines w:val="0"/>
        <w:pageBreakBefore w:val="0"/>
        <w:kinsoku/>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kinsoku/>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根据《安徽省农业农村厅 安徽省供销合作社联合社关于印发安徽省2023年中央财政农业生产社会化服务项目实施方案的通知》（皖农经函〔2023〕474号）、《凤台县人民政府办公室关于印发&lt;凤台县农业社会化服务创新试点实施方案&gt;的通知》（凤政办〔2022〕9号）文件精神，结合我县农业生产大托管工作开展情况，制定本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一、目标原则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实施原则。</w:t>
      </w:r>
      <w:r>
        <w:rPr>
          <w:rFonts w:hint="default" w:ascii="Times New Roman" w:hAnsi="Times New Roman" w:eastAsia="仿宋_GB2312" w:cs="Times New Roman"/>
          <w:sz w:val="32"/>
          <w:szCs w:val="32"/>
        </w:rPr>
        <w:t>一是坚持服务小农户。以服务小农户作为政策支持的主要对象，着力解决</w:t>
      </w:r>
      <w:r>
        <w:rPr>
          <w:rFonts w:hint="default" w:ascii="Times New Roman" w:hAnsi="Times New Roman" w:eastAsia="仿宋_GB2312" w:cs="Times New Roman"/>
          <w:sz w:val="32"/>
          <w:szCs w:val="32"/>
          <w:lang w:eastAsia="zh-CN"/>
        </w:rPr>
        <w:t>“谁来种地、如何种地”</w:t>
      </w:r>
      <w:r>
        <w:rPr>
          <w:rFonts w:hint="default" w:ascii="Times New Roman" w:hAnsi="Times New Roman" w:eastAsia="仿宋_GB2312" w:cs="Times New Roman"/>
          <w:sz w:val="32"/>
          <w:szCs w:val="32"/>
        </w:rPr>
        <w:t>难题。</w:t>
      </w:r>
      <w:r>
        <w:rPr>
          <w:rFonts w:hint="default" w:ascii="Times New Roman" w:hAnsi="Times New Roman" w:eastAsia="仿宋_GB2312" w:cs="Times New Roman"/>
          <w:sz w:val="32"/>
          <w:szCs w:val="32"/>
          <w:lang w:eastAsia="zh-CN"/>
        </w:rPr>
        <w:t>逐步减少“人情田”种植面积，增加农户的土地收益。</w:t>
      </w:r>
      <w:r>
        <w:rPr>
          <w:rFonts w:hint="default" w:ascii="Times New Roman" w:hAnsi="Times New Roman" w:eastAsia="仿宋_GB2312" w:cs="Times New Roman"/>
          <w:sz w:val="32"/>
          <w:szCs w:val="32"/>
        </w:rPr>
        <w:t>二是在尊重农户独立经营主体地位前提下</w:t>
      </w:r>
      <w:r>
        <w:rPr>
          <w:rFonts w:hint="default" w:ascii="Times New Roman" w:hAnsi="Times New Roman" w:eastAsia="仿宋_GB2312" w:cs="Times New Roman"/>
          <w:sz w:val="32"/>
          <w:szCs w:val="32"/>
          <w:lang w:eastAsia="zh-CN"/>
        </w:rPr>
        <w:t>，开展农业生产大托管</w:t>
      </w:r>
      <w:r>
        <w:rPr>
          <w:rFonts w:hint="default" w:ascii="Times New Roman" w:hAnsi="Times New Roman" w:eastAsia="仿宋_GB2312" w:cs="Times New Roman"/>
          <w:sz w:val="32"/>
          <w:szCs w:val="32"/>
        </w:rPr>
        <w:t>，推进规模化生产</w:t>
      </w:r>
      <w:r>
        <w:rPr>
          <w:rFonts w:hint="default" w:ascii="Times New Roman" w:hAnsi="Times New Roman" w:eastAsia="仿宋_GB2312" w:cs="Times New Roman"/>
          <w:sz w:val="32"/>
          <w:szCs w:val="32"/>
          <w:lang w:eastAsia="zh-CN"/>
        </w:rPr>
        <w:t>、标准化种植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充分发挥村股份经济合作社农业生产发展与服务功能，探索增加村集体收入的新途径。</w:t>
      </w:r>
      <w:r>
        <w:rPr>
          <w:rFonts w:hint="default" w:ascii="Times New Roman" w:hAnsi="Times New Roman" w:eastAsia="仿宋_GB2312" w:cs="Times New Roman"/>
          <w:sz w:val="32"/>
          <w:szCs w:val="32"/>
        </w:rPr>
        <w:t>三是坚持以市场为主导。</w:t>
      </w:r>
      <w:r>
        <w:rPr>
          <w:rFonts w:hint="default" w:ascii="Times New Roman" w:hAnsi="Times New Roman" w:eastAsia="仿宋_GB2312" w:cs="Times New Roman"/>
          <w:sz w:val="32"/>
          <w:szCs w:val="32"/>
          <w:lang w:eastAsia="zh-CN"/>
        </w:rPr>
        <w:t>为减轻托管主体的资金压力，鼓励托管主体整合县内外农机等资源开展农业生产大托管。</w:t>
      </w:r>
      <w:r>
        <w:rPr>
          <w:rFonts w:hint="default" w:ascii="Times New Roman" w:hAnsi="Times New Roman" w:eastAsia="仿宋_GB2312" w:cs="Times New Roman"/>
          <w:sz w:val="32"/>
          <w:szCs w:val="32"/>
          <w:u w:val="none"/>
          <w:lang w:eastAsia="zh-CN"/>
        </w:rPr>
        <w:t>四是</w:t>
      </w:r>
      <w:r>
        <w:rPr>
          <w:rFonts w:hint="default" w:ascii="Times New Roman" w:hAnsi="Times New Roman" w:eastAsia="仿宋_GB2312" w:cs="Times New Roman"/>
          <w:kern w:val="2"/>
          <w:sz w:val="32"/>
          <w:szCs w:val="32"/>
          <w:u w:val="none"/>
          <w:lang w:val="en-US" w:eastAsia="zh-CN" w:bidi="ar-SA"/>
        </w:rPr>
        <w:t>托管主体“自我服务”和“相互服务”的土地面积不得列入本项目补贴范围。五</w:t>
      </w:r>
      <w:r>
        <w:rPr>
          <w:rFonts w:hint="default" w:ascii="Times New Roman" w:hAnsi="Times New Roman" w:eastAsia="仿宋_GB2312" w:cs="Times New Roman"/>
          <w:kern w:val="2"/>
          <w:sz w:val="32"/>
          <w:szCs w:val="32"/>
          <w:lang w:val="en-US" w:eastAsia="zh-CN" w:bidi="ar-SA"/>
        </w:rPr>
        <w:t>是实施本项目的土地，在本项目实施期间不得重复申报农业服务补贴类项目</w:t>
      </w:r>
      <w:r>
        <w:rPr>
          <w:rFonts w:hint="default" w:ascii="Times New Roman" w:hAnsi="Times New Roman" w:eastAsia="仿宋_GB2312" w:cs="Times New Roman"/>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kern w:val="0"/>
          <w:sz w:val="32"/>
          <w:szCs w:val="32"/>
          <w:lang w:val="en-US" w:eastAsia="zh-CN" w:bidi="ar"/>
        </w:rPr>
        <w:t>（二）目标任务。</w:t>
      </w:r>
      <w:r>
        <w:rPr>
          <w:rFonts w:hint="default" w:ascii="Times New Roman" w:hAnsi="Times New Roman" w:eastAsia="仿宋_GB2312" w:cs="Times New Roman"/>
          <w:sz w:val="32"/>
          <w:szCs w:val="32"/>
          <w:lang w:val="en-US" w:eastAsia="zh-CN"/>
        </w:rPr>
        <w:t>2023年6月</w:t>
      </w:r>
      <w:r>
        <w:rPr>
          <w:rFonts w:hint="default" w:ascii="Times New Roman" w:hAnsi="Times New Roman" w:eastAsia="仿宋_GB2312" w:cs="Times New Roman"/>
          <w:sz w:val="32"/>
          <w:szCs w:val="32"/>
        </w:rPr>
        <w:t>至20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月，实施</w:t>
      </w:r>
      <w:r>
        <w:rPr>
          <w:rFonts w:hint="default" w:ascii="Times New Roman" w:hAnsi="Times New Roman" w:eastAsia="仿宋_GB2312" w:cs="Times New Roman"/>
          <w:sz w:val="32"/>
          <w:szCs w:val="32"/>
          <w:lang w:eastAsia="zh-CN"/>
        </w:rPr>
        <w:t>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象为</w:t>
      </w:r>
      <w:r>
        <w:rPr>
          <w:rFonts w:hint="default" w:ascii="Times New Roman" w:hAnsi="Times New Roman" w:eastAsia="仿宋_GB2312" w:cs="Times New Roman"/>
          <w:sz w:val="32"/>
          <w:szCs w:val="32"/>
        </w:rPr>
        <w:t>水稻</w:t>
      </w:r>
      <w:r>
        <w:rPr>
          <w:rFonts w:hint="default" w:ascii="Times New Roman" w:hAnsi="Times New Roman" w:eastAsia="仿宋_GB2312" w:cs="Times New Roman"/>
          <w:sz w:val="32"/>
          <w:szCs w:val="32"/>
          <w:lang w:eastAsia="zh-CN"/>
        </w:rPr>
        <w:t>、大豆和玉米</w:t>
      </w:r>
      <w:r>
        <w:rPr>
          <w:rFonts w:hint="default" w:ascii="Times New Roman" w:hAnsi="Times New Roman" w:eastAsia="仿宋_GB2312" w:cs="Times New Roman"/>
          <w:color w:val="auto"/>
          <w:sz w:val="32"/>
          <w:szCs w:val="32"/>
          <w:lang w:eastAsia="zh-CN"/>
        </w:rPr>
        <w:t>，任务面积</w:t>
      </w:r>
      <w:r>
        <w:rPr>
          <w:rFonts w:hint="default" w:ascii="Times New Roman" w:hAnsi="Times New Roman" w:eastAsia="仿宋_GB2312" w:cs="Times New Roman"/>
          <w:color w:val="auto"/>
          <w:sz w:val="32"/>
          <w:szCs w:val="32"/>
          <w:lang w:val="en-US" w:eastAsia="zh-CN"/>
        </w:rPr>
        <w:t>25.62万亩，其中：农业农村局19.9万亩，供销合作社5.72万亩。可根据申报、验收情况，确定补助面积。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楷体_GB2312" w:cs="Times New Roman"/>
          <w:b w:val="0"/>
          <w:bCs/>
          <w:kern w:val="0"/>
          <w:sz w:val="32"/>
          <w:szCs w:val="32"/>
          <w:lang w:val="en-US" w:eastAsia="zh-CN" w:bidi="ar"/>
        </w:rPr>
        <w:t>（三）资金来源。</w:t>
      </w:r>
      <w:r>
        <w:rPr>
          <w:rFonts w:hint="default" w:ascii="Times New Roman" w:hAnsi="Times New Roman" w:eastAsia="仿宋_GB2312" w:cs="Times New Roman"/>
          <w:b w:val="0"/>
          <w:color w:val="auto"/>
          <w:kern w:val="2"/>
          <w:sz w:val="32"/>
          <w:szCs w:val="32"/>
          <w:lang w:val="en-US" w:eastAsia="zh-CN" w:bidi="ar-SA"/>
        </w:rPr>
        <w:t>2023年中央财政农业生产社会化服务项目资金2375万元，其中：农业农村局项目资金1845万元，供销合作社项目资金530万元。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二、实施要求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(一)农业农村局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支持环节。</w:t>
      </w:r>
      <w:r>
        <w:rPr>
          <w:rFonts w:hint="default" w:ascii="Times New Roman" w:hAnsi="Times New Roman" w:eastAsia="仿宋_GB2312" w:cs="Times New Roman"/>
          <w:sz w:val="32"/>
          <w:szCs w:val="32"/>
          <w:lang w:eastAsia="zh-CN"/>
        </w:rPr>
        <w:t>水稻、大豆、玉米和高粱的耕、种、防、收全程托管服务。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实施范围</w:t>
      </w:r>
      <w:r>
        <w:rPr>
          <w:rFonts w:hint="default" w:ascii="Times New Roman" w:hAnsi="Times New Roman" w:eastAsia="仿宋_GB2312" w:cs="Times New Roman"/>
          <w:b/>
          <w:sz w:val="32"/>
          <w:szCs w:val="32"/>
        </w:rPr>
        <w:t>。</w:t>
      </w:r>
      <w:r>
        <w:rPr>
          <w:rFonts w:hint="default" w:ascii="Times New Roman" w:hAnsi="Times New Roman" w:eastAsia="仿宋_GB2312" w:cs="Times New Roman"/>
          <w:color w:val="auto"/>
          <w:sz w:val="32"/>
          <w:szCs w:val="32"/>
          <w:lang w:eastAsia="zh-CN"/>
        </w:rPr>
        <w:t>凤台县境内</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b/>
          <w:sz w:val="32"/>
          <w:szCs w:val="32"/>
          <w:lang w:eastAsia="zh-CN"/>
        </w:rPr>
        <w:t>申报条件</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lang w:eastAsia="zh-CN"/>
        </w:rPr>
        <w:t>在我县境内实施大托管的家庭农场、农民专业合作社、农村集体经济组织、专业服务公司、供销合作社（基层供销合作社和社有企业，社持股比例1/3以上或供销合作社控股的上市公司的控股企业。）等主体。托管主体的场房、育秧工厂、机械等要与托管的作物和面积基本匹配，鼓励托管主体整合利用县内外农机、仓储等资源开展农业生产大托管</w:t>
      </w:r>
      <w:r>
        <w:rPr>
          <w:rFonts w:hint="default" w:ascii="Times New Roman" w:hAnsi="Times New Roman" w:eastAsia="仿宋_GB2312" w:cs="Times New Roman"/>
          <w:sz w:val="32"/>
          <w:szCs w:val="32"/>
          <w:lang w:val="en-US" w:eastAsia="zh-CN"/>
        </w:rPr>
        <w:t>。农业企业和村股份经济合作社实施大托管工作，可以不受机械和仓储等条件限制。鼓励连片种植我县主推的水稻、大豆和玉米品种。严格按照“两委托两跟进一托底”的模式开展托管。托管面积300亩以上，托管年限原则上要在3年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sz w:val="32"/>
          <w:szCs w:val="32"/>
          <w:lang w:val="en-US" w:eastAsia="zh-CN"/>
        </w:rPr>
        <w:t>4.主体遴选。</w:t>
      </w:r>
      <w:r>
        <w:rPr>
          <w:rFonts w:hint="default" w:ascii="Times New Roman" w:hAnsi="Times New Roman" w:eastAsia="仿宋_GB2312" w:cs="Times New Roman"/>
          <w:sz w:val="32"/>
          <w:szCs w:val="32"/>
          <w:lang w:val="en-US" w:eastAsia="zh-CN"/>
        </w:rPr>
        <w:t>托管服务主体由项目村负责遴选，乡镇人民政府审核并作为鉴证方在服务合同上盖章，县农业农村局予以备案和公示。鼓励托管主体整合县内外农机、农资等资源，轻资产、重技术实施托管服务。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补助标准。</w:t>
      </w:r>
      <w:r>
        <w:rPr>
          <w:rFonts w:hint="default" w:ascii="Times New Roman" w:hAnsi="Times New Roman" w:eastAsia="仿宋_GB2312" w:cs="Times New Roman"/>
          <w:sz w:val="32"/>
          <w:szCs w:val="32"/>
          <w:lang w:val="en-US" w:eastAsia="zh-CN"/>
        </w:rPr>
        <w:t>原则上全程托管服务按照不高于100元/亩的标准给予补贴。如果资金不足，则根据验收面积和实际到位项目资金，降低托管补助标准，扩大项目覆盖面积。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支持方式。</w:t>
      </w:r>
      <w:r>
        <w:rPr>
          <w:rFonts w:hint="default" w:ascii="Times New Roman" w:hAnsi="Times New Roman" w:eastAsia="仿宋_GB2312" w:cs="Times New Roman"/>
          <w:sz w:val="32"/>
          <w:szCs w:val="32"/>
        </w:rPr>
        <w:t>采取先服务后补贴的支持方式</w:t>
      </w:r>
      <w:r>
        <w:rPr>
          <w:rFonts w:hint="default" w:ascii="Times New Roman" w:hAnsi="Times New Roman" w:eastAsia="仿宋_GB2312" w:cs="Times New Roman"/>
          <w:sz w:val="32"/>
          <w:szCs w:val="32"/>
          <w:lang w:val="en-US" w:eastAsia="zh-CN"/>
        </w:rPr>
        <w:t>,补贴对象为在我县境内实施农业生产大托管的托管主体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鼓励推进小田变大田和整村托管。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7.突出服务小农户。</w:t>
      </w:r>
      <w:r>
        <w:rPr>
          <w:rFonts w:hint="default" w:ascii="Times New Roman" w:hAnsi="Times New Roman" w:eastAsia="仿宋_GB2312" w:cs="Times New Roman"/>
          <w:kern w:val="2"/>
          <w:sz w:val="32"/>
          <w:szCs w:val="32"/>
          <w:lang w:val="en-US" w:eastAsia="zh-CN" w:bidi="ar-SA"/>
        </w:rPr>
        <w:t>全部服务托管小农户，严格按照“两委托两跟进一托底”的模式实施托管，不得自我服务、相互服务和交叉服务。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8.收强化党建引领。</w:t>
      </w:r>
      <w:r>
        <w:rPr>
          <w:rFonts w:hint="default" w:ascii="Times New Roman" w:hAnsi="Times New Roman" w:eastAsia="仿宋_GB2312" w:cs="Times New Roman"/>
          <w:color w:val="auto"/>
          <w:sz w:val="32"/>
          <w:szCs w:val="32"/>
          <w:lang w:val="en-US" w:eastAsia="zh-CN"/>
        </w:rPr>
        <w:t>村党支部、村股份经济合作社要按照合同约定为托管主体和小农户提供居间服务，主动参与项目实施全过程。确保服务面积真实准确，确保服务效果。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000000"/>
          <w:kern w:val="2"/>
          <w:sz w:val="32"/>
          <w:szCs w:val="32"/>
          <w:lang w:val="en-US" w:eastAsia="zh-CN" w:bidi="ar-SA"/>
        </w:rPr>
        <w:t>9.推进农服平台建设。</w:t>
      </w:r>
      <w:r>
        <w:rPr>
          <w:rFonts w:hint="default" w:ascii="Times New Roman" w:hAnsi="Times New Roman" w:eastAsia="仿宋_GB2312" w:cs="Times New Roman"/>
          <w:bCs/>
          <w:color w:val="000000"/>
          <w:kern w:val="2"/>
          <w:sz w:val="32"/>
          <w:szCs w:val="32"/>
          <w:lang w:val="en-US" w:eastAsia="zh-CN" w:bidi="ar-SA"/>
        </w:rPr>
        <w:t>推进</w:t>
      </w:r>
      <w:r>
        <w:rPr>
          <w:rFonts w:hint="default" w:ascii="Times New Roman" w:hAnsi="Times New Roman" w:eastAsia="仿宋_GB2312" w:cs="Times New Roman"/>
          <w:color w:val="auto"/>
          <w:sz w:val="32"/>
          <w:szCs w:val="32"/>
          <w:lang w:val="en-US" w:eastAsia="zh-CN"/>
        </w:rPr>
        <w:t>安徽农管家农业服务有限公司</w:t>
      </w:r>
      <w:r>
        <w:rPr>
          <w:rFonts w:hint="default" w:ascii="Times New Roman" w:hAnsi="Times New Roman" w:eastAsia="仿宋_GB2312" w:cs="Times New Roman"/>
          <w:bCs/>
          <w:color w:val="000000"/>
          <w:kern w:val="2"/>
          <w:sz w:val="32"/>
          <w:szCs w:val="32"/>
          <w:lang w:val="en-US" w:eastAsia="zh-CN" w:bidi="ar-SA"/>
        </w:rPr>
        <w:t>建设，作为全县农业生产大托管的专业性服务公司。在淮南市农业生产大托管试点工作领导小组及其办公室的指导下，开展农户保底收益协商评估，制定种植方案；对村集体托管的土地进行实地考核，确定面积，留存数据信息；牵头联系银行，为开展的村制定农业生产投入品及服务费用“托管贷”；开展好保险托底投保工作，联系好保险公司，结合托管种植的品种一村一策制定保险托底目标价格收益“托底险”；开展项目验收等工作。</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10.严格资金用途。</w:t>
      </w:r>
      <w:r>
        <w:rPr>
          <w:rFonts w:hint="default" w:ascii="Times New Roman" w:hAnsi="Times New Roman" w:eastAsia="仿宋_GB2312" w:cs="Times New Roman"/>
          <w:color w:val="auto"/>
          <w:sz w:val="32"/>
          <w:szCs w:val="32"/>
          <w:lang w:val="en-US" w:eastAsia="zh-CN"/>
        </w:rPr>
        <w:t>托管主体为自身流转（不含大托管）的土地提供作业服务不得纳入补助范围。托管主体不得通过</w:t>
      </w:r>
      <w:r>
        <w:rPr>
          <w:rFonts w:hint="default" w:ascii="Times New Roman" w:hAnsi="Times New Roman" w:eastAsia="仿宋_GB2312" w:cs="Times New Roman"/>
          <w:kern w:val="2"/>
          <w:sz w:val="32"/>
          <w:szCs w:val="32"/>
          <w:lang w:val="en-US" w:eastAsia="zh-CN" w:bidi="ar-SA"/>
        </w:rPr>
        <w:t>自我服务、相互服务和交叉服务</w:t>
      </w:r>
      <w:r>
        <w:rPr>
          <w:rFonts w:hint="default" w:ascii="Times New Roman" w:hAnsi="Times New Roman" w:eastAsia="仿宋_GB2312" w:cs="Times New Roman"/>
          <w:color w:val="auto"/>
          <w:sz w:val="32"/>
          <w:szCs w:val="32"/>
          <w:lang w:val="en-US" w:eastAsia="zh-CN"/>
        </w:rPr>
        <w:t xml:space="preserve">获取补助资金。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kern w:val="0"/>
          <w:sz w:val="32"/>
          <w:szCs w:val="32"/>
          <w:lang w:val="en-US" w:eastAsia="zh-CN" w:bidi="ar"/>
        </w:rPr>
        <w:t xml:space="preserve"> （二）供销社  </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Cs/>
          <w:color w:val="000000"/>
          <w:kern w:val="2"/>
          <w:sz w:val="32"/>
          <w:szCs w:val="32"/>
          <w:lang w:val="en-US" w:eastAsia="zh-CN" w:bidi="ar-SA"/>
        </w:rPr>
        <w:t>1.支持环节。</w:t>
      </w:r>
      <w:r>
        <w:rPr>
          <w:rFonts w:hint="default" w:ascii="Times New Roman" w:hAnsi="Times New Roman" w:eastAsia="仿宋_GB2312" w:cs="Times New Roman"/>
          <w:sz w:val="32"/>
          <w:szCs w:val="32"/>
          <w:lang w:eastAsia="zh-CN"/>
        </w:rPr>
        <w:t>水稻的耕、种、防、收全程</w:t>
      </w:r>
      <w:r>
        <w:rPr>
          <w:rFonts w:hint="default" w:ascii="Times New Roman" w:hAnsi="Times New Roman" w:eastAsia="仿宋_GB2312" w:cs="Times New Roman"/>
          <w:sz w:val="32"/>
          <w:szCs w:val="32"/>
          <w:lang w:val="en-US" w:eastAsia="zh-CN"/>
        </w:rPr>
        <w:t>社会化</w:t>
      </w:r>
      <w:r>
        <w:rPr>
          <w:rFonts w:hint="default" w:ascii="Times New Roman" w:hAnsi="Times New Roman" w:eastAsia="仿宋_GB2312" w:cs="Times New Roman"/>
          <w:sz w:val="32"/>
          <w:szCs w:val="32"/>
          <w:lang w:eastAsia="zh-CN"/>
        </w:rPr>
        <w:t>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2.实施范围。凤台县境内。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3.申报条件。重点支持在市场监督部门注册登记的供销合作社系统内社有企业、基层供销合作社和农民专业合作社等，需具备以下条件：一是县供销社持股比例三分之一以上；二是必须纳入农业社会化服务主体名录库平台；三是在农民群众中享有良好的信誉；四是能够接受农业生产社会化服务行业管理部门的监管；五是社会化服务组织必须在工商部门依法注册登记满两年以上，并达到六有标准，即组织机构代码、公章、牌子、规章制度、办公场所（场地），及与服务能力相应的农机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4.补助标准。原则上财政补助占服务价格的比例不超过30%，单季作物各关键环节补助总量不超过100元/亩。如果资金不足，则根据验收面积和实际到位项目资金，降低托管补助标准，扩大项目覆盖面积。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5.支持方式。项目实施采取先服务后补助支持方式。由服务组织与服务对象签订服务合同，明确双方的责任和义务，补助款按实际作业量结算。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000000"/>
          <w:kern w:val="2"/>
          <w:sz w:val="32"/>
          <w:szCs w:val="32"/>
          <w:lang w:val="en-US" w:eastAsia="zh-CN" w:bidi="ar-SA"/>
        </w:rPr>
        <w:t xml:space="preserve">6.严格资金用途。服务组织为自身流转的土地提供作业服务不得纳入补助范围。服务组织不得通过相互提供交叉作业服务获取补助资金。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三、实施流程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（一）农业农村局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组织申报</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托管主体自愿</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村集体、乡镇审核</w:t>
      </w:r>
      <w:r>
        <w:rPr>
          <w:rFonts w:hint="default" w:ascii="Times New Roman" w:hAnsi="Times New Roman" w:eastAsia="仿宋_GB2312" w:cs="Times New Roman"/>
          <w:sz w:val="32"/>
          <w:szCs w:val="32"/>
        </w:rPr>
        <w:t>，申报单位20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前，</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凤台县2023年中央财政农业生产社会化服务暨农业生产大托管项目申报</w:t>
      </w:r>
      <w:r>
        <w:rPr>
          <w:rFonts w:hint="default" w:ascii="Times New Roman" w:hAnsi="Times New Roman" w:eastAsia="仿宋_GB2312" w:cs="Times New Roman"/>
          <w:sz w:val="32"/>
          <w:szCs w:val="32"/>
          <w:lang w:eastAsia="zh-CN"/>
        </w:rPr>
        <w:t>表</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》原件</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sz w:val="32"/>
          <w:szCs w:val="32"/>
          <w:lang w:eastAsia="zh-CN"/>
        </w:rPr>
        <w:t>至县农业农村局，</w:t>
      </w:r>
      <w:r>
        <w:rPr>
          <w:rFonts w:hint="default" w:ascii="Times New Roman" w:hAnsi="Times New Roman" w:eastAsia="仿宋_GB2312" w:cs="Times New Roman"/>
          <w:sz w:val="32"/>
          <w:szCs w:val="32"/>
        </w:rPr>
        <w:t>逾期不报视为自动放弃。</w:t>
      </w:r>
      <w:r>
        <w:rPr>
          <w:rFonts w:hint="default" w:ascii="Times New Roman" w:hAnsi="Times New Roman" w:eastAsia="仿宋_GB2312" w:cs="Times New Roman"/>
          <w:sz w:val="32"/>
          <w:szCs w:val="32"/>
          <w:lang w:eastAsia="zh-CN"/>
        </w:rPr>
        <w:t>县农业农村局根据合同签订情况和</w:t>
      </w:r>
      <w:r>
        <w:rPr>
          <w:rFonts w:hint="default" w:ascii="Times New Roman" w:hAnsi="Times New Roman" w:eastAsia="仿宋_GB2312" w:cs="Times New Roman"/>
          <w:color w:val="auto"/>
          <w:sz w:val="32"/>
          <w:szCs w:val="32"/>
          <w:lang w:val="en-US" w:eastAsia="zh-CN"/>
        </w:rPr>
        <w:t>安徽农管家农业服务有限公司</w:t>
      </w:r>
      <w:r>
        <w:rPr>
          <w:rFonts w:hint="default" w:ascii="Times New Roman" w:hAnsi="Times New Roman" w:eastAsia="仿宋_GB2312" w:cs="Times New Roman"/>
          <w:bCs/>
          <w:color w:val="000000"/>
          <w:kern w:val="2"/>
          <w:sz w:val="32"/>
          <w:szCs w:val="32"/>
          <w:lang w:val="en-US" w:eastAsia="zh-CN" w:bidi="ar-SA"/>
        </w:rPr>
        <w:t>核定的托管信息，对托管</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eastAsia="zh-CN"/>
        </w:rPr>
        <w:t>主体予以备案和</w:t>
      </w:r>
      <w:r>
        <w:rPr>
          <w:rFonts w:hint="default" w:ascii="Times New Roman" w:hAnsi="Times New Roman" w:eastAsia="仿宋_GB2312" w:cs="Times New Roman"/>
          <w:sz w:val="32"/>
          <w:szCs w:val="32"/>
        </w:rPr>
        <w:t>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组织实施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农户与村股份经济合作社</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lang w:eastAsia="zh-CN"/>
        </w:rPr>
        <w:t>托管服务</w:t>
      </w:r>
      <w:r>
        <w:rPr>
          <w:rFonts w:hint="default" w:ascii="Times New Roman" w:hAnsi="Times New Roman" w:eastAsia="仿宋_GB2312" w:cs="Times New Roman"/>
          <w:sz w:val="32"/>
          <w:szCs w:val="32"/>
        </w:rPr>
        <w:t>合同</w:t>
      </w:r>
      <w:r>
        <w:rPr>
          <w:rFonts w:hint="default" w:ascii="Times New Roman" w:hAnsi="Times New Roman" w:eastAsia="仿宋_GB2312" w:cs="Times New Roman"/>
          <w:sz w:val="32"/>
          <w:szCs w:val="32"/>
          <w:lang w:eastAsia="zh-CN"/>
        </w:rPr>
        <w:t>，托管主体、村股份经济合作社、</w:t>
      </w:r>
      <w:r>
        <w:rPr>
          <w:rFonts w:hint="default" w:ascii="Times New Roman" w:hAnsi="Times New Roman" w:eastAsia="仿宋_GB2312" w:cs="Times New Roman"/>
          <w:color w:val="auto"/>
          <w:sz w:val="32"/>
          <w:szCs w:val="32"/>
          <w:lang w:val="en-US" w:eastAsia="zh-CN"/>
        </w:rPr>
        <w:t>安徽农管家农业服务有限公司</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eastAsia="zh-CN"/>
        </w:rPr>
        <w:t>大托管</w:t>
      </w:r>
      <w:r>
        <w:rPr>
          <w:rFonts w:hint="default" w:ascii="Times New Roman" w:hAnsi="Times New Roman" w:eastAsia="仿宋_GB2312" w:cs="Times New Roman"/>
          <w:sz w:val="32"/>
          <w:szCs w:val="32"/>
        </w:rPr>
        <w:t>服务合同，明确</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方的责任和义务。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color w:val="auto"/>
          <w:sz w:val="32"/>
          <w:szCs w:val="32"/>
          <w:lang w:val="en-US" w:eastAsia="zh-CN"/>
        </w:rPr>
        <w:t>安徽农管家农业服务有限公司</w:t>
      </w:r>
      <w:r>
        <w:rPr>
          <w:rFonts w:hint="default" w:ascii="Times New Roman" w:hAnsi="Times New Roman" w:eastAsia="仿宋_GB2312" w:cs="Times New Roman"/>
          <w:sz w:val="32"/>
          <w:szCs w:val="32"/>
          <w:lang w:eastAsia="zh-CN"/>
        </w:rPr>
        <w:t>对托管主体开展培训，托管主体要提高科技水平，管理好托管作物，鼓励购买农业保险。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指导督查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县、乡镇要加强</w:t>
      </w:r>
      <w:r>
        <w:rPr>
          <w:rFonts w:hint="default" w:ascii="Times New Roman" w:hAnsi="Times New Roman" w:eastAsia="仿宋_GB2312" w:cs="Times New Roman"/>
          <w:sz w:val="32"/>
          <w:szCs w:val="32"/>
        </w:rPr>
        <w:t>指导督查，开展</w:t>
      </w:r>
      <w:r>
        <w:rPr>
          <w:rFonts w:hint="default" w:ascii="Times New Roman" w:hAnsi="Times New Roman" w:eastAsia="仿宋_GB2312" w:cs="Times New Roman"/>
          <w:sz w:val="32"/>
          <w:szCs w:val="32"/>
          <w:lang w:eastAsia="zh-CN"/>
        </w:rPr>
        <w:t>技术指导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托管主体的</w:t>
      </w:r>
      <w:r>
        <w:rPr>
          <w:rFonts w:hint="default" w:ascii="Times New Roman" w:hAnsi="Times New Roman" w:eastAsia="仿宋_GB2312" w:cs="Times New Roman"/>
          <w:sz w:val="32"/>
          <w:szCs w:val="32"/>
        </w:rPr>
        <w:t>办公场所要规范，有规章制度，合同、协议等</w:t>
      </w:r>
      <w:r>
        <w:rPr>
          <w:rFonts w:hint="default" w:ascii="Times New Roman" w:hAnsi="Times New Roman" w:eastAsia="仿宋_GB2312" w:cs="Times New Roman"/>
          <w:sz w:val="32"/>
          <w:szCs w:val="32"/>
          <w:lang w:eastAsia="zh-CN"/>
        </w:rPr>
        <w:t>项目申报</w:t>
      </w:r>
      <w:r>
        <w:rPr>
          <w:rFonts w:hint="default" w:ascii="Times New Roman" w:hAnsi="Times New Roman" w:eastAsia="仿宋_GB2312" w:cs="Times New Roman"/>
          <w:sz w:val="32"/>
          <w:szCs w:val="32"/>
        </w:rPr>
        <w:t>资料要归档，财务制度要健全。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考核验收（</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1-12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村股份经济合作社、乡镇人民政府组织初验，确保验收的托管面积真实，并出具验收意见。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lang w:eastAsia="zh-CN"/>
        </w:rPr>
        <w:t>资金拨付公示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县农业农村局依据乡镇、村验收意见和</w:t>
      </w:r>
      <w:r>
        <w:rPr>
          <w:rFonts w:hint="default" w:ascii="Times New Roman" w:hAnsi="Times New Roman" w:eastAsia="仿宋_GB2312" w:cs="Times New Roman"/>
          <w:color w:val="auto"/>
          <w:sz w:val="32"/>
          <w:szCs w:val="32"/>
          <w:lang w:val="en-US" w:eastAsia="zh-CN"/>
        </w:rPr>
        <w:t>安徽农管家农业服务有限公司</w:t>
      </w:r>
      <w:r>
        <w:rPr>
          <w:rFonts w:hint="default" w:ascii="Times New Roman" w:hAnsi="Times New Roman" w:eastAsia="仿宋_GB2312" w:cs="Times New Roman"/>
          <w:sz w:val="32"/>
          <w:szCs w:val="32"/>
          <w:lang w:eastAsia="zh-CN"/>
        </w:rPr>
        <w:t>出具的验收报告进行县级验收，对村股份经济合作社负责人全部回访，验收信息在网站公示。</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lang w:eastAsia="zh-CN"/>
        </w:rPr>
        <w:t>资金拨付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公示无异议后，项目资金直接拨付给托管主体。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7.总结自评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月）对</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项目进行全面</w:t>
      </w:r>
      <w:r>
        <w:rPr>
          <w:rFonts w:hint="default" w:ascii="Times New Roman" w:hAnsi="Times New Roman" w:eastAsia="仿宋_GB2312" w:cs="Times New Roman"/>
          <w:sz w:val="32"/>
          <w:szCs w:val="32"/>
          <w:lang w:eastAsia="zh-CN"/>
        </w:rPr>
        <w:t>回顾，总结</w:t>
      </w:r>
      <w:r>
        <w:rPr>
          <w:rFonts w:hint="default" w:ascii="Times New Roman" w:hAnsi="Times New Roman" w:eastAsia="仿宋_GB2312" w:cs="Times New Roman"/>
          <w:sz w:val="32"/>
          <w:szCs w:val="32"/>
        </w:rPr>
        <w:t>取得成绩，</w:t>
      </w:r>
      <w:r>
        <w:rPr>
          <w:rFonts w:hint="default" w:ascii="Times New Roman" w:hAnsi="Times New Roman" w:eastAsia="仿宋_GB2312" w:cs="Times New Roman"/>
          <w:sz w:val="32"/>
          <w:szCs w:val="32"/>
          <w:lang w:eastAsia="zh-CN"/>
        </w:rPr>
        <w:t>查找</w:t>
      </w:r>
      <w:r>
        <w:rPr>
          <w:rFonts w:hint="default" w:ascii="Times New Roman" w:hAnsi="Times New Roman" w:eastAsia="仿宋_GB2312" w:cs="Times New Roman"/>
          <w:sz w:val="32"/>
          <w:szCs w:val="32"/>
        </w:rPr>
        <w:t>存在不足。对存在的问题进行分析研究，找出问题的</w:t>
      </w:r>
      <w:r>
        <w:rPr>
          <w:rFonts w:hint="default" w:ascii="Times New Roman" w:hAnsi="Times New Roman" w:eastAsia="仿宋_GB2312" w:cs="Times New Roman"/>
          <w:sz w:val="32"/>
          <w:szCs w:val="32"/>
          <w:lang w:eastAsia="zh-CN"/>
        </w:rPr>
        <w:t>存在原因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完善</w:t>
      </w:r>
      <w:r>
        <w:rPr>
          <w:rFonts w:hint="default" w:ascii="Times New Roman" w:hAnsi="Times New Roman" w:eastAsia="仿宋_GB2312" w:cs="Times New Roman"/>
          <w:sz w:val="32"/>
          <w:szCs w:val="32"/>
          <w:lang w:eastAsia="zh-CN"/>
        </w:rPr>
        <w:t>农业生产大托管改革试点工作的各项政策和配套措施</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（二）供销社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color w:val="auto"/>
          <w:sz w:val="32"/>
          <w:szCs w:val="32"/>
          <w:lang w:val="en-US" w:eastAsia="zh-CN"/>
        </w:rPr>
        <w:t>1.</w:t>
      </w:r>
      <w:r>
        <w:rPr>
          <w:rFonts w:hint="default" w:ascii="Times New Roman" w:hAnsi="Times New Roman" w:eastAsia="仿宋_GB2312" w:cs="Times New Roman"/>
          <w:b/>
          <w:color w:val="auto"/>
          <w:sz w:val="32"/>
          <w:szCs w:val="32"/>
        </w:rPr>
        <w:t>组织申报</w:t>
      </w:r>
      <w:r>
        <w:rPr>
          <w:rFonts w:hint="default" w:ascii="Times New Roman" w:hAnsi="Times New Roman" w:eastAsia="仿宋_GB2312" w:cs="Times New Roman"/>
          <w:b w:val="0"/>
          <w:bCs/>
          <w:color w:val="auto"/>
          <w:sz w:val="32"/>
          <w:szCs w:val="32"/>
        </w:rPr>
        <w:t>（20</w:t>
      </w:r>
      <w:r>
        <w:rPr>
          <w:rFonts w:hint="default" w:ascii="Times New Roman" w:hAnsi="Times New Roman" w:eastAsia="仿宋_GB2312" w:cs="Times New Roman"/>
          <w:b w:val="0"/>
          <w:bCs/>
          <w:color w:val="auto"/>
          <w:sz w:val="32"/>
          <w:szCs w:val="32"/>
          <w:lang w:val="en-US" w:eastAsia="zh-CN"/>
        </w:rPr>
        <w:t>23</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lang w:val="en-US" w:eastAsia="zh-CN"/>
        </w:rPr>
        <w:t>8月</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服务组织</w:t>
      </w:r>
      <w:r>
        <w:rPr>
          <w:rFonts w:hint="default" w:ascii="Times New Roman" w:hAnsi="Times New Roman" w:eastAsia="仿宋_GB2312" w:cs="Times New Roman"/>
          <w:b w:val="0"/>
          <w:bCs/>
          <w:color w:val="auto"/>
          <w:sz w:val="32"/>
          <w:szCs w:val="32"/>
          <w:lang w:eastAsia="zh-CN"/>
        </w:rPr>
        <w:t>自愿</w:t>
      </w:r>
      <w:r>
        <w:rPr>
          <w:rFonts w:hint="default" w:ascii="Times New Roman" w:hAnsi="Times New Roman" w:eastAsia="仿宋_GB2312" w:cs="Times New Roman"/>
          <w:b w:val="0"/>
          <w:bCs/>
          <w:color w:val="auto"/>
          <w:sz w:val="32"/>
          <w:szCs w:val="32"/>
        </w:rPr>
        <w:t>申报</w:t>
      </w:r>
      <w:r>
        <w:rPr>
          <w:rFonts w:hint="default" w:ascii="Times New Roman" w:hAnsi="Times New Roman" w:eastAsia="仿宋_GB2312" w:cs="Times New Roman"/>
          <w:b w:val="0"/>
          <w:bCs/>
          <w:color w:val="auto"/>
          <w:sz w:val="32"/>
          <w:szCs w:val="32"/>
          <w:lang w:eastAsia="zh-CN"/>
        </w:rPr>
        <w:t>、村集体、乡镇审核。</w:t>
      </w:r>
      <w:r>
        <w:rPr>
          <w:rFonts w:hint="default" w:ascii="Times New Roman" w:hAnsi="Times New Roman" w:eastAsia="仿宋_GB2312" w:cs="Times New Roman"/>
          <w:b w:val="0"/>
          <w:bCs/>
          <w:color w:val="auto"/>
          <w:sz w:val="32"/>
          <w:szCs w:val="32"/>
        </w:rPr>
        <w:t>申报单位</w:t>
      </w:r>
      <w:r>
        <w:rPr>
          <w:rFonts w:hint="default" w:ascii="Times New Roman" w:hAnsi="Times New Roman" w:eastAsia="仿宋_GB2312" w:cs="Times New Roman"/>
          <w:b w:val="0"/>
          <w:bCs/>
          <w:color w:val="auto"/>
          <w:sz w:val="32"/>
          <w:szCs w:val="32"/>
          <w:lang w:val="en-US" w:eastAsia="zh-CN"/>
        </w:rPr>
        <w:t>于</w:t>
      </w:r>
      <w:r>
        <w:rPr>
          <w:rFonts w:hint="default" w:ascii="Times New Roman" w:hAnsi="Times New Roman" w:eastAsia="仿宋_GB2312" w:cs="Times New Roman"/>
          <w:b w:val="0"/>
          <w:bCs/>
          <w:color w:val="auto"/>
          <w:sz w:val="32"/>
          <w:szCs w:val="32"/>
        </w:rPr>
        <w:t>20</w:t>
      </w:r>
      <w:r>
        <w:rPr>
          <w:rFonts w:hint="default" w:ascii="Times New Roman" w:hAnsi="Times New Roman" w:eastAsia="仿宋_GB2312" w:cs="Times New Roman"/>
          <w:b w:val="0"/>
          <w:bCs/>
          <w:color w:val="auto"/>
          <w:sz w:val="32"/>
          <w:szCs w:val="32"/>
          <w:lang w:val="en-US" w:eastAsia="zh-CN"/>
        </w:rPr>
        <w:t>23</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lang w:val="en-US" w:eastAsia="zh-CN"/>
        </w:rPr>
        <w:t>8</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日</w:t>
      </w:r>
      <w:r>
        <w:rPr>
          <w:rFonts w:hint="default" w:ascii="Times New Roman" w:hAnsi="Times New Roman" w:eastAsia="仿宋_GB2312" w:cs="Times New Roman"/>
          <w:b w:val="0"/>
          <w:bCs/>
          <w:color w:val="auto"/>
          <w:sz w:val="32"/>
          <w:szCs w:val="32"/>
          <w:lang w:eastAsia="zh-CN"/>
        </w:rPr>
        <w:t>前，</w:t>
      </w:r>
      <w:r>
        <w:rPr>
          <w:rFonts w:hint="default" w:ascii="Times New Roman" w:hAnsi="Times New Roman" w:eastAsia="仿宋_GB2312" w:cs="Times New Roman"/>
          <w:b w:val="0"/>
          <w:bCs/>
          <w:color w:val="auto"/>
          <w:sz w:val="32"/>
          <w:szCs w:val="32"/>
        </w:rPr>
        <w:t>将</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凤台县2023年中央财政农业生产社会化服务项目申报</w:t>
      </w:r>
      <w:r>
        <w:rPr>
          <w:rFonts w:hint="default" w:ascii="Times New Roman" w:hAnsi="Times New Roman" w:eastAsia="仿宋_GB2312" w:cs="Times New Roman"/>
          <w:b w:val="0"/>
          <w:bCs/>
          <w:color w:val="auto"/>
          <w:sz w:val="32"/>
          <w:szCs w:val="32"/>
          <w:lang w:eastAsia="zh-CN"/>
        </w:rPr>
        <w:t>表</w:t>
      </w:r>
      <w:r>
        <w:rPr>
          <w:rFonts w:hint="default" w:ascii="Times New Roman" w:hAnsi="Times New Roman" w:eastAsia="仿宋_GB2312" w:cs="Times New Roman"/>
          <w:b w:val="0"/>
          <w:bCs/>
          <w:color w:val="auto"/>
          <w:sz w:val="32"/>
          <w:szCs w:val="32"/>
        </w:rPr>
        <w:t> </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县供销社</w:t>
      </w:r>
      <w:r>
        <w:rPr>
          <w:rFonts w:hint="default" w:ascii="Times New Roman" w:hAnsi="Times New Roman" w:eastAsia="仿宋_GB2312" w:cs="Times New Roman"/>
          <w:b w:val="0"/>
          <w:bCs/>
          <w:color w:val="auto"/>
          <w:sz w:val="32"/>
          <w:szCs w:val="32"/>
          <w:lang w:eastAsia="zh-CN"/>
        </w:rPr>
        <w:t>）原件</w:t>
      </w:r>
      <w:r>
        <w:rPr>
          <w:rFonts w:hint="default" w:ascii="Times New Roman" w:hAnsi="Times New Roman" w:eastAsia="仿宋_GB2312" w:cs="Times New Roman"/>
          <w:b w:val="0"/>
          <w:bCs/>
          <w:color w:val="auto"/>
          <w:sz w:val="32"/>
          <w:szCs w:val="32"/>
        </w:rPr>
        <w:t>报送</w:t>
      </w:r>
      <w:r>
        <w:rPr>
          <w:rFonts w:hint="default" w:ascii="Times New Roman" w:hAnsi="Times New Roman" w:eastAsia="仿宋_GB2312" w:cs="Times New Roman"/>
          <w:b w:val="0"/>
          <w:bCs/>
          <w:color w:val="auto"/>
          <w:sz w:val="32"/>
          <w:szCs w:val="32"/>
          <w:lang w:eastAsia="zh-CN"/>
        </w:rPr>
        <w:t>至县</w:t>
      </w:r>
      <w:r>
        <w:rPr>
          <w:rFonts w:hint="default" w:ascii="Times New Roman" w:hAnsi="Times New Roman" w:eastAsia="仿宋_GB2312" w:cs="Times New Roman"/>
          <w:b w:val="0"/>
          <w:bCs/>
          <w:color w:val="auto"/>
          <w:sz w:val="32"/>
          <w:szCs w:val="32"/>
          <w:lang w:val="en-US" w:eastAsia="zh-CN"/>
        </w:rPr>
        <w:t>供销社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逾期不报视为自动放弃</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组织实施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2023年12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服务组织</w:t>
      </w:r>
      <w:r>
        <w:rPr>
          <w:rFonts w:hint="default" w:ascii="Times New Roman" w:hAnsi="Times New Roman" w:eastAsia="仿宋_GB2312" w:cs="Times New Roman"/>
          <w:color w:val="auto"/>
          <w:sz w:val="32"/>
          <w:szCs w:val="32"/>
        </w:rPr>
        <w:t>经确认后，应与服务对象签订服务合同(统一使用《农业生产托管服务合同示范文本》)，确定作业内容、作业面积、作业价格、作业时间等，由村集体经济组织审查后报所在乡镇审核，乡镇汇总后上报县供销社。服务组织为农户、新型经营主体提供农业社会化作业服务，采集作业影像资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收集作业数据</w:t>
      </w:r>
      <w:r>
        <w:rPr>
          <w:rFonts w:hint="default" w:ascii="Times New Roman" w:hAnsi="Times New Roman" w:eastAsia="仿宋_GB2312" w:cs="Times New Roman"/>
          <w:color w:val="auto"/>
          <w:sz w:val="32"/>
          <w:szCs w:val="32"/>
        </w:rPr>
        <w:t>，作业结束后，</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rPr>
        <w:t>经服务对象认可</w:t>
      </w:r>
      <w:r>
        <w:rPr>
          <w:rFonts w:hint="default" w:ascii="Times New Roman" w:hAnsi="Times New Roman" w:eastAsia="仿宋_GB2312" w:cs="Times New Roman"/>
          <w:color w:val="auto"/>
          <w:sz w:val="32"/>
          <w:szCs w:val="32"/>
          <w:lang w:eastAsia="zh-CN"/>
        </w:rPr>
        <w:t>，在作业服务到户清册中签字确认。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指导督查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县、乡镇要加强</w:t>
      </w:r>
      <w:r>
        <w:rPr>
          <w:rFonts w:hint="default" w:ascii="Times New Roman" w:hAnsi="Times New Roman" w:eastAsia="仿宋_GB2312" w:cs="Times New Roman"/>
          <w:color w:val="auto"/>
          <w:sz w:val="32"/>
          <w:szCs w:val="32"/>
        </w:rPr>
        <w:t>指导督查，开展</w:t>
      </w:r>
      <w:r>
        <w:rPr>
          <w:rFonts w:hint="default" w:ascii="Times New Roman" w:hAnsi="Times New Roman" w:eastAsia="仿宋_GB2312" w:cs="Times New Roman"/>
          <w:color w:val="auto"/>
          <w:sz w:val="32"/>
          <w:szCs w:val="32"/>
          <w:lang w:eastAsia="zh-CN"/>
        </w:rPr>
        <w:t>技术指导</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eastAsia="zh-CN"/>
        </w:rPr>
        <w:t>主体的</w:t>
      </w:r>
      <w:r>
        <w:rPr>
          <w:rFonts w:hint="default" w:ascii="Times New Roman" w:hAnsi="Times New Roman" w:eastAsia="仿宋_GB2312" w:cs="Times New Roman"/>
          <w:color w:val="auto"/>
          <w:sz w:val="32"/>
          <w:szCs w:val="32"/>
        </w:rPr>
        <w:t>办公场所要规范，有规章制度，合同、协议等</w:t>
      </w:r>
      <w:r>
        <w:rPr>
          <w:rFonts w:hint="default" w:ascii="Times New Roman" w:hAnsi="Times New Roman" w:eastAsia="仿宋_GB2312" w:cs="Times New Roman"/>
          <w:color w:val="auto"/>
          <w:sz w:val="32"/>
          <w:szCs w:val="32"/>
          <w:lang w:eastAsia="zh-CN"/>
        </w:rPr>
        <w:t>项目申报</w:t>
      </w:r>
      <w:r>
        <w:rPr>
          <w:rFonts w:hint="default" w:ascii="Times New Roman" w:hAnsi="Times New Roman" w:eastAsia="仿宋_GB2312" w:cs="Times New Roman"/>
          <w:color w:val="auto"/>
          <w:sz w:val="32"/>
          <w:szCs w:val="32"/>
        </w:rPr>
        <w:t>资料要归档，财务制度要健全。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en-US" w:eastAsia="zh-CN"/>
        </w:rPr>
        <w:t>4.乡镇</w:t>
      </w:r>
      <w:r>
        <w:rPr>
          <w:rFonts w:hint="default" w:ascii="Times New Roman" w:hAnsi="Times New Roman" w:eastAsia="仿宋_GB2312" w:cs="Times New Roman"/>
          <w:b/>
          <w:color w:val="auto"/>
          <w:sz w:val="32"/>
          <w:szCs w:val="32"/>
        </w:rPr>
        <w:t>考核验收（</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w:t>
      </w:r>
      <w:r>
        <w:rPr>
          <w:rFonts w:hint="default" w:ascii="Times New Roman" w:hAnsi="Times New Roman" w:eastAsia="仿宋_GB2312" w:cs="Times New Roman"/>
          <w:color w:val="auto"/>
          <w:sz w:val="32"/>
          <w:szCs w:val="32"/>
          <w:lang w:val="en-US" w:eastAsia="zh-CN"/>
        </w:rPr>
        <w:t>1月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 w:cs="Times New Roman"/>
          <w:color w:val="auto"/>
          <w:sz w:val="32"/>
          <w:szCs w:val="32"/>
        </w:rPr>
        <w:t>各服务环节结束后，服务</w:t>
      </w:r>
      <w:r>
        <w:rPr>
          <w:rFonts w:hint="default" w:ascii="Times New Roman" w:hAnsi="Times New Roman" w:eastAsia="仿宋" w:cs="Times New Roman"/>
          <w:color w:val="auto"/>
          <w:sz w:val="32"/>
          <w:szCs w:val="32"/>
          <w:lang w:val="en-US" w:eastAsia="zh-CN"/>
        </w:rPr>
        <w:t>组织</w:t>
      </w:r>
      <w:r>
        <w:rPr>
          <w:rFonts w:hint="default" w:ascii="Times New Roman" w:hAnsi="Times New Roman" w:eastAsia="仿宋" w:cs="Times New Roman"/>
          <w:color w:val="auto"/>
          <w:sz w:val="32"/>
          <w:szCs w:val="32"/>
        </w:rPr>
        <w:t>向</w:t>
      </w:r>
      <w:r>
        <w:rPr>
          <w:rFonts w:hint="default" w:ascii="Times New Roman" w:hAnsi="Times New Roman" w:eastAsia="仿宋" w:cs="Times New Roman"/>
          <w:color w:val="auto"/>
          <w:sz w:val="32"/>
          <w:szCs w:val="32"/>
          <w:lang w:val="en-US" w:eastAsia="zh-CN"/>
        </w:rPr>
        <w:t>乡</w:t>
      </w:r>
      <w:r>
        <w:rPr>
          <w:rFonts w:hint="default" w:ascii="Times New Roman" w:hAnsi="Times New Roman" w:eastAsia="仿宋" w:cs="Times New Roman"/>
          <w:color w:val="auto"/>
          <w:sz w:val="32"/>
          <w:szCs w:val="32"/>
        </w:rPr>
        <w:t>镇申请验收，项目镇要按照服务节点做好服务监督、审核验收等工作，</w:t>
      </w:r>
      <w:r>
        <w:rPr>
          <w:rFonts w:hint="default" w:ascii="Times New Roman" w:hAnsi="Times New Roman" w:eastAsia="仿宋" w:cs="Times New Roman"/>
          <w:color w:val="auto"/>
          <w:sz w:val="32"/>
          <w:szCs w:val="32"/>
          <w:lang w:val="en-US" w:eastAsia="zh-CN"/>
        </w:rPr>
        <w:t>联合</w:t>
      </w:r>
      <w:r>
        <w:rPr>
          <w:rFonts w:hint="default" w:ascii="Times New Roman" w:hAnsi="Times New Roman" w:eastAsia="仿宋_GB2312" w:cs="Times New Roman"/>
          <w:color w:val="auto"/>
          <w:sz w:val="32"/>
          <w:szCs w:val="32"/>
        </w:rPr>
        <w:t>村集体经济组织</w:t>
      </w:r>
      <w:r>
        <w:rPr>
          <w:rFonts w:hint="default" w:ascii="Times New Roman" w:hAnsi="Times New Roman" w:eastAsia="仿宋_GB2312" w:cs="Times New Roman"/>
          <w:color w:val="auto"/>
          <w:sz w:val="32"/>
          <w:szCs w:val="32"/>
          <w:lang w:eastAsia="zh-CN"/>
        </w:rPr>
        <w:t>组织初验，确保验收面积真实，并出具验收意见。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lang w:val="en-US" w:eastAsia="zh-CN"/>
        </w:rPr>
        <w:t>5.县级核查验收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县供销社</w:t>
      </w:r>
      <w:r>
        <w:rPr>
          <w:rFonts w:hint="default" w:ascii="Times New Roman" w:hAnsi="Times New Roman" w:eastAsia="仿宋" w:cs="Times New Roman"/>
          <w:color w:val="auto"/>
          <w:sz w:val="32"/>
          <w:szCs w:val="32"/>
        </w:rPr>
        <w:t>引入第三方评估验收机制。第三方验收根据后台作业监管面积与实地相结合，重点核查服务组织作业时间、作业面积、作业质量、作业收费、服务对象满意度等。</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lang w:val="en-US" w:eastAsia="zh-CN"/>
        </w:rPr>
        <w:t>第三方评估验收后</w:t>
      </w:r>
      <w:r>
        <w:rPr>
          <w:rFonts w:hint="default" w:ascii="Times New Roman" w:hAnsi="Times New Roman" w:eastAsia="仿宋_GB2312" w:cs="Times New Roman"/>
          <w:color w:val="auto"/>
          <w:sz w:val="32"/>
          <w:szCs w:val="32"/>
          <w:lang w:eastAsia="zh-CN"/>
        </w:rPr>
        <w:t>出具的验收报告进行县级验收，</w:t>
      </w:r>
      <w:r>
        <w:rPr>
          <w:rFonts w:hint="default" w:ascii="Times New Roman" w:hAnsi="Times New Roman" w:eastAsia="仿宋_GB2312" w:cs="Times New Roman"/>
          <w:color w:val="auto"/>
          <w:sz w:val="32"/>
          <w:szCs w:val="32"/>
          <w:lang w:val="en-US" w:eastAsia="zh-CN"/>
        </w:rPr>
        <w:t>并对验收结果进行</w:t>
      </w:r>
      <w:r>
        <w:rPr>
          <w:rFonts w:hint="default" w:ascii="Times New Roman" w:hAnsi="Times New Roman" w:eastAsia="仿宋_GB2312" w:cs="Times New Roman"/>
          <w:color w:val="auto"/>
          <w:sz w:val="32"/>
          <w:szCs w:val="32"/>
          <w:lang w:eastAsia="zh-CN"/>
        </w:rPr>
        <w:t>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lang w:val="en-US" w:eastAsia="zh-CN"/>
        </w:rPr>
        <w:t>6.</w:t>
      </w:r>
      <w:r>
        <w:rPr>
          <w:rFonts w:hint="default" w:ascii="Times New Roman" w:hAnsi="Times New Roman" w:eastAsia="仿宋_GB2312" w:cs="Times New Roman"/>
          <w:b/>
          <w:color w:val="auto"/>
          <w:sz w:val="32"/>
          <w:szCs w:val="32"/>
          <w:lang w:eastAsia="zh-CN"/>
        </w:rPr>
        <w:t>资金拨付</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公示无异议后，项目资金直接拨付给</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eastAsia="zh-CN"/>
        </w:rPr>
        <w:t>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b/>
          <w:color w:val="auto"/>
          <w:sz w:val="32"/>
          <w:szCs w:val="32"/>
          <w:lang w:val="en-US" w:eastAsia="zh-CN"/>
        </w:rPr>
        <w:t>7.总结自评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b w:val="0"/>
          <w:bCs/>
          <w:color w:val="auto"/>
          <w:sz w:val="32"/>
          <w:szCs w:val="32"/>
        </w:rPr>
        <w:t>对</w:t>
      </w:r>
      <w:r>
        <w:rPr>
          <w:rFonts w:hint="default" w:ascii="Times New Roman" w:hAnsi="Times New Roman" w:eastAsia="仿宋_GB2312" w:cs="Times New Roman"/>
          <w:b w:val="0"/>
          <w:bCs/>
          <w:color w:val="auto"/>
          <w:sz w:val="32"/>
          <w:szCs w:val="32"/>
          <w:lang w:eastAsia="zh-CN"/>
        </w:rPr>
        <w:t>本</w:t>
      </w:r>
      <w:r>
        <w:rPr>
          <w:rFonts w:hint="default" w:ascii="Times New Roman" w:hAnsi="Times New Roman" w:eastAsia="仿宋_GB2312" w:cs="Times New Roman"/>
          <w:b w:val="0"/>
          <w:bCs/>
          <w:color w:val="auto"/>
          <w:sz w:val="32"/>
          <w:szCs w:val="32"/>
        </w:rPr>
        <w:t>项目进行全面</w:t>
      </w:r>
      <w:r>
        <w:rPr>
          <w:rFonts w:hint="default" w:ascii="Times New Roman" w:hAnsi="Times New Roman" w:eastAsia="仿宋_GB2312" w:cs="Times New Roman"/>
          <w:b w:val="0"/>
          <w:bCs/>
          <w:color w:val="auto"/>
          <w:sz w:val="32"/>
          <w:szCs w:val="32"/>
          <w:lang w:eastAsia="zh-CN"/>
        </w:rPr>
        <w:t>回顾，</w:t>
      </w:r>
      <w:r>
        <w:rPr>
          <w:rFonts w:hint="default" w:ascii="Times New Roman" w:hAnsi="Times New Roman" w:eastAsia="仿宋_GB2312" w:cs="Times New Roman"/>
          <w:b w:val="0"/>
          <w:bCs/>
          <w:color w:val="auto"/>
          <w:sz w:val="32"/>
          <w:szCs w:val="32"/>
          <w:lang w:val="en-US" w:eastAsia="zh-CN"/>
        </w:rPr>
        <w:t>对项目实施情况进行绩效自评，整理相关档案资料并报市供销社备案</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lang w:val="en-US" w:eastAsia="zh-CN" w:bidi="ar"/>
        </w:rPr>
        <w:t>（一）落实工作责任。</w:t>
      </w: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rPr>
        <w:t>抓好项目的组织实施工作，研究制定</w:t>
      </w:r>
      <w:r>
        <w:rPr>
          <w:rFonts w:hint="default" w:ascii="Times New Roman" w:hAnsi="Times New Roman" w:eastAsia="仿宋_GB2312" w:cs="Times New Roman"/>
          <w:sz w:val="32"/>
          <w:szCs w:val="32"/>
          <w:lang w:eastAsia="zh-CN"/>
        </w:rPr>
        <w:t>项目申报指南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开展技术指导，指导乡镇、村集体开展验收，及时拨付项目资金</w:t>
      </w:r>
      <w:r>
        <w:rPr>
          <w:rFonts w:hint="default" w:ascii="Times New Roman" w:hAnsi="Times New Roman" w:eastAsia="仿宋_GB2312" w:cs="Times New Roman"/>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乡镇、村要强化党建引领大托管工作。村书记作为第一责任人，要及时与农户</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val="en-US" w:eastAsia="zh-CN"/>
        </w:rPr>
        <w:t>托管服务</w:t>
      </w:r>
      <w:r>
        <w:rPr>
          <w:rFonts w:hint="default" w:ascii="Times New Roman" w:hAnsi="Times New Roman" w:eastAsia="仿宋_GB2312" w:cs="Times New Roman"/>
          <w:sz w:val="32"/>
          <w:szCs w:val="32"/>
        </w:rPr>
        <w:t>合同</w:t>
      </w:r>
      <w:r>
        <w:rPr>
          <w:rFonts w:hint="default" w:ascii="Times New Roman" w:hAnsi="Times New Roman" w:eastAsia="仿宋_GB2312" w:cs="Times New Roman"/>
          <w:sz w:val="32"/>
          <w:szCs w:val="32"/>
          <w:lang w:eastAsia="zh-CN"/>
        </w:rPr>
        <w:t>，确保托管面积和农户信息真实准确，确保</w:t>
      </w:r>
      <w:r>
        <w:rPr>
          <w:rFonts w:hint="default" w:ascii="Times New Roman" w:hAnsi="Times New Roman" w:eastAsia="仿宋_GB2312" w:cs="Times New Roman"/>
          <w:kern w:val="2"/>
          <w:sz w:val="32"/>
          <w:szCs w:val="32"/>
          <w:lang w:val="en-US" w:eastAsia="zh-CN" w:bidi="ar-SA"/>
        </w:rPr>
        <w:t>全部服务小农户，确保托管主体不得自我托管服务、不得为大户相互交叉托管服务。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托管主体要保证三方托管服务合同和服务小农户清册的真实性和准确性，认真履行合同。</w:t>
      </w:r>
    </w:p>
    <w:p>
      <w:pPr>
        <w:keepNext w:val="0"/>
        <w:keepLines w:val="0"/>
        <w:pageBreakBefore w:val="0"/>
        <w:widowControl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lang w:val="en-US" w:eastAsia="zh-CN" w:bidi="ar"/>
        </w:rPr>
        <w:t>（二）强化监督管理。</w:t>
      </w:r>
      <w:r>
        <w:rPr>
          <w:rFonts w:hint="default" w:ascii="Times New Roman" w:hAnsi="Times New Roman" w:eastAsia="仿宋_GB2312" w:cs="Times New Roman"/>
          <w:sz w:val="32"/>
          <w:szCs w:val="32"/>
        </w:rPr>
        <w:t>定期不定期进行指导督查，及时发现和纠正项目实施</w:t>
      </w:r>
      <w:r>
        <w:rPr>
          <w:rFonts w:hint="default" w:ascii="Times New Roman" w:hAnsi="Times New Roman" w:eastAsia="仿宋_GB2312" w:cs="Times New Roman"/>
          <w:sz w:val="32"/>
          <w:szCs w:val="32"/>
          <w:lang w:eastAsia="zh-CN"/>
        </w:rPr>
        <w:t>过程中</w:t>
      </w:r>
      <w:r>
        <w:rPr>
          <w:rFonts w:hint="default" w:ascii="Times New Roman" w:hAnsi="Times New Roman" w:eastAsia="仿宋_GB2312" w:cs="Times New Roman"/>
          <w:sz w:val="32"/>
          <w:szCs w:val="32"/>
        </w:rPr>
        <w:t>存在</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问题。未按照合同约定开展服务的，及时取消其</w:t>
      </w:r>
      <w:r>
        <w:rPr>
          <w:rFonts w:hint="default" w:ascii="Times New Roman" w:hAnsi="Times New Roman" w:eastAsia="仿宋_GB2312" w:cs="Times New Roman"/>
          <w:sz w:val="32"/>
          <w:szCs w:val="32"/>
          <w:lang w:eastAsia="zh-CN"/>
        </w:rPr>
        <w:t>托管</w:t>
      </w:r>
      <w:r>
        <w:rPr>
          <w:rFonts w:hint="default" w:ascii="Times New Roman" w:hAnsi="Times New Roman" w:eastAsia="仿宋_GB2312" w:cs="Times New Roman"/>
          <w:sz w:val="32"/>
          <w:szCs w:val="32"/>
        </w:rPr>
        <w:t>资格并追究其违约责任。</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lang w:val="en-US" w:eastAsia="zh-CN" w:bidi="ar"/>
        </w:rPr>
        <w:t>（三）严格资金监管。</w:t>
      </w:r>
      <w:r>
        <w:rPr>
          <w:rFonts w:hint="default" w:ascii="Times New Roman" w:hAnsi="Times New Roman" w:eastAsia="仿宋_GB2312" w:cs="Times New Roman"/>
          <w:sz w:val="32"/>
          <w:szCs w:val="32"/>
        </w:rPr>
        <w:t>要切实加强资金管理，确保资金使用安全规范。项目实施完成，及时</w:t>
      </w:r>
      <w:r>
        <w:rPr>
          <w:rFonts w:hint="default" w:ascii="Times New Roman" w:hAnsi="Times New Roman" w:eastAsia="仿宋_GB2312" w:cs="Times New Roman"/>
          <w:sz w:val="32"/>
          <w:szCs w:val="32"/>
          <w:lang w:eastAsia="zh-CN"/>
        </w:rPr>
        <w:t>开展项目</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，对验收合格的</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及时拨付资金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对于挪用、套取、骗取财政资金</w:t>
      </w:r>
      <w:r>
        <w:rPr>
          <w:rFonts w:hint="default" w:ascii="Times New Roman" w:hAnsi="Times New Roman" w:eastAsia="仿宋_GB2312" w:cs="Times New Roman"/>
          <w:sz w:val="32"/>
          <w:szCs w:val="32"/>
          <w:lang w:eastAsia="zh-CN"/>
        </w:rPr>
        <w:t>、提供虚假资料</w:t>
      </w:r>
      <w:r>
        <w:rPr>
          <w:rFonts w:hint="default" w:ascii="Times New Roman" w:hAnsi="Times New Roman" w:eastAsia="仿宋_GB2312" w:cs="Times New Roman"/>
          <w:sz w:val="32"/>
          <w:szCs w:val="32"/>
        </w:rPr>
        <w:t>等行为，坚决予以查处。</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年内不再安排农业项目，不推荐</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eastAsia="zh-CN"/>
        </w:rPr>
        <w:t>涉农</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，不参加各级评先评优</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1.凤台县2023年中央财政农业生产社会化服务暨农业生产大托管项目领导小组名单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2.凤台县2023年中央财政农业生产社会化服务暨农业生产大托管项目申报</w:t>
      </w:r>
      <w:r>
        <w:rPr>
          <w:rFonts w:hint="default" w:ascii="Times New Roman" w:hAnsi="Times New Roman" w:eastAsia="仿宋_GB2312" w:cs="Times New Roman"/>
          <w:sz w:val="32"/>
          <w:szCs w:val="32"/>
          <w:lang w:eastAsia="zh-CN"/>
        </w:rPr>
        <w:t>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3.凤台县2023年中央财政农业生产社会化服务项目申报</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lang w:val="en-US" w:eastAsia="zh-CN"/>
        </w:rPr>
        <w:t>县供销社</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4.凤台县2023年农业生产社会化服务合同（县供销社范本）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5.凤台县2023年农业生产社会化服务作业确认单（县供销社）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6.凤台县2023年农业生产社会化服务项目服务清册汇总表（县供销社）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7.凤台县2023年农业生产社会化服务项目补助标准清单（县供销社）</w:t>
      </w: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凤台县2023年中央财政农业生产社会化服务暨农业生产大托管项目领导小组名单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组  长：苏传刚（县政府副县长）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汪振乾（县政府副县长）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副组长：张  磊（县农业农村局局长）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刘  松（县财政局局长）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b w:val="0"/>
          <w:w w:val="8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岳粹陡（县供销合作社联合社理事会主任</w:t>
      </w:r>
      <w:r>
        <w:rPr>
          <w:rFonts w:hint="default" w:ascii="Times New Roman" w:hAnsi="Times New Roman" w:eastAsia="仿宋_GB2312" w:cs="Times New Roman"/>
          <w:b w:val="0"/>
          <w:w w:val="8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成  员：缪  宏（县农业农村局总农艺师）</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张志凯（县财政局副局长）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刘  永</w:t>
      </w:r>
      <w:r>
        <w:rPr>
          <w:rFonts w:hint="default" w:ascii="Times New Roman" w:hAnsi="Times New Roman" w:eastAsia="仿宋_GB2312" w:cs="Times New Roman"/>
          <w:b w:val="0"/>
          <w:w w:val="8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县供销合作社联合社理事会副主任）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县农业农村局负责制定方案、组织农业生产大托管项目申报、日常监管和验收。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县财政局负责项目资金及时支付，参与项目日常监管和验收。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kern w:val="2"/>
          <w:sz w:val="32"/>
          <w:szCs w:val="32"/>
          <w:lang w:val="en-US" w:eastAsia="zh-CN" w:bidi="ar-SA"/>
        </w:rPr>
        <w:t>县供销合作社联合社负责组织其控股企业实施项目，做好项目日常监管和验收工作，相关数据及时报县农业农村局。避免与大托管实施环节重复。</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1"/>
          <w:szCs w:val="31"/>
        </w:rPr>
        <w:t>领导小组办公室设在县农业农村局，承担领导小组日常工作，</w:t>
      </w:r>
      <w:r>
        <w:rPr>
          <w:rFonts w:hint="default" w:ascii="Times New Roman" w:hAnsi="Times New Roman" w:eastAsia="仿宋_GB2312" w:cs="Times New Roman"/>
          <w:color w:val="000000"/>
          <w:sz w:val="31"/>
          <w:szCs w:val="31"/>
          <w:lang w:eastAsia="zh-CN"/>
        </w:rPr>
        <w:t>缪宏</w:t>
      </w:r>
      <w:r>
        <w:rPr>
          <w:rFonts w:hint="default" w:ascii="Times New Roman" w:hAnsi="Times New Roman" w:eastAsia="仿宋_GB2312" w:cs="Times New Roman"/>
          <w:color w:val="000000"/>
          <w:sz w:val="31"/>
          <w:szCs w:val="31"/>
        </w:rPr>
        <w:t>同志兼任办公室主任。办公室从县农业农村局、县财政局</w:t>
      </w:r>
      <w:r>
        <w:rPr>
          <w:rFonts w:hint="default" w:ascii="Times New Roman" w:hAnsi="Times New Roman" w:eastAsia="仿宋_GB2312" w:cs="Times New Roman"/>
          <w:color w:val="000000"/>
          <w:sz w:val="31"/>
          <w:szCs w:val="31"/>
          <w:lang w:eastAsia="zh-CN"/>
        </w:rPr>
        <w:t>、县供销社</w:t>
      </w:r>
      <w:r>
        <w:rPr>
          <w:rFonts w:hint="default" w:ascii="Times New Roman" w:hAnsi="Times New Roman" w:eastAsia="仿宋_GB2312" w:cs="Times New Roman"/>
          <w:color w:val="000000"/>
          <w:sz w:val="31"/>
          <w:szCs w:val="31"/>
        </w:rPr>
        <w:t>等部门抽调人员，组成专班办公。领导小组成员因工作调整或职务变动的，由其继任者履行成员职责，不再另行发文。</w:t>
      </w:r>
    </w:p>
    <w:p>
      <w:pPr>
        <w:pStyle w:val="2"/>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凤台县2023年中央财政农业生产社会化服务暨农业生产大托管项目申报表</w:t>
      </w:r>
    </w:p>
    <w:tbl>
      <w:tblPr>
        <w:tblStyle w:val="9"/>
        <w:tblW w:w="0" w:type="auto"/>
        <w:tblInd w:w="0" w:type="dxa"/>
        <w:shd w:val="clear" w:color="auto" w:fill="FFFFFF"/>
        <w:tblLayout w:type="fixed"/>
        <w:tblCellMar>
          <w:top w:w="0" w:type="dxa"/>
          <w:left w:w="0" w:type="dxa"/>
          <w:bottom w:w="0" w:type="dxa"/>
          <w:right w:w="0" w:type="dxa"/>
        </w:tblCellMar>
      </w:tblPr>
      <w:tblGrid>
        <w:gridCol w:w="2259"/>
        <w:gridCol w:w="1825"/>
        <w:gridCol w:w="2405"/>
        <w:gridCol w:w="2033"/>
      </w:tblGrid>
      <w:tr>
        <w:tblPrEx>
          <w:shd w:val="clear" w:color="auto" w:fill="FFFFFF"/>
          <w:tblCellMar>
            <w:top w:w="0" w:type="dxa"/>
            <w:left w:w="0" w:type="dxa"/>
            <w:bottom w:w="0" w:type="dxa"/>
            <w:right w:w="0" w:type="dxa"/>
          </w:tblCellMar>
        </w:tblPrEx>
        <w:trPr>
          <w:trHeight w:val="603" w:hRule="atLeast"/>
        </w:trPr>
        <w:tc>
          <w:tcPr>
            <w:tcW w:w="225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eastAsia="zh-CN"/>
              </w:rPr>
              <w:t>托管主体</w:t>
            </w:r>
            <w:r>
              <w:rPr>
                <w:rFonts w:hint="default" w:ascii="Times New Roman" w:hAnsi="Times New Roman" w:eastAsia="仿宋_GB2312" w:cs="Times New Roman"/>
                <w:color w:val="333333"/>
                <w:kern w:val="0"/>
                <w:sz w:val="28"/>
                <w:szCs w:val="28"/>
              </w:rPr>
              <w:t>名称</w:t>
            </w:r>
          </w:p>
        </w:tc>
        <w:tc>
          <w:tcPr>
            <w:tcW w:w="6263" w:type="dxa"/>
            <w:gridSpan w:val="3"/>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28"/>
                <w:szCs w:val="28"/>
              </w:rPr>
              <w:t> </w:t>
            </w:r>
            <w:r>
              <w:rPr>
                <w:rFonts w:hint="default" w:ascii="Times New Roman" w:hAnsi="Times New Roman" w:eastAsia="仿宋_GB2312" w:cs="Times New Roman"/>
                <w:color w:val="333333"/>
                <w:kern w:val="0"/>
                <w:sz w:val="28"/>
                <w:szCs w:val="28"/>
                <w:lang w:val="en-US" w:eastAsia="zh-CN"/>
              </w:rPr>
              <w:t xml:space="preserve">                                  (盖章)</w:t>
            </w:r>
          </w:p>
        </w:tc>
      </w:tr>
      <w:tr>
        <w:tblPrEx>
          <w:tblCellMar>
            <w:top w:w="0" w:type="dxa"/>
            <w:left w:w="0" w:type="dxa"/>
            <w:bottom w:w="0" w:type="dxa"/>
            <w:right w:w="0" w:type="dxa"/>
          </w:tblCellMar>
        </w:tblPrEx>
        <w:trPr>
          <w:trHeight w:val="509"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注册登记时间</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8"/>
                <w:szCs w:val="28"/>
              </w:rPr>
              <w:t>法人代表</w:t>
            </w:r>
            <w:r>
              <w:rPr>
                <w:rFonts w:hint="default" w:ascii="Times New Roman" w:hAnsi="Times New Roman" w:eastAsia="仿宋_GB2312" w:cs="Times New Roman"/>
                <w:color w:val="333333"/>
                <w:kern w:val="0"/>
                <w:sz w:val="28"/>
                <w:szCs w:val="28"/>
                <w:lang w:eastAsia="zh-CN"/>
              </w:rPr>
              <w:t>姓名</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r>
      <w:tr>
        <w:tblPrEx>
          <w:tblCellMar>
            <w:top w:w="0" w:type="dxa"/>
            <w:left w:w="0" w:type="dxa"/>
            <w:bottom w:w="0" w:type="dxa"/>
            <w:right w:w="0" w:type="dxa"/>
          </w:tblCellMar>
        </w:tblPrEx>
        <w:trPr>
          <w:trHeight w:val="494"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联系电话</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righ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8"/>
                <w:szCs w:val="28"/>
                <w:lang w:eastAsia="zh-CN"/>
              </w:rPr>
              <w:t>托管服务村名</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4"/>
                <w:szCs w:val="24"/>
              </w:rPr>
              <w:t> </w:t>
            </w:r>
            <w:r>
              <w:rPr>
                <w:rFonts w:hint="default" w:ascii="Times New Roman" w:hAnsi="Times New Roman" w:eastAsia="仿宋_GB2312" w:cs="Times New Roman"/>
                <w:color w:val="333333"/>
                <w:kern w:val="0"/>
                <w:sz w:val="28"/>
                <w:szCs w:val="28"/>
                <w:lang w:val="en-US" w:eastAsia="zh-CN"/>
              </w:rPr>
              <w:t xml:space="preserve">      </w:t>
            </w:r>
          </w:p>
        </w:tc>
      </w:tr>
      <w:tr>
        <w:tblPrEx>
          <w:tblCellMar>
            <w:top w:w="0" w:type="dxa"/>
            <w:left w:w="0" w:type="dxa"/>
            <w:bottom w:w="0" w:type="dxa"/>
            <w:right w:w="0" w:type="dxa"/>
          </w:tblCellMar>
        </w:tblPrEx>
        <w:trPr>
          <w:trHeight w:val="509"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eastAsia="zh-CN"/>
              </w:rPr>
              <w:t>大型拖拉机数量</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插秧机数量</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r>
      <w:tr>
        <w:tblPrEx>
          <w:tblCellMar>
            <w:top w:w="0" w:type="dxa"/>
            <w:left w:w="0" w:type="dxa"/>
            <w:bottom w:w="0" w:type="dxa"/>
            <w:right w:w="0" w:type="dxa"/>
          </w:tblCellMar>
        </w:tblPrEx>
        <w:trPr>
          <w:trHeight w:val="663"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4"/>
                <w:szCs w:val="24"/>
                <w:lang w:eastAsia="zh-CN"/>
              </w:rPr>
            </w:pPr>
            <w:r>
              <w:rPr>
                <w:rFonts w:hint="default" w:ascii="Times New Roman" w:hAnsi="Times New Roman" w:eastAsia="仿宋_GB2312" w:cs="Times New Roman"/>
                <w:color w:val="333333"/>
                <w:kern w:val="0"/>
                <w:sz w:val="24"/>
                <w:szCs w:val="24"/>
                <w:lang w:eastAsia="zh-CN"/>
              </w:rPr>
              <w:t>植保无人机数量</w:t>
            </w:r>
          </w:p>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4"/>
                <w:szCs w:val="24"/>
                <w:lang w:eastAsia="zh-CN"/>
              </w:rPr>
              <w:t>（</w:t>
            </w:r>
            <w:r>
              <w:rPr>
                <w:rFonts w:hint="default" w:ascii="Times New Roman" w:hAnsi="Times New Roman" w:eastAsia="仿宋_GB2312" w:cs="Times New Roman"/>
                <w:color w:val="333333"/>
                <w:kern w:val="0"/>
                <w:sz w:val="24"/>
                <w:szCs w:val="24"/>
                <w:lang w:val="en-US" w:eastAsia="zh-CN"/>
              </w:rPr>
              <w:t>10L以上</w:t>
            </w:r>
            <w:r>
              <w:rPr>
                <w:rFonts w:hint="default" w:ascii="Times New Roman" w:hAnsi="Times New Roman" w:eastAsia="仿宋_GB2312" w:cs="Times New Roman"/>
                <w:color w:val="333333"/>
                <w:kern w:val="0"/>
                <w:sz w:val="24"/>
                <w:szCs w:val="24"/>
                <w:lang w:eastAsia="zh-CN"/>
              </w:rPr>
              <w:t>）</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rPr>
            </w:pP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eastAsia="zh-CN"/>
              </w:rPr>
              <w:t>收割机数量</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rPr>
            </w:pPr>
          </w:p>
        </w:tc>
      </w:tr>
      <w:tr>
        <w:tblPrEx>
          <w:tblCellMar>
            <w:top w:w="0" w:type="dxa"/>
            <w:left w:w="0" w:type="dxa"/>
            <w:bottom w:w="0" w:type="dxa"/>
            <w:right w:w="0" w:type="dxa"/>
          </w:tblCellMar>
        </w:tblPrEx>
        <w:trPr>
          <w:trHeight w:val="663"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eastAsia="zh-CN"/>
              </w:rPr>
              <w:t>申报托管面积</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 xml:space="preserve">     亩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4"/>
                <w:szCs w:val="24"/>
                <w:lang w:eastAsia="zh-CN"/>
              </w:rPr>
              <w:t>托管作物（仅限于水稻、大豆、玉米、高粱）</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 xml:space="preserve">    </w:t>
            </w:r>
          </w:p>
        </w:tc>
      </w:tr>
      <w:tr>
        <w:tblPrEx>
          <w:tblCellMar>
            <w:top w:w="0" w:type="dxa"/>
            <w:left w:w="0" w:type="dxa"/>
            <w:bottom w:w="0" w:type="dxa"/>
            <w:right w:w="0" w:type="dxa"/>
          </w:tblCellMar>
        </w:tblPrEx>
        <w:trPr>
          <w:trHeight w:val="2186" w:hRule="atLeast"/>
        </w:trPr>
        <w:tc>
          <w:tcPr>
            <w:tcW w:w="8522" w:type="dxa"/>
            <w:gridSpan w:val="4"/>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eastAsia="zh-CN"/>
              </w:rPr>
              <w:t>实施大托管情况</w:t>
            </w:r>
            <w:r>
              <w:rPr>
                <w:rFonts w:hint="default" w:ascii="Times New Roman" w:hAnsi="Times New Roman" w:eastAsia="仿宋_GB2312" w:cs="Times New Roman"/>
                <w:color w:val="333333"/>
                <w:kern w:val="0"/>
                <w:sz w:val="28"/>
                <w:szCs w:val="28"/>
              </w:rPr>
              <w:t>简介：（</w:t>
            </w:r>
            <w:r>
              <w:rPr>
                <w:rFonts w:hint="default" w:ascii="Times New Roman" w:hAnsi="Times New Roman" w:eastAsia="仿宋_GB2312" w:cs="Times New Roman"/>
                <w:color w:val="333333"/>
                <w:kern w:val="0"/>
                <w:sz w:val="28"/>
                <w:szCs w:val="28"/>
                <w:lang w:eastAsia="zh-CN"/>
              </w:rPr>
              <w:t>托管土地所在的村、托管作物和面积</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val="en-US" w:eastAsia="zh-CN"/>
              </w:rPr>
              <w:t>。</w:t>
            </w:r>
          </w:p>
          <w:p>
            <w:pPr>
              <w:pStyle w:val="2"/>
              <w:rPr>
                <w:rFonts w:hint="default" w:ascii="Times New Roman" w:hAnsi="Times New Roman" w:eastAsia="仿宋_GB2312" w:cs="Times New Roman"/>
                <w:color w:val="333333"/>
                <w:kern w:val="0"/>
                <w:sz w:val="28"/>
                <w:szCs w:val="28"/>
                <w:lang w:val="en-US" w:eastAsia="zh-CN"/>
              </w:rPr>
            </w:pPr>
          </w:p>
          <w:p>
            <w:pPr>
              <w:widowControl/>
              <w:rPr>
                <w:rFonts w:hint="default" w:ascii="Times New Roman" w:hAnsi="Times New Roman" w:eastAsia="仿宋_GB2312" w:cs="Times New Roman"/>
                <w:color w:val="333333"/>
                <w:kern w:val="0"/>
                <w:sz w:val="32"/>
                <w:szCs w:val="32"/>
              </w:rPr>
            </w:pPr>
          </w:p>
        </w:tc>
      </w:tr>
      <w:tr>
        <w:tblPrEx>
          <w:tblCellMar>
            <w:top w:w="0" w:type="dxa"/>
            <w:left w:w="0" w:type="dxa"/>
            <w:bottom w:w="0" w:type="dxa"/>
            <w:right w:w="0" w:type="dxa"/>
          </w:tblCellMar>
        </w:tblPrEx>
        <w:trPr>
          <w:trHeight w:val="2391" w:hRule="atLeast"/>
        </w:trPr>
        <w:tc>
          <w:tcPr>
            <w:tcW w:w="4084" w:type="dxa"/>
            <w:gridSpan w:val="2"/>
            <w:tcBorders>
              <w:top w:val="nil"/>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top"/>
          </w:tcPr>
          <w:p>
            <w:pPr>
              <w:widowControl/>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eastAsia="zh-CN"/>
              </w:rPr>
              <w:t>村集体</w:t>
            </w:r>
            <w:r>
              <w:rPr>
                <w:rFonts w:hint="default" w:ascii="Times New Roman" w:hAnsi="Times New Roman" w:eastAsia="仿宋_GB2312" w:cs="Times New Roman"/>
                <w:color w:val="333333"/>
                <w:kern w:val="0"/>
                <w:sz w:val="28"/>
                <w:szCs w:val="28"/>
              </w:rPr>
              <w:t>意见：   </w:t>
            </w:r>
          </w:p>
          <w:p>
            <w:pPr>
              <w:widowControl/>
              <w:rPr>
                <w:rFonts w:hint="default" w:ascii="Times New Roman" w:hAnsi="Times New Roman" w:eastAsia="仿宋_GB2312" w:cs="Times New Roman"/>
                <w:color w:val="333333"/>
                <w:kern w:val="0"/>
                <w:sz w:val="32"/>
                <w:szCs w:val="32"/>
              </w:rPr>
            </w:pPr>
          </w:p>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负责人签字（盖章）：</w:t>
            </w:r>
          </w:p>
          <w:p>
            <w:pPr>
              <w:widowControl/>
              <w:ind w:firstLine="1680" w:firstLineChars="6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 xml:space="preserve">2023年 </w:t>
            </w:r>
            <w:r>
              <w:rPr>
                <w:rFonts w:hint="default" w:ascii="Times New Roman" w:hAnsi="Times New Roman" w:eastAsia="仿宋_GB2312" w:cs="Times New Roman"/>
                <w:color w:val="333333"/>
                <w:kern w:val="0"/>
                <w:sz w:val="28"/>
                <w:szCs w:val="28"/>
              </w:rPr>
              <w:t>月</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szCs w:val="28"/>
              </w:rPr>
              <w:t>日</w:t>
            </w:r>
          </w:p>
        </w:tc>
        <w:tc>
          <w:tcPr>
            <w:tcW w:w="4438" w:type="dxa"/>
            <w:gridSpan w:val="2"/>
            <w:tcBorders>
              <w:top w:val="nil"/>
              <w:left w:val="single" w:color="auto" w:sz="4" w:space="0"/>
              <w:bottom w:val="single" w:color="auto" w:sz="8" w:space="0"/>
              <w:right w:val="single" w:color="auto" w:sz="8" w:space="0"/>
            </w:tcBorders>
            <w:shd w:val="clear" w:color="auto" w:fill="auto"/>
            <w:noWrap w:val="0"/>
            <w:vAlign w:val="top"/>
          </w:tcPr>
          <w:p>
            <w:pPr>
              <w:widowControl/>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乡镇农经</w:t>
            </w:r>
            <w:r>
              <w:rPr>
                <w:rFonts w:hint="default" w:ascii="Times New Roman" w:hAnsi="Times New Roman" w:eastAsia="仿宋_GB2312" w:cs="Times New Roman"/>
                <w:color w:val="333333"/>
                <w:kern w:val="0"/>
                <w:sz w:val="28"/>
                <w:szCs w:val="28"/>
                <w:lang w:eastAsia="zh-CN"/>
              </w:rPr>
              <w:t>站</w:t>
            </w:r>
            <w:r>
              <w:rPr>
                <w:rFonts w:hint="default" w:ascii="Times New Roman" w:hAnsi="Times New Roman" w:eastAsia="仿宋_GB2312" w:cs="Times New Roman"/>
                <w:color w:val="333333"/>
                <w:kern w:val="0"/>
                <w:sz w:val="28"/>
                <w:szCs w:val="28"/>
              </w:rPr>
              <w:t>意见：  </w:t>
            </w:r>
          </w:p>
          <w:p>
            <w:pPr>
              <w:widowControl/>
              <w:rPr>
                <w:rFonts w:hint="default" w:ascii="Times New Roman" w:hAnsi="Times New Roman" w:eastAsia="仿宋_GB2312" w:cs="Times New Roman"/>
                <w:color w:val="333333"/>
                <w:kern w:val="0"/>
                <w:sz w:val="32"/>
                <w:szCs w:val="32"/>
              </w:rPr>
            </w:pPr>
          </w:p>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负责人签字（盖章）：</w:t>
            </w:r>
          </w:p>
          <w:p>
            <w:pPr>
              <w:widowControl/>
              <w:ind w:firstLine="1960" w:firstLineChars="7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2023</w:t>
            </w:r>
            <w:r>
              <w:rPr>
                <w:rFonts w:hint="default" w:ascii="Times New Roman" w:hAnsi="Times New Roman" w:eastAsia="仿宋_GB2312" w:cs="Times New Roman"/>
                <w:color w:val="333333"/>
                <w:kern w:val="0"/>
                <w:sz w:val="28"/>
                <w:szCs w:val="28"/>
              </w:rPr>
              <w:t>年</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szCs w:val="28"/>
              </w:rPr>
              <w:t>月</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rPr>
              <w:t> </w:t>
            </w:r>
            <w:r>
              <w:rPr>
                <w:rFonts w:hint="default" w:ascii="Times New Roman" w:hAnsi="Times New Roman" w:eastAsia="仿宋_GB2312" w:cs="Times New Roman"/>
                <w:color w:val="333333"/>
                <w:kern w:val="0"/>
                <w:sz w:val="28"/>
                <w:szCs w:val="28"/>
              </w:rPr>
              <w:t>日</w:t>
            </w:r>
          </w:p>
        </w:tc>
      </w:tr>
      <w:tr>
        <w:tblPrEx>
          <w:tblCellMar>
            <w:top w:w="0" w:type="dxa"/>
            <w:left w:w="0" w:type="dxa"/>
            <w:bottom w:w="0" w:type="dxa"/>
            <w:right w:w="0" w:type="dxa"/>
          </w:tblCellMar>
        </w:tblPrEx>
        <w:trPr>
          <w:trHeight w:val="2310" w:hRule="atLeast"/>
        </w:trPr>
        <w:tc>
          <w:tcPr>
            <w:tcW w:w="8522" w:type="dxa"/>
            <w:gridSpan w:val="4"/>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乡镇</w:t>
            </w:r>
            <w:r>
              <w:rPr>
                <w:rFonts w:hint="default" w:ascii="Times New Roman" w:hAnsi="Times New Roman" w:eastAsia="仿宋_GB2312" w:cs="Times New Roman"/>
                <w:color w:val="333333"/>
                <w:kern w:val="0"/>
                <w:sz w:val="28"/>
                <w:szCs w:val="28"/>
                <w:lang w:eastAsia="zh-CN"/>
              </w:rPr>
              <w:t>人民</w:t>
            </w:r>
            <w:r>
              <w:rPr>
                <w:rFonts w:hint="default" w:ascii="Times New Roman" w:hAnsi="Times New Roman" w:eastAsia="仿宋_GB2312" w:cs="Times New Roman"/>
                <w:color w:val="333333"/>
                <w:kern w:val="0"/>
                <w:sz w:val="28"/>
                <w:szCs w:val="28"/>
              </w:rPr>
              <w:t>政府意见： </w:t>
            </w:r>
          </w:p>
          <w:p>
            <w:pPr>
              <w:widowControl/>
              <w:ind w:firstLine="3920" w:firstLineChars="1400"/>
              <w:rPr>
                <w:rFonts w:hint="default" w:ascii="Times New Roman" w:hAnsi="Times New Roman" w:eastAsia="仿宋_GB2312" w:cs="Times New Roman"/>
                <w:color w:val="333333"/>
                <w:kern w:val="0"/>
                <w:sz w:val="28"/>
                <w:szCs w:val="28"/>
              </w:rPr>
            </w:pPr>
          </w:p>
          <w:p>
            <w:pPr>
              <w:widowControl/>
              <w:ind w:firstLine="3920" w:firstLineChars="1400"/>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负责人签字（盖章）：</w:t>
            </w:r>
          </w:p>
          <w:p>
            <w:pPr>
              <w:widowControl/>
              <w:ind w:firstLine="5880" w:firstLineChars="21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2023</w:t>
            </w:r>
            <w:r>
              <w:rPr>
                <w:rFonts w:hint="default" w:ascii="Times New Roman" w:hAnsi="Times New Roman" w:eastAsia="仿宋_GB2312" w:cs="Times New Roman"/>
                <w:color w:val="333333"/>
                <w:kern w:val="0"/>
                <w:sz w:val="28"/>
                <w:szCs w:val="28"/>
              </w:rPr>
              <w:t>年</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szCs w:val="28"/>
              </w:rPr>
              <w:t>月</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rPr>
              <w:t> </w:t>
            </w:r>
            <w:r>
              <w:rPr>
                <w:rFonts w:hint="default" w:ascii="Times New Roman" w:hAnsi="Times New Roman" w:eastAsia="仿宋_GB2312" w:cs="Times New Roman"/>
                <w:color w:val="333333"/>
                <w:kern w:val="0"/>
                <w:sz w:val="28"/>
                <w:szCs w:val="28"/>
              </w:rPr>
              <w:t>日</w:t>
            </w:r>
          </w:p>
        </w:tc>
      </w:tr>
    </w:tbl>
    <w:p>
      <w:pP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注：申报表一式三份，托管主体、乡镇、县农业农村局各一份，需报送原件。</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凤台县2023年中央财政农业生产社会化服务项目申报表（县供销社）</w:t>
      </w:r>
    </w:p>
    <w:tbl>
      <w:tblPr>
        <w:tblStyle w:val="9"/>
        <w:tblW w:w="0" w:type="auto"/>
        <w:tblInd w:w="0" w:type="dxa"/>
        <w:shd w:val="clear" w:color="auto" w:fill="FFFFFF"/>
        <w:tblLayout w:type="fixed"/>
        <w:tblCellMar>
          <w:top w:w="0" w:type="dxa"/>
          <w:left w:w="0" w:type="dxa"/>
          <w:bottom w:w="0" w:type="dxa"/>
          <w:right w:w="0" w:type="dxa"/>
        </w:tblCellMar>
      </w:tblPr>
      <w:tblGrid>
        <w:gridCol w:w="2259"/>
        <w:gridCol w:w="1825"/>
        <w:gridCol w:w="2405"/>
        <w:gridCol w:w="2033"/>
      </w:tblGrid>
      <w:tr>
        <w:tblPrEx>
          <w:shd w:val="clear" w:color="auto" w:fill="FFFFFF"/>
          <w:tblCellMar>
            <w:top w:w="0" w:type="dxa"/>
            <w:left w:w="0" w:type="dxa"/>
            <w:bottom w:w="0" w:type="dxa"/>
            <w:right w:w="0" w:type="dxa"/>
          </w:tblCellMar>
        </w:tblPrEx>
        <w:trPr>
          <w:trHeight w:val="603" w:hRule="atLeast"/>
        </w:trPr>
        <w:tc>
          <w:tcPr>
            <w:tcW w:w="225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服务</w:t>
            </w:r>
            <w:r>
              <w:rPr>
                <w:rFonts w:hint="default" w:ascii="Times New Roman" w:hAnsi="Times New Roman" w:eastAsia="仿宋_GB2312" w:cs="Times New Roman"/>
                <w:color w:val="333333"/>
                <w:kern w:val="0"/>
                <w:sz w:val="28"/>
                <w:szCs w:val="28"/>
                <w:lang w:eastAsia="zh-CN"/>
              </w:rPr>
              <w:t>主体</w:t>
            </w:r>
            <w:r>
              <w:rPr>
                <w:rFonts w:hint="default" w:ascii="Times New Roman" w:hAnsi="Times New Roman" w:eastAsia="仿宋_GB2312" w:cs="Times New Roman"/>
                <w:color w:val="333333"/>
                <w:kern w:val="0"/>
                <w:sz w:val="28"/>
                <w:szCs w:val="28"/>
              </w:rPr>
              <w:t>名称</w:t>
            </w:r>
          </w:p>
        </w:tc>
        <w:tc>
          <w:tcPr>
            <w:tcW w:w="6263" w:type="dxa"/>
            <w:gridSpan w:val="3"/>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28"/>
                <w:szCs w:val="28"/>
              </w:rPr>
              <w:t> </w:t>
            </w:r>
            <w:r>
              <w:rPr>
                <w:rFonts w:hint="default" w:ascii="Times New Roman" w:hAnsi="Times New Roman" w:eastAsia="仿宋_GB2312" w:cs="Times New Roman"/>
                <w:color w:val="333333"/>
                <w:kern w:val="0"/>
                <w:sz w:val="28"/>
                <w:szCs w:val="28"/>
                <w:lang w:val="en-US" w:eastAsia="zh-CN"/>
              </w:rPr>
              <w:t xml:space="preserve">                                  (盖章)</w:t>
            </w:r>
          </w:p>
        </w:tc>
      </w:tr>
      <w:tr>
        <w:tblPrEx>
          <w:tblCellMar>
            <w:top w:w="0" w:type="dxa"/>
            <w:left w:w="0" w:type="dxa"/>
            <w:bottom w:w="0" w:type="dxa"/>
            <w:right w:w="0" w:type="dxa"/>
          </w:tblCellMar>
        </w:tblPrEx>
        <w:trPr>
          <w:trHeight w:val="509"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注册登记时间</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8"/>
                <w:szCs w:val="28"/>
              </w:rPr>
              <w:t>法人代表</w:t>
            </w:r>
            <w:r>
              <w:rPr>
                <w:rFonts w:hint="default" w:ascii="Times New Roman" w:hAnsi="Times New Roman" w:eastAsia="仿宋_GB2312" w:cs="Times New Roman"/>
                <w:color w:val="333333"/>
                <w:kern w:val="0"/>
                <w:sz w:val="28"/>
                <w:szCs w:val="28"/>
                <w:lang w:eastAsia="zh-CN"/>
              </w:rPr>
              <w:t>姓名</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r>
      <w:tr>
        <w:tblPrEx>
          <w:tblCellMar>
            <w:top w:w="0" w:type="dxa"/>
            <w:left w:w="0" w:type="dxa"/>
            <w:bottom w:w="0" w:type="dxa"/>
            <w:right w:w="0" w:type="dxa"/>
          </w:tblCellMar>
        </w:tblPrEx>
        <w:trPr>
          <w:trHeight w:val="494"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联系电话</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righ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8"/>
                <w:szCs w:val="28"/>
                <w:lang w:eastAsia="zh-CN"/>
              </w:rPr>
              <w:t>托管服务村名</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4"/>
                <w:szCs w:val="24"/>
              </w:rPr>
              <w:t> </w:t>
            </w:r>
            <w:r>
              <w:rPr>
                <w:rFonts w:hint="default" w:ascii="Times New Roman" w:hAnsi="Times New Roman" w:eastAsia="仿宋_GB2312" w:cs="Times New Roman"/>
                <w:color w:val="333333"/>
                <w:kern w:val="0"/>
                <w:sz w:val="28"/>
                <w:szCs w:val="28"/>
                <w:lang w:val="en-US" w:eastAsia="zh-CN"/>
              </w:rPr>
              <w:t xml:space="preserve">      </w:t>
            </w:r>
          </w:p>
        </w:tc>
      </w:tr>
      <w:tr>
        <w:tblPrEx>
          <w:tblCellMar>
            <w:top w:w="0" w:type="dxa"/>
            <w:left w:w="0" w:type="dxa"/>
            <w:bottom w:w="0" w:type="dxa"/>
            <w:right w:w="0" w:type="dxa"/>
          </w:tblCellMar>
        </w:tblPrEx>
        <w:trPr>
          <w:trHeight w:val="509"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eastAsia="zh-CN"/>
              </w:rPr>
              <w:t>大型拖拉机数量</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插秧机数量</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 </w:t>
            </w:r>
          </w:p>
        </w:tc>
      </w:tr>
      <w:tr>
        <w:tblPrEx>
          <w:tblCellMar>
            <w:top w:w="0" w:type="dxa"/>
            <w:left w:w="0" w:type="dxa"/>
            <w:bottom w:w="0" w:type="dxa"/>
            <w:right w:w="0" w:type="dxa"/>
          </w:tblCellMar>
        </w:tblPrEx>
        <w:trPr>
          <w:trHeight w:val="663"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4"/>
                <w:szCs w:val="24"/>
                <w:lang w:eastAsia="zh-CN"/>
              </w:rPr>
            </w:pPr>
            <w:r>
              <w:rPr>
                <w:rFonts w:hint="default" w:ascii="Times New Roman" w:hAnsi="Times New Roman" w:eastAsia="仿宋_GB2312" w:cs="Times New Roman"/>
                <w:color w:val="333333"/>
                <w:kern w:val="0"/>
                <w:sz w:val="24"/>
                <w:szCs w:val="24"/>
                <w:lang w:eastAsia="zh-CN"/>
              </w:rPr>
              <w:t>植保无人机数量</w:t>
            </w:r>
          </w:p>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4"/>
                <w:szCs w:val="24"/>
                <w:lang w:eastAsia="zh-CN"/>
              </w:rPr>
              <w:t>（</w:t>
            </w:r>
            <w:r>
              <w:rPr>
                <w:rFonts w:hint="default" w:ascii="Times New Roman" w:hAnsi="Times New Roman" w:eastAsia="仿宋_GB2312" w:cs="Times New Roman"/>
                <w:color w:val="333333"/>
                <w:kern w:val="0"/>
                <w:sz w:val="24"/>
                <w:szCs w:val="24"/>
                <w:lang w:val="en-US" w:eastAsia="zh-CN"/>
              </w:rPr>
              <w:t>10L以上</w:t>
            </w:r>
            <w:r>
              <w:rPr>
                <w:rFonts w:hint="default" w:ascii="Times New Roman" w:hAnsi="Times New Roman" w:eastAsia="仿宋_GB2312" w:cs="Times New Roman"/>
                <w:color w:val="333333"/>
                <w:kern w:val="0"/>
                <w:sz w:val="24"/>
                <w:szCs w:val="24"/>
                <w:lang w:eastAsia="zh-CN"/>
              </w:rPr>
              <w:t>）</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rPr>
            </w:pP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eastAsia="zh-CN"/>
              </w:rPr>
              <w:t>收割机数量</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rPr>
            </w:pPr>
          </w:p>
        </w:tc>
      </w:tr>
      <w:tr>
        <w:tblPrEx>
          <w:tblCellMar>
            <w:top w:w="0" w:type="dxa"/>
            <w:left w:w="0" w:type="dxa"/>
            <w:bottom w:w="0" w:type="dxa"/>
            <w:right w:w="0" w:type="dxa"/>
          </w:tblCellMar>
        </w:tblPrEx>
        <w:trPr>
          <w:trHeight w:val="663" w:hRule="atLeast"/>
        </w:trPr>
        <w:tc>
          <w:tcPr>
            <w:tcW w:w="225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eastAsia="zh-CN"/>
              </w:rPr>
              <w:t>申报</w:t>
            </w:r>
            <w:r>
              <w:rPr>
                <w:rFonts w:hint="default" w:ascii="Times New Roman" w:hAnsi="Times New Roman" w:eastAsia="仿宋_GB2312" w:cs="Times New Roman"/>
                <w:color w:val="333333"/>
                <w:kern w:val="0"/>
                <w:sz w:val="28"/>
                <w:szCs w:val="28"/>
                <w:lang w:val="en-US" w:eastAsia="zh-CN"/>
              </w:rPr>
              <w:t>服务</w:t>
            </w:r>
            <w:r>
              <w:rPr>
                <w:rFonts w:hint="default" w:ascii="Times New Roman" w:hAnsi="Times New Roman" w:eastAsia="仿宋_GB2312" w:cs="Times New Roman"/>
                <w:color w:val="333333"/>
                <w:kern w:val="0"/>
                <w:sz w:val="28"/>
                <w:szCs w:val="28"/>
                <w:lang w:eastAsia="zh-CN"/>
              </w:rPr>
              <w:t>面积</w:t>
            </w:r>
          </w:p>
        </w:tc>
        <w:tc>
          <w:tcPr>
            <w:tcW w:w="182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 xml:space="preserve">     亩 </w:t>
            </w:r>
          </w:p>
        </w:tc>
        <w:tc>
          <w:tcPr>
            <w:tcW w:w="2405"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center"/>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4"/>
                <w:szCs w:val="24"/>
                <w:lang w:eastAsia="zh-CN"/>
              </w:rPr>
              <w:t>托管作物（</w:t>
            </w:r>
            <w:r>
              <w:rPr>
                <w:rFonts w:hint="default" w:ascii="Times New Roman" w:hAnsi="Times New Roman" w:eastAsia="仿宋_GB2312" w:cs="Times New Roman"/>
                <w:color w:val="333333"/>
                <w:kern w:val="0"/>
                <w:sz w:val="24"/>
                <w:szCs w:val="24"/>
                <w:lang w:val="en-US" w:eastAsia="zh-CN"/>
              </w:rPr>
              <w:t>水稻、小米</w:t>
            </w:r>
            <w:r>
              <w:rPr>
                <w:rFonts w:hint="default" w:ascii="Times New Roman" w:hAnsi="Times New Roman" w:eastAsia="仿宋_GB2312" w:cs="Times New Roman"/>
                <w:color w:val="333333"/>
                <w:kern w:val="0"/>
                <w:sz w:val="24"/>
                <w:szCs w:val="24"/>
                <w:lang w:eastAsia="zh-CN"/>
              </w:rPr>
              <w:t>）</w:t>
            </w:r>
          </w:p>
        </w:tc>
        <w:tc>
          <w:tcPr>
            <w:tcW w:w="203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 xml:space="preserve">    </w:t>
            </w:r>
          </w:p>
        </w:tc>
      </w:tr>
      <w:tr>
        <w:tblPrEx>
          <w:tblCellMar>
            <w:top w:w="0" w:type="dxa"/>
            <w:left w:w="0" w:type="dxa"/>
            <w:bottom w:w="0" w:type="dxa"/>
            <w:right w:w="0" w:type="dxa"/>
          </w:tblCellMar>
        </w:tblPrEx>
        <w:trPr>
          <w:trHeight w:val="2641" w:hRule="atLeast"/>
        </w:trPr>
        <w:tc>
          <w:tcPr>
            <w:tcW w:w="8522" w:type="dxa"/>
            <w:gridSpan w:val="4"/>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28"/>
                <w:szCs w:val="28"/>
                <w:lang w:eastAsia="zh-CN"/>
              </w:rPr>
              <w:t>实施</w:t>
            </w:r>
            <w:r>
              <w:rPr>
                <w:rFonts w:hint="default" w:ascii="Times New Roman" w:hAnsi="Times New Roman" w:eastAsia="仿宋_GB2312" w:cs="Times New Roman"/>
                <w:color w:val="333333"/>
                <w:kern w:val="0"/>
                <w:sz w:val="28"/>
                <w:szCs w:val="28"/>
                <w:lang w:val="en-US" w:eastAsia="zh-CN"/>
              </w:rPr>
              <w:t>农业社会化服务</w:t>
            </w:r>
            <w:r>
              <w:rPr>
                <w:rFonts w:hint="default" w:ascii="Times New Roman" w:hAnsi="Times New Roman" w:eastAsia="仿宋_GB2312" w:cs="Times New Roman"/>
                <w:color w:val="333333"/>
                <w:kern w:val="0"/>
                <w:sz w:val="28"/>
                <w:szCs w:val="28"/>
                <w:lang w:eastAsia="zh-CN"/>
              </w:rPr>
              <w:t>情况</w:t>
            </w:r>
            <w:r>
              <w:rPr>
                <w:rFonts w:hint="default" w:ascii="Times New Roman" w:hAnsi="Times New Roman" w:eastAsia="仿宋_GB2312" w:cs="Times New Roman"/>
                <w:color w:val="333333"/>
                <w:kern w:val="0"/>
                <w:sz w:val="28"/>
                <w:szCs w:val="28"/>
              </w:rPr>
              <w:t>简介：（</w:t>
            </w:r>
            <w:r>
              <w:rPr>
                <w:rFonts w:hint="default" w:ascii="Times New Roman" w:hAnsi="Times New Roman" w:eastAsia="仿宋_GB2312" w:cs="Times New Roman"/>
                <w:color w:val="333333"/>
                <w:kern w:val="0"/>
                <w:sz w:val="28"/>
                <w:szCs w:val="28"/>
                <w:lang w:val="en-US" w:eastAsia="zh-CN"/>
              </w:rPr>
              <w:t>服务</w:t>
            </w:r>
            <w:r>
              <w:rPr>
                <w:rFonts w:hint="default" w:ascii="Times New Roman" w:hAnsi="Times New Roman" w:eastAsia="仿宋_GB2312" w:cs="Times New Roman"/>
                <w:color w:val="333333"/>
                <w:kern w:val="0"/>
                <w:sz w:val="28"/>
                <w:szCs w:val="28"/>
                <w:lang w:eastAsia="zh-CN"/>
              </w:rPr>
              <w:t>土地所在的村、</w:t>
            </w:r>
            <w:r>
              <w:rPr>
                <w:rFonts w:hint="default" w:ascii="Times New Roman" w:hAnsi="Times New Roman" w:eastAsia="仿宋_GB2312" w:cs="Times New Roman"/>
                <w:color w:val="333333"/>
                <w:kern w:val="0"/>
                <w:sz w:val="28"/>
                <w:szCs w:val="28"/>
                <w:lang w:val="en-US" w:eastAsia="zh-CN"/>
              </w:rPr>
              <w:t>服务</w:t>
            </w:r>
            <w:r>
              <w:rPr>
                <w:rFonts w:hint="default" w:ascii="Times New Roman" w:hAnsi="Times New Roman" w:eastAsia="仿宋_GB2312" w:cs="Times New Roman"/>
                <w:color w:val="333333"/>
                <w:kern w:val="0"/>
                <w:sz w:val="28"/>
                <w:szCs w:val="28"/>
                <w:lang w:eastAsia="zh-CN"/>
              </w:rPr>
              <w:t>作物和面积</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val="en-US" w:eastAsia="zh-CN"/>
              </w:rPr>
              <w:t>。</w:t>
            </w:r>
          </w:p>
        </w:tc>
      </w:tr>
      <w:tr>
        <w:tblPrEx>
          <w:tblCellMar>
            <w:top w:w="0" w:type="dxa"/>
            <w:left w:w="0" w:type="dxa"/>
            <w:bottom w:w="0" w:type="dxa"/>
            <w:right w:w="0" w:type="dxa"/>
          </w:tblCellMar>
        </w:tblPrEx>
        <w:trPr>
          <w:trHeight w:val="2346" w:hRule="atLeast"/>
        </w:trPr>
        <w:tc>
          <w:tcPr>
            <w:tcW w:w="4084" w:type="dxa"/>
            <w:gridSpan w:val="2"/>
            <w:tcBorders>
              <w:top w:val="nil"/>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eastAsia="zh-CN"/>
              </w:rPr>
              <w:t>村集体</w:t>
            </w:r>
            <w:r>
              <w:rPr>
                <w:rFonts w:hint="default" w:ascii="Times New Roman" w:hAnsi="Times New Roman" w:eastAsia="仿宋_GB2312" w:cs="Times New Roman"/>
                <w:color w:val="333333"/>
                <w:kern w:val="0"/>
                <w:sz w:val="28"/>
                <w:szCs w:val="28"/>
              </w:rPr>
              <w:t>意见：   </w:t>
            </w:r>
          </w:p>
          <w:p>
            <w:pPr>
              <w:widowControl/>
              <w:rPr>
                <w:rFonts w:hint="default" w:ascii="Times New Roman" w:hAnsi="Times New Roman" w:eastAsia="仿宋_GB2312" w:cs="Times New Roman"/>
                <w:color w:val="333333"/>
                <w:kern w:val="0"/>
                <w:sz w:val="32"/>
                <w:szCs w:val="32"/>
              </w:rPr>
            </w:pPr>
          </w:p>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负责人签字（盖章）：</w:t>
            </w:r>
          </w:p>
          <w:p>
            <w:pPr>
              <w:widowControl/>
              <w:ind w:firstLine="1680" w:firstLineChars="6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 xml:space="preserve">2023年 </w:t>
            </w:r>
            <w:r>
              <w:rPr>
                <w:rFonts w:hint="default" w:ascii="Times New Roman" w:hAnsi="Times New Roman" w:eastAsia="仿宋_GB2312" w:cs="Times New Roman"/>
                <w:color w:val="333333"/>
                <w:kern w:val="0"/>
                <w:sz w:val="28"/>
                <w:szCs w:val="28"/>
              </w:rPr>
              <w:t>月</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szCs w:val="28"/>
              </w:rPr>
              <w:t>日</w:t>
            </w:r>
          </w:p>
        </w:tc>
        <w:tc>
          <w:tcPr>
            <w:tcW w:w="4438" w:type="dxa"/>
            <w:gridSpan w:val="2"/>
            <w:tcBorders>
              <w:top w:val="nil"/>
              <w:left w:val="single" w:color="auto" w:sz="4" w:space="0"/>
              <w:bottom w:val="single" w:color="auto" w:sz="8" w:space="0"/>
              <w:right w:val="single" w:color="auto" w:sz="8" w:space="0"/>
            </w:tcBorders>
            <w:shd w:val="clear" w:color="auto" w:fill="auto"/>
            <w:noWrap w:val="0"/>
            <w:vAlign w:val="top"/>
          </w:tcPr>
          <w:p>
            <w:pPr>
              <w:widowControl/>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乡镇人民政府</w:t>
            </w:r>
            <w:r>
              <w:rPr>
                <w:rFonts w:hint="default" w:ascii="Times New Roman" w:hAnsi="Times New Roman" w:eastAsia="仿宋_GB2312" w:cs="Times New Roman"/>
                <w:color w:val="333333"/>
                <w:kern w:val="0"/>
                <w:sz w:val="28"/>
                <w:szCs w:val="28"/>
              </w:rPr>
              <w:t>意见：  </w:t>
            </w:r>
          </w:p>
          <w:p>
            <w:pPr>
              <w:widowControl/>
              <w:rPr>
                <w:rFonts w:hint="default" w:ascii="Times New Roman" w:hAnsi="Times New Roman" w:eastAsia="仿宋_GB2312" w:cs="Times New Roman"/>
                <w:color w:val="333333"/>
                <w:kern w:val="0"/>
                <w:sz w:val="32"/>
                <w:szCs w:val="32"/>
              </w:rPr>
            </w:pPr>
          </w:p>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rPr>
              <w:t>负责人签字（盖章）：</w:t>
            </w:r>
          </w:p>
          <w:p>
            <w:pPr>
              <w:widowControl/>
              <w:ind w:firstLine="1960" w:firstLineChars="7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2023</w:t>
            </w:r>
            <w:r>
              <w:rPr>
                <w:rFonts w:hint="default" w:ascii="Times New Roman" w:hAnsi="Times New Roman" w:eastAsia="仿宋_GB2312" w:cs="Times New Roman"/>
                <w:color w:val="333333"/>
                <w:kern w:val="0"/>
                <w:sz w:val="28"/>
                <w:szCs w:val="28"/>
              </w:rPr>
              <w:t>年</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szCs w:val="28"/>
              </w:rPr>
              <w:t>月</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rPr>
              <w:t> </w:t>
            </w:r>
            <w:r>
              <w:rPr>
                <w:rFonts w:hint="default" w:ascii="Times New Roman" w:hAnsi="Times New Roman" w:eastAsia="仿宋_GB2312" w:cs="Times New Roman"/>
                <w:color w:val="333333"/>
                <w:kern w:val="0"/>
                <w:sz w:val="28"/>
                <w:szCs w:val="28"/>
              </w:rPr>
              <w:t>日</w:t>
            </w:r>
          </w:p>
        </w:tc>
      </w:tr>
      <w:tr>
        <w:tblPrEx>
          <w:tblCellMar>
            <w:top w:w="0" w:type="dxa"/>
            <w:left w:w="0" w:type="dxa"/>
            <w:bottom w:w="0" w:type="dxa"/>
            <w:right w:w="0" w:type="dxa"/>
          </w:tblCellMar>
        </w:tblPrEx>
        <w:trPr>
          <w:trHeight w:val="2036" w:hRule="atLeast"/>
        </w:trPr>
        <w:tc>
          <w:tcPr>
            <w:tcW w:w="8522" w:type="dxa"/>
            <w:gridSpan w:val="4"/>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县级主管部门</w:t>
            </w:r>
            <w:r>
              <w:rPr>
                <w:rFonts w:hint="default" w:ascii="Times New Roman" w:hAnsi="Times New Roman" w:eastAsia="仿宋_GB2312" w:cs="Times New Roman"/>
                <w:color w:val="333333"/>
                <w:kern w:val="0"/>
                <w:sz w:val="28"/>
                <w:szCs w:val="28"/>
              </w:rPr>
              <w:t>意见： </w:t>
            </w:r>
          </w:p>
          <w:p>
            <w:pPr>
              <w:widowControl/>
              <w:ind w:firstLine="3920" w:firstLineChars="1400"/>
              <w:rPr>
                <w:rFonts w:hint="default" w:ascii="Times New Roman" w:hAnsi="Times New Roman" w:eastAsia="仿宋_GB2312" w:cs="Times New Roman"/>
                <w:color w:val="333333"/>
                <w:kern w:val="0"/>
                <w:sz w:val="28"/>
                <w:szCs w:val="28"/>
              </w:rPr>
            </w:pPr>
          </w:p>
          <w:p>
            <w:pPr>
              <w:widowControl/>
              <w:ind w:firstLine="3920" w:firstLineChars="1400"/>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负责人签字（盖章）：</w:t>
            </w:r>
          </w:p>
          <w:p>
            <w:pPr>
              <w:widowControl/>
              <w:ind w:firstLine="5880" w:firstLineChars="21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28"/>
                <w:szCs w:val="28"/>
                <w:lang w:val="en-US" w:eastAsia="zh-CN"/>
              </w:rPr>
              <w:t>2023</w:t>
            </w:r>
            <w:r>
              <w:rPr>
                <w:rFonts w:hint="default" w:ascii="Times New Roman" w:hAnsi="Times New Roman" w:eastAsia="仿宋_GB2312" w:cs="Times New Roman"/>
                <w:color w:val="333333"/>
                <w:kern w:val="0"/>
                <w:sz w:val="28"/>
                <w:szCs w:val="28"/>
              </w:rPr>
              <w:t>年</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szCs w:val="28"/>
              </w:rPr>
              <w:t>月</w:t>
            </w:r>
            <w:r>
              <w:rPr>
                <w:rFonts w:hint="default" w:ascii="Times New Roman" w:hAnsi="Times New Roman" w:eastAsia="仿宋_GB2312" w:cs="Times New Roman"/>
                <w:color w:val="333333"/>
                <w:kern w:val="0"/>
                <w:sz w:val="28"/>
                <w:szCs w:val="28"/>
                <w:lang w:val="en-US" w:eastAsia="zh-CN"/>
              </w:rPr>
              <w:t xml:space="preserve"> </w:t>
            </w:r>
            <w:r>
              <w:rPr>
                <w:rFonts w:hint="default" w:ascii="Times New Roman" w:hAnsi="Times New Roman" w:eastAsia="仿宋_GB2312" w:cs="Times New Roman"/>
                <w:color w:val="333333"/>
                <w:kern w:val="0"/>
                <w:sz w:val="28"/>
              </w:rPr>
              <w:t> </w:t>
            </w:r>
            <w:r>
              <w:rPr>
                <w:rFonts w:hint="default" w:ascii="Times New Roman" w:hAnsi="Times New Roman" w:eastAsia="仿宋_GB2312" w:cs="Times New Roman"/>
                <w:color w:val="333333"/>
                <w:kern w:val="0"/>
                <w:sz w:val="28"/>
                <w:szCs w:val="28"/>
              </w:rPr>
              <w:t>日</w:t>
            </w:r>
          </w:p>
        </w:tc>
      </w:tr>
    </w:tbl>
    <w:p>
      <w:pPr>
        <w:rPr>
          <w:rFonts w:hint="default" w:ascii="Times New Roman" w:hAnsi="Times New Roman" w:cs="Times New Roman"/>
          <w:lang w:val="en-US" w:eastAsia="zh-CN"/>
        </w:rPr>
      </w:pPr>
      <w:r>
        <w:rPr>
          <w:rFonts w:hint="default" w:ascii="Times New Roman" w:hAnsi="Times New Roman" w:eastAsia="仿宋_GB2312" w:cs="Times New Roman"/>
          <w:sz w:val="21"/>
          <w:szCs w:val="21"/>
          <w:lang w:val="en-US" w:eastAsia="zh-CN"/>
        </w:rPr>
        <w:t>注：申报表一式三份，托管主体、乡镇、县供销社各一份，需报送原件。</w:t>
      </w:r>
    </w:p>
    <w:p>
      <w:pPr>
        <w:rPr>
          <w:rFonts w:hint="default" w:ascii="Times New Roman" w:hAnsi="Times New Roman" w:eastAsia="宋体" w:cs="Times New Roman"/>
          <w:sz w:val="32"/>
          <w:szCs w:val="32"/>
          <w:lang w:val="en-US" w:eastAsia="zh-CN"/>
        </w:rPr>
      </w:pPr>
      <w:r>
        <w:rPr>
          <w:rFonts w:hint="default" w:ascii="Times New Roman" w:hAnsi="Times New Roman" w:eastAsia="仿宋_GB2312" w:cs="Times New Roman"/>
          <w:sz w:val="32"/>
          <w:szCs w:val="32"/>
          <w:lang w:val="en-US" w:eastAsia="zh-CN"/>
        </w:rPr>
        <w:t>附件4</w:t>
      </w:r>
      <w:r>
        <w:rPr>
          <w:rFonts w:hint="default" w:ascii="Times New Roman" w:hAnsi="Times New Roman" w:eastAsia="宋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凤台县2023年农业生产社会化服务合同</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rPr>
      </w:pPr>
      <w:r>
        <w:rPr>
          <w:rFonts w:hint="default" w:ascii="Times New Roman" w:hAnsi="Times New Roman" w:eastAsia="方正小标宋简体" w:cs="Times New Roman"/>
          <w:b w:val="0"/>
          <w:bCs/>
          <w:color w:val="333333"/>
          <w:kern w:val="0"/>
          <w:sz w:val="44"/>
          <w:szCs w:val="44"/>
          <w:lang w:val="en-US" w:eastAsia="zh-CN"/>
        </w:rPr>
        <w:t>（县供销社范本）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甲方:</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乙方:</w:t>
      </w:r>
      <w:r>
        <w:rPr>
          <w:rFonts w:hint="default" w:ascii="Times New Roman" w:hAnsi="Times New Roman" w:cs="Times New Roman"/>
          <w:sz w:val="24"/>
          <w:szCs w:val="24"/>
          <w:lang w:val="en-US" w:eastAsia="zh-CN"/>
        </w:rPr>
        <w:t xml:space="preserve">           村         队        姓名</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为顺利完成</w:t>
      </w:r>
      <w:r>
        <w:rPr>
          <w:rFonts w:hint="default" w:ascii="Times New Roman" w:hAnsi="Times New Roman" w:cs="Times New Roman"/>
          <w:sz w:val="24"/>
          <w:szCs w:val="24"/>
          <w:lang w:val="en-US" w:eastAsia="zh-CN"/>
        </w:rPr>
        <w:t>2023年中央财政农业生产社会化服务项目</w:t>
      </w:r>
      <w:r>
        <w:rPr>
          <w:rFonts w:hint="default" w:ascii="Times New Roman" w:hAnsi="Times New Roman" w:cs="Times New Roman"/>
          <w:sz w:val="24"/>
          <w:szCs w:val="24"/>
        </w:rPr>
        <w:t>，降低生产成本，增加农民收入，</w:t>
      </w:r>
      <w:r>
        <w:rPr>
          <w:rFonts w:hint="default" w:ascii="Times New Roman" w:hAnsi="Times New Roman" w:cs="Times New Roman"/>
          <w:sz w:val="24"/>
          <w:szCs w:val="24"/>
          <w:lang w:val="en-US" w:eastAsia="zh-CN"/>
        </w:rPr>
        <w:t>推进</w:t>
      </w:r>
      <w:r>
        <w:rPr>
          <w:rFonts w:hint="default" w:ascii="Times New Roman" w:hAnsi="Times New Roman" w:cs="Times New Roman"/>
          <w:sz w:val="24"/>
          <w:szCs w:val="24"/>
        </w:rPr>
        <w:t>市场化运作，双方本着自愿、互赢的原则，达成如下协议:</w:t>
      </w:r>
    </w:p>
    <w:p>
      <w:pPr>
        <w:rPr>
          <w:rFonts w:hint="default" w:ascii="Times New Roman" w:hAnsi="Times New Roman" w:cs="Times New Roman"/>
          <w:sz w:val="24"/>
          <w:szCs w:val="24"/>
        </w:rPr>
      </w:pPr>
      <w:r>
        <w:rPr>
          <w:rFonts w:hint="default" w:ascii="Times New Roman" w:hAnsi="Times New Roman" w:cs="Times New Roman"/>
          <w:sz w:val="24"/>
          <w:szCs w:val="24"/>
        </w:rPr>
        <w:t>一、乙方拟将自己承包经营的</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亩</w:t>
      </w:r>
      <w:r>
        <w:rPr>
          <w:rFonts w:hint="default" w:ascii="Times New Roman" w:hAnsi="Times New Roman" w:cs="Times New Roman"/>
          <w:sz w:val="24"/>
          <w:szCs w:val="24"/>
        </w:rPr>
        <w:t>可耕土地</w:t>
      </w:r>
      <w:r>
        <w:rPr>
          <w:rFonts w:hint="default" w:ascii="Times New Roman" w:hAnsi="Times New Roman" w:cs="Times New Roman"/>
          <w:sz w:val="24"/>
          <w:szCs w:val="24"/>
          <w:lang w:val="en-US" w:eastAsia="zh-CN"/>
        </w:rPr>
        <w:t>交由</w:t>
      </w:r>
      <w:r>
        <w:rPr>
          <w:rFonts w:hint="default" w:ascii="Times New Roman" w:hAnsi="Times New Roman" w:cs="Times New Roman"/>
          <w:sz w:val="24"/>
          <w:szCs w:val="24"/>
        </w:rPr>
        <w:t>甲方开农业生产社会化服务。</w:t>
      </w:r>
    </w:p>
    <w:p>
      <w:pPr>
        <w:rPr>
          <w:rFonts w:hint="default" w:ascii="Times New Roman" w:hAnsi="Times New Roman" w:cs="Times New Roman"/>
          <w:sz w:val="24"/>
          <w:szCs w:val="24"/>
        </w:rPr>
      </w:pPr>
      <w:r>
        <w:rPr>
          <w:rFonts w:hint="default" w:ascii="Times New Roman" w:hAnsi="Times New Roman" w:cs="Times New Roman"/>
          <w:sz w:val="24"/>
          <w:szCs w:val="24"/>
        </w:rPr>
        <w:t>二、甲方为乙方提供</w:t>
      </w:r>
      <w:r>
        <w:rPr>
          <w:rFonts w:hint="default" w:ascii="Times New Roman" w:hAnsi="Times New Roman" w:cs="Times New Roman"/>
          <w:sz w:val="24"/>
          <w:szCs w:val="24"/>
          <w:lang w:val="en-US" w:eastAsia="zh-CN"/>
        </w:rPr>
        <w:t>水稻工厂化育秧、机插秧、无人机除草（2次）、病虫害统防统治等服</w:t>
      </w:r>
      <w:r>
        <w:rPr>
          <w:rFonts w:hint="default" w:ascii="Times New Roman" w:hAnsi="Times New Roman" w:cs="Times New Roman"/>
          <w:sz w:val="24"/>
          <w:szCs w:val="24"/>
        </w:rPr>
        <w:t>务环节。</w:t>
      </w:r>
    </w:p>
    <w:p>
      <w:pPr>
        <w:rPr>
          <w:rFonts w:hint="default" w:ascii="Times New Roman" w:hAnsi="Times New Roman" w:cs="Times New Roman"/>
          <w:sz w:val="24"/>
          <w:szCs w:val="24"/>
        </w:rPr>
      </w:pPr>
      <w:r>
        <w:rPr>
          <w:rFonts w:hint="default" w:ascii="Times New Roman" w:hAnsi="Times New Roman" w:cs="Times New Roman"/>
          <w:sz w:val="24"/>
          <w:szCs w:val="24"/>
        </w:rPr>
        <w:t>三、服务收费及结算方式</w:t>
      </w:r>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经甲乙双方协商一致，甲方为乙方提供水稻工厂化育秧、机插秧、无人机除草（2次）、病虫害统防统治等环境的服务价格为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元/亩，服务面积</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亩，总费用</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元。</w:t>
      </w:r>
    </w:p>
    <w:p>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甲</w:t>
      </w:r>
      <w:r>
        <w:rPr>
          <w:rFonts w:hint="default" w:ascii="Times New Roman" w:hAnsi="Times New Roman" w:cs="Times New Roman"/>
          <w:sz w:val="24"/>
          <w:szCs w:val="24"/>
        </w:rPr>
        <w:t>方按照本合同约定服务内容，完成</w:t>
      </w:r>
      <w:r>
        <w:rPr>
          <w:rFonts w:hint="default" w:ascii="Times New Roman" w:hAnsi="Times New Roman" w:cs="Times New Roman"/>
          <w:sz w:val="24"/>
          <w:szCs w:val="24"/>
          <w:lang w:val="en-US" w:eastAsia="zh-CN"/>
        </w:rPr>
        <w:t>每</w:t>
      </w:r>
      <w:r>
        <w:rPr>
          <w:rFonts w:hint="default" w:ascii="Times New Roman" w:hAnsi="Times New Roman" w:cs="Times New Roman"/>
          <w:sz w:val="24"/>
          <w:szCs w:val="24"/>
        </w:rPr>
        <w:t>项服务作业并经</w:t>
      </w:r>
      <w:r>
        <w:rPr>
          <w:rFonts w:hint="default" w:ascii="Times New Roman" w:hAnsi="Times New Roman" w:cs="Times New Roman"/>
          <w:sz w:val="24"/>
          <w:szCs w:val="24"/>
          <w:lang w:val="en-US" w:eastAsia="zh-CN"/>
        </w:rPr>
        <w:t>乙</w:t>
      </w:r>
      <w:r>
        <w:rPr>
          <w:rFonts w:hint="default" w:ascii="Times New Roman" w:hAnsi="Times New Roman" w:cs="Times New Roman"/>
          <w:sz w:val="24"/>
          <w:szCs w:val="24"/>
        </w:rPr>
        <w:t>方签字验收合格后，向</w:t>
      </w:r>
      <w:r>
        <w:rPr>
          <w:rFonts w:hint="default" w:ascii="Times New Roman" w:hAnsi="Times New Roman" w:cs="Times New Roman"/>
          <w:sz w:val="24"/>
          <w:szCs w:val="24"/>
          <w:lang w:val="en-US" w:eastAsia="zh-CN"/>
        </w:rPr>
        <w:t>乙</w:t>
      </w:r>
      <w:r>
        <w:rPr>
          <w:rFonts w:hint="default" w:ascii="Times New Roman" w:hAnsi="Times New Roman" w:cs="Times New Roman"/>
          <w:sz w:val="24"/>
          <w:szCs w:val="24"/>
        </w:rPr>
        <w:t>方农户收取服务费，标准</w:t>
      </w:r>
      <w:r>
        <w:rPr>
          <w:rFonts w:hint="default" w:ascii="Times New Roman" w:hAnsi="Times New Roman" w:cs="Times New Roman"/>
          <w:sz w:val="24"/>
          <w:szCs w:val="24"/>
          <w:lang w:val="en-US" w:eastAsia="zh-CN"/>
        </w:rPr>
        <w:t>应低</w:t>
      </w:r>
      <w:r>
        <w:rPr>
          <w:rFonts w:hint="default" w:ascii="Times New Roman" w:hAnsi="Times New Roman" w:cs="Times New Roman"/>
          <w:sz w:val="24"/>
          <w:szCs w:val="24"/>
        </w:rPr>
        <w:t>于当地服务</w:t>
      </w:r>
      <w:r>
        <w:rPr>
          <w:rFonts w:hint="default" w:ascii="Times New Roman" w:hAnsi="Times New Roman" w:cs="Times New Roman"/>
          <w:sz w:val="24"/>
          <w:szCs w:val="24"/>
          <w:lang w:val="en-US" w:eastAsia="zh-CN"/>
        </w:rPr>
        <w:t>市场</w:t>
      </w:r>
      <w:r>
        <w:rPr>
          <w:rFonts w:hint="default" w:ascii="Times New Roman" w:hAnsi="Times New Roman" w:cs="Times New Roman"/>
          <w:sz w:val="24"/>
          <w:szCs w:val="24"/>
        </w:rPr>
        <w:t>价。</w:t>
      </w:r>
    </w:p>
    <w:p>
      <w:pPr>
        <w:rPr>
          <w:rFonts w:hint="default" w:ascii="Times New Roman" w:hAnsi="Times New Roman" w:cs="Times New Roman"/>
          <w:sz w:val="24"/>
          <w:szCs w:val="24"/>
        </w:rPr>
      </w:pPr>
      <w:r>
        <w:rPr>
          <w:rFonts w:hint="default" w:ascii="Times New Roman" w:hAnsi="Times New Roman" w:cs="Times New Roman"/>
          <w:sz w:val="24"/>
          <w:szCs w:val="24"/>
        </w:rPr>
        <w:t>四、双方的权利和义务</w:t>
      </w:r>
    </w:p>
    <w:p>
      <w:pPr>
        <w:rPr>
          <w:rFonts w:hint="default" w:ascii="Times New Roman" w:hAnsi="Times New Roman" w:cs="Times New Roman"/>
          <w:sz w:val="24"/>
          <w:szCs w:val="24"/>
        </w:rPr>
      </w:pPr>
      <w:r>
        <w:rPr>
          <w:rFonts w:hint="default" w:ascii="Times New Roman" w:hAnsi="Times New Roman" w:cs="Times New Roman"/>
          <w:sz w:val="24"/>
          <w:szCs w:val="24"/>
        </w:rPr>
        <w:t>1、甲方按照合同约定，及时为乙方提供相关服务，统防统治由</w:t>
      </w:r>
      <w:r>
        <w:rPr>
          <w:rFonts w:hint="default" w:ascii="Times New Roman" w:hAnsi="Times New Roman" w:cs="Times New Roman"/>
          <w:sz w:val="24"/>
          <w:szCs w:val="24"/>
          <w:lang w:val="en-US" w:eastAsia="zh-CN"/>
        </w:rPr>
        <w:t>甲</w:t>
      </w:r>
      <w:r>
        <w:rPr>
          <w:rFonts w:hint="default" w:ascii="Times New Roman" w:hAnsi="Times New Roman" w:cs="Times New Roman"/>
          <w:sz w:val="24"/>
          <w:szCs w:val="24"/>
        </w:rPr>
        <w:t>方根据病虫发生情况自行确定作业时间。</w:t>
      </w:r>
    </w:p>
    <w:p>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应按照双方协商的服务质量标准提供服务，</w:t>
      </w:r>
      <w:r>
        <w:rPr>
          <w:rFonts w:hint="default" w:ascii="Times New Roman" w:hAnsi="Times New Roman" w:cs="Times New Roman"/>
          <w:sz w:val="24"/>
          <w:szCs w:val="24"/>
          <w:lang w:val="en-US" w:eastAsia="zh-CN"/>
        </w:rPr>
        <w:t>乙</w:t>
      </w:r>
      <w:r>
        <w:rPr>
          <w:rFonts w:hint="default" w:ascii="Times New Roman" w:hAnsi="Times New Roman" w:cs="Times New Roman"/>
          <w:sz w:val="24"/>
          <w:szCs w:val="24"/>
        </w:rPr>
        <w:t>方有权监督</w:t>
      </w:r>
      <w:r>
        <w:rPr>
          <w:rFonts w:hint="default" w:ascii="Times New Roman" w:hAnsi="Times New Roman" w:cs="Times New Roman"/>
          <w:sz w:val="24"/>
          <w:szCs w:val="24"/>
          <w:lang w:val="en-US" w:eastAsia="zh-CN"/>
        </w:rPr>
        <w:t>甲</w:t>
      </w:r>
      <w:r>
        <w:rPr>
          <w:rFonts w:hint="default" w:ascii="Times New Roman" w:hAnsi="Times New Roman" w:cs="Times New Roman"/>
          <w:sz w:val="24"/>
          <w:szCs w:val="24"/>
        </w:rPr>
        <w:t>方社会化服务组织完成约定的服务数量和质量。</w:t>
      </w:r>
    </w:p>
    <w:p>
      <w:pPr>
        <w:rPr>
          <w:rFonts w:hint="default" w:ascii="Times New Roman" w:hAnsi="Times New Roman" w:cs="Times New Roman"/>
          <w:sz w:val="24"/>
          <w:szCs w:val="24"/>
        </w:rPr>
      </w:pPr>
      <w:r>
        <w:rPr>
          <w:rFonts w:hint="default" w:ascii="Times New Roman" w:hAnsi="Times New Roman" w:cs="Times New Roman"/>
          <w:sz w:val="24"/>
          <w:szCs w:val="24"/>
        </w:rPr>
        <w:t>3、为保证乙方委托的社会化服务组织顺利开展</w:t>
      </w:r>
      <w:r>
        <w:rPr>
          <w:rFonts w:hint="default" w:ascii="Times New Roman" w:hAnsi="Times New Roman" w:cs="Times New Roman"/>
          <w:sz w:val="24"/>
          <w:szCs w:val="24"/>
          <w:lang w:val="en-US" w:eastAsia="zh-CN"/>
        </w:rPr>
        <w:t>水稻生产社会化服务</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乙</w:t>
      </w:r>
      <w:r>
        <w:rPr>
          <w:rFonts w:hint="default" w:ascii="Times New Roman" w:hAnsi="Times New Roman" w:cs="Times New Roman"/>
          <w:sz w:val="24"/>
          <w:szCs w:val="24"/>
        </w:rPr>
        <w:t>方应为</w:t>
      </w:r>
      <w:r>
        <w:rPr>
          <w:rFonts w:hint="default" w:ascii="Times New Roman" w:hAnsi="Times New Roman" w:cs="Times New Roman"/>
          <w:sz w:val="24"/>
          <w:szCs w:val="24"/>
          <w:lang w:val="en-US" w:eastAsia="zh-CN"/>
        </w:rPr>
        <w:t>甲</w:t>
      </w:r>
      <w:r>
        <w:rPr>
          <w:rFonts w:hint="default" w:ascii="Times New Roman" w:hAnsi="Times New Roman" w:cs="Times New Roman"/>
          <w:sz w:val="24"/>
          <w:szCs w:val="24"/>
        </w:rPr>
        <w:t>方提供便利条件，并在每一项服务结束后，及时向</w:t>
      </w:r>
      <w:r>
        <w:rPr>
          <w:rFonts w:hint="default" w:ascii="Times New Roman" w:hAnsi="Times New Roman" w:cs="Times New Roman"/>
          <w:sz w:val="24"/>
          <w:szCs w:val="24"/>
          <w:lang w:val="en-US" w:eastAsia="zh-CN"/>
        </w:rPr>
        <w:t>甲</w:t>
      </w:r>
      <w:r>
        <w:rPr>
          <w:rFonts w:hint="default" w:ascii="Times New Roman" w:hAnsi="Times New Roman" w:cs="Times New Roman"/>
          <w:sz w:val="24"/>
          <w:szCs w:val="24"/>
        </w:rPr>
        <w:t>方缴纳服务费用。</w:t>
      </w:r>
    </w:p>
    <w:p>
      <w:pPr>
        <w:rPr>
          <w:rFonts w:hint="default" w:ascii="Times New Roman" w:hAnsi="Times New Roman" w:cs="Times New Roman"/>
          <w:sz w:val="24"/>
          <w:szCs w:val="24"/>
        </w:rPr>
      </w:pPr>
      <w:r>
        <w:rPr>
          <w:rFonts w:hint="default" w:ascii="Times New Roman" w:hAnsi="Times New Roman" w:cs="Times New Roman"/>
          <w:sz w:val="24"/>
          <w:szCs w:val="24"/>
        </w:rPr>
        <w:t>五、违约责任</w:t>
      </w:r>
    </w:p>
    <w:p>
      <w:pPr>
        <w:rPr>
          <w:rFonts w:hint="default" w:ascii="Times New Roman" w:hAnsi="Times New Roman" w:cs="Times New Roman"/>
          <w:sz w:val="24"/>
          <w:szCs w:val="24"/>
        </w:rPr>
      </w:pPr>
      <w:r>
        <w:rPr>
          <w:rFonts w:hint="default" w:ascii="Times New Roman" w:hAnsi="Times New Roman" w:cs="Times New Roman"/>
          <w:sz w:val="24"/>
          <w:szCs w:val="24"/>
        </w:rPr>
        <w:t>1、任何一方违约所造成的损失，均由违约方负责赔偿。</w:t>
      </w:r>
    </w:p>
    <w:p>
      <w:pPr>
        <w:rPr>
          <w:rFonts w:hint="default" w:ascii="Times New Roman" w:hAnsi="Times New Roman" w:cs="Times New Roman"/>
          <w:sz w:val="24"/>
          <w:szCs w:val="24"/>
        </w:rPr>
      </w:pPr>
      <w:r>
        <w:rPr>
          <w:rFonts w:hint="default" w:ascii="Times New Roman" w:hAnsi="Times New Roman" w:cs="Times New Roman"/>
          <w:sz w:val="24"/>
          <w:szCs w:val="24"/>
        </w:rPr>
        <w:t>2、因自然灾害等不可抗力或者其它意外事件使得本合同无法履行的，可以解除本合同，如造成损失，双方各自承担责任。</w:t>
      </w:r>
    </w:p>
    <w:p>
      <w:pPr>
        <w:rPr>
          <w:rFonts w:hint="default" w:ascii="Times New Roman" w:hAnsi="Times New Roman" w:cs="Times New Roman"/>
          <w:sz w:val="24"/>
          <w:szCs w:val="24"/>
        </w:rPr>
      </w:pPr>
      <w:r>
        <w:rPr>
          <w:rFonts w:hint="default" w:ascii="Times New Roman" w:hAnsi="Times New Roman" w:cs="Times New Roman"/>
          <w:sz w:val="24"/>
          <w:szCs w:val="24"/>
        </w:rPr>
        <w:t>六、其他事宜:甲、乙双方发生纠纷，可向</w:t>
      </w:r>
      <w:r>
        <w:rPr>
          <w:rFonts w:hint="default" w:ascii="Times New Roman" w:hAnsi="Times New Roman" w:cs="Times New Roman"/>
          <w:sz w:val="24"/>
          <w:szCs w:val="24"/>
          <w:lang w:val="en-US" w:eastAsia="zh-CN"/>
        </w:rPr>
        <w:t>所在地乡镇</w:t>
      </w:r>
      <w:r>
        <w:rPr>
          <w:rFonts w:hint="default" w:ascii="Times New Roman" w:hAnsi="Times New Roman" w:cs="Times New Roman"/>
          <w:sz w:val="24"/>
          <w:szCs w:val="24"/>
        </w:rPr>
        <w:t>或县</w:t>
      </w:r>
      <w:r>
        <w:rPr>
          <w:rFonts w:hint="default" w:ascii="Times New Roman" w:hAnsi="Times New Roman" w:cs="Times New Roman"/>
          <w:sz w:val="24"/>
          <w:szCs w:val="24"/>
          <w:lang w:val="en-US" w:eastAsia="zh-CN"/>
        </w:rPr>
        <w:t>供销社</w:t>
      </w:r>
      <w:r>
        <w:rPr>
          <w:rFonts w:hint="default" w:ascii="Times New Roman" w:hAnsi="Times New Roman" w:cs="Times New Roman"/>
          <w:sz w:val="24"/>
          <w:szCs w:val="24"/>
        </w:rPr>
        <w:t>申请调解。未尽事宜，双方经协商可另签定补充协议，其法律效力同本合同。</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rPr>
        <w:t>本合同一式</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份，甲方、乙方各执一份，同时报县</w:t>
      </w:r>
      <w:r>
        <w:rPr>
          <w:rFonts w:hint="default" w:ascii="Times New Roman" w:hAnsi="Times New Roman" w:cs="Times New Roman"/>
          <w:sz w:val="24"/>
          <w:szCs w:val="24"/>
          <w:lang w:val="en-US" w:eastAsia="zh-CN"/>
        </w:rPr>
        <w:t>供销社</w:t>
      </w:r>
      <w:r>
        <w:rPr>
          <w:rFonts w:hint="default" w:ascii="Times New Roman" w:hAnsi="Times New Roman" w:cs="Times New Roman"/>
          <w:sz w:val="24"/>
          <w:szCs w:val="24"/>
        </w:rPr>
        <w:t>一份，双方</w:t>
      </w:r>
      <w:r>
        <w:rPr>
          <w:rFonts w:hint="default" w:ascii="Times New Roman" w:hAnsi="Times New Roman" w:cs="Times New Roman"/>
          <w:sz w:val="24"/>
          <w:szCs w:val="24"/>
          <w:lang w:val="en-US" w:eastAsia="zh-CN"/>
        </w:rPr>
        <w:t>签字（盖章）后</w:t>
      </w:r>
      <w:r>
        <w:rPr>
          <w:rFonts w:hint="default" w:ascii="Times New Roman" w:hAnsi="Times New Roman" w:cs="Times New Roman"/>
          <w:sz w:val="24"/>
          <w:szCs w:val="24"/>
        </w:rPr>
        <w:t>生效</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合同有效期自</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 xml:space="preserve">年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月</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日 至</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年</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 xml:space="preserve">月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日。</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r>
        <w:rPr>
          <w:rFonts w:hint="default" w:ascii="Times New Roman" w:hAnsi="Times New Roman" w:cs="Times New Roman"/>
          <w:lang w:val="en-US" w:eastAsia="zh-CN"/>
        </w:rPr>
        <w:t>甲方签章                       乙方（签字）</w:t>
      </w:r>
    </w:p>
    <w:p>
      <w:pPr>
        <w:pStyle w:val="2"/>
        <w:rPr>
          <w:rFonts w:hint="default" w:ascii="Times New Roman" w:hAnsi="Times New Roman" w:eastAsia="宋体" w:cs="Times New Roman"/>
          <w:b w:val="0"/>
          <w:kern w:val="2"/>
          <w:sz w:val="21"/>
          <w:szCs w:val="22"/>
          <w:lang w:val="en-US" w:eastAsia="zh-CN" w:bidi="ar-SA"/>
        </w:rPr>
        <w:sectPr>
          <w:footerReference r:id="rId3" w:type="default"/>
          <w:pgSz w:w="11906" w:h="16838"/>
          <w:pgMar w:top="1440" w:right="1800" w:bottom="1440" w:left="1800" w:header="851" w:footer="992" w:gutter="0"/>
          <w:pgNumType w:fmt="decimal" w:start="2"/>
          <w:cols w:space="720" w:num="1"/>
          <w:docGrid w:type="lines" w:linePitch="312" w:charSpace="0"/>
        </w:sectPr>
      </w:pPr>
      <w:r>
        <w:rPr>
          <w:rFonts w:hint="default" w:ascii="Times New Roman" w:hAnsi="Times New Roman" w:eastAsia="宋体" w:cs="Times New Roman"/>
          <w:b w:val="0"/>
          <w:kern w:val="2"/>
          <w:sz w:val="21"/>
          <w:szCs w:val="22"/>
          <w:lang w:val="en-US" w:eastAsia="zh-CN" w:bidi="ar-SA"/>
        </w:rPr>
        <w:t>联系电话</w:t>
      </w:r>
      <w:r>
        <w:rPr>
          <w:rFonts w:hint="default" w:ascii="Times New Roman" w:hAnsi="Times New Roman" w:cs="Times New Roman"/>
          <w:b w:val="0"/>
          <w:kern w:val="2"/>
          <w:sz w:val="21"/>
          <w:szCs w:val="22"/>
          <w:lang w:val="en-US" w:eastAsia="zh-CN" w:bidi="ar-SA"/>
        </w:rPr>
        <w:t xml:space="preserve">                                        联系电话</w:t>
      </w:r>
    </w:p>
    <w:p>
      <w:pPr>
        <w:spacing w:line="520" w:lineRule="exact"/>
        <w:jc w:val="left"/>
        <w:rPr>
          <w:rFonts w:hint="default" w:ascii="Times New Roman" w:hAnsi="Times New Roman" w:eastAsia="宋体" w:cs="Times New Roman"/>
          <w:bCs/>
          <w:color w:val="000000" w:themeColor="text1"/>
          <w:kern w:val="2"/>
          <w:sz w:val="44"/>
          <w:szCs w:val="44"/>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凤台县2023年农业生产社会化服务作业确认单（县供销社）</w:t>
      </w:r>
    </w:p>
    <w:p>
      <w:pPr>
        <w:spacing w:line="240" w:lineRule="exact"/>
        <w:jc w:val="left"/>
        <w:rPr>
          <w:rFonts w:hint="default" w:ascii="Times New Roman" w:hAnsi="Times New Roman" w:eastAsia="仿宋" w:cs="Times New Roman"/>
          <w:color w:val="000000" w:themeColor="text1"/>
          <w:kern w:val="0"/>
          <w:sz w:val="44"/>
          <w:szCs w:val="44"/>
          <w:lang w:bidi="ar"/>
          <w14:textFill>
            <w14:solidFill>
              <w14:schemeClr w14:val="tx1"/>
            </w14:solidFill>
          </w14:textFill>
        </w:rPr>
      </w:pPr>
    </w:p>
    <w:tbl>
      <w:tblPr>
        <w:tblStyle w:val="10"/>
        <w:tblW w:w="14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95"/>
        <w:gridCol w:w="1350"/>
        <w:gridCol w:w="1440"/>
        <w:gridCol w:w="1365"/>
        <w:gridCol w:w="2075"/>
        <w:gridCol w:w="1360"/>
        <w:gridCol w:w="1395"/>
        <w:gridCol w:w="139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序号</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户主姓名</w:t>
            </w: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作业地点</w:t>
            </w: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作业时间</w:t>
            </w: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作业内容</w:t>
            </w: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作业面积（亩）</w:t>
            </w: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农户电话</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农户签字</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服务</w:t>
            </w:r>
            <w:r>
              <w:rPr>
                <w:rFonts w:hint="default" w:ascii="Times New Roman" w:hAnsi="Times New Roman" w:eastAsia="仿宋" w:cs="Times New Roman"/>
                <w:color w:val="000000" w:themeColor="text1"/>
                <w:sz w:val="24"/>
                <w:szCs w:val="24"/>
                <w14:textFill>
                  <w14:solidFill>
                    <w14:schemeClr w14:val="tx1"/>
                  </w14:solidFill>
                </w14:textFill>
              </w:rPr>
              <w:t>质量</w:t>
            </w: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3</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4</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5</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6</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7</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8</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9</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10</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7"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11</w:t>
            </w: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5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44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07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60"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3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1695" w:type="dxa"/>
            <w:noWrap w:val="0"/>
            <w:vAlign w:val="top"/>
          </w:tcPr>
          <w:p>
            <w:pPr>
              <w:spacing w:line="36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r>
    </w:tbl>
    <w:p>
      <w:pPr>
        <w:pStyle w:val="3"/>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村委会负责人（签字）盖章：                                       年   月</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 xml:space="preserve"> </w:t>
      </w:r>
    </w:p>
    <w:p>
      <w:pPr>
        <w:pStyle w:val="2"/>
        <w:rPr>
          <w:rFonts w:hint="default" w:ascii="Times New Roman" w:hAnsi="Times New Roman" w:cs="Times New Roman"/>
          <w:lang w:val="en-US" w:eastAsia="zh-CN"/>
        </w:rPr>
        <w:sectPr>
          <w:pgSz w:w="16838" w:h="11906" w:orient="landscape"/>
          <w:pgMar w:top="1803" w:right="1440" w:bottom="1803" w:left="1440" w:header="851" w:footer="992" w:gutter="0"/>
          <w:pgNumType w:fmt="decimal"/>
          <w:cols w:space="0" w:num="1"/>
          <w:rtlGutter w:val="0"/>
          <w:docGrid w:type="lines" w:linePitch="319" w:charSpace="0"/>
        </w:sectPr>
      </w:pPr>
      <w:r>
        <w:rPr>
          <w:rFonts w:hint="default" w:ascii="Times New Roman" w:hAnsi="Times New Roman" w:eastAsia="仿宋_GB2312" w:cs="Times New Roman"/>
          <w:sz w:val="21"/>
          <w:szCs w:val="21"/>
          <w:lang w:val="en-US" w:eastAsia="zh-CN"/>
        </w:rPr>
        <w:t>注：申报表一式三份，托管主体、村集体、县供销社各一份，需报送原件</w:t>
      </w:r>
    </w:p>
    <w:tbl>
      <w:tblPr>
        <w:tblStyle w:val="9"/>
        <w:tblW w:w="9990" w:type="dxa"/>
        <w:jc w:val="center"/>
        <w:tblLayout w:type="fixed"/>
        <w:tblCellMar>
          <w:top w:w="15" w:type="dxa"/>
          <w:left w:w="15" w:type="dxa"/>
          <w:bottom w:w="15" w:type="dxa"/>
          <w:right w:w="15" w:type="dxa"/>
        </w:tblCellMar>
      </w:tblPr>
      <w:tblGrid>
        <w:gridCol w:w="690"/>
        <w:gridCol w:w="945"/>
        <w:gridCol w:w="240"/>
        <w:gridCol w:w="1035"/>
        <w:gridCol w:w="1725"/>
        <w:gridCol w:w="1350"/>
        <w:gridCol w:w="1620"/>
        <w:gridCol w:w="960"/>
        <w:gridCol w:w="1425"/>
      </w:tblGrid>
      <w:tr>
        <w:tblPrEx>
          <w:tblCellMar>
            <w:top w:w="15" w:type="dxa"/>
            <w:left w:w="15" w:type="dxa"/>
            <w:bottom w:w="15" w:type="dxa"/>
            <w:right w:w="15" w:type="dxa"/>
          </w:tblCellMar>
        </w:tblPrEx>
        <w:trPr>
          <w:trHeight w:val="1779" w:hRule="atLeast"/>
          <w:jc w:val="center"/>
        </w:trPr>
        <w:tc>
          <w:tcPr>
            <w:tcW w:w="9990" w:type="dxa"/>
            <w:gridSpan w:val="9"/>
            <w:vAlign w:val="center"/>
          </w:tcPr>
          <w:p>
            <w:pPr>
              <w:widowControl/>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凤台县2023年农业生产社会化服务项目</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sz w:val="36"/>
                <w:szCs w:val="36"/>
                <w:lang w:eastAsia="zh-CN"/>
              </w:rPr>
            </w:pPr>
            <w:r>
              <w:rPr>
                <w:rFonts w:hint="default" w:ascii="Times New Roman" w:hAnsi="Times New Roman" w:eastAsia="方正小标宋简体" w:cs="Times New Roman"/>
                <w:b w:val="0"/>
                <w:bCs/>
                <w:color w:val="333333"/>
                <w:kern w:val="0"/>
                <w:sz w:val="44"/>
                <w:szCs w:val="44"/>
                <w:lang w:val="en-US" w:eastAsia="zh-CN"/>
              </w:rPr>
              <w:t>服务清册汇总表（县供销社）</w:t>
            </w:r>
          </w:p>
        </w:tc>
      </w:tr>
      <w:tr>
        <w:tblPrEx>
          <w:tblCellMar>
            <w:top w:w="15" w:type="dxa"/>
            <w:left w:w="15" w:type="dxa"/>
            <w:bottom w:w="15" w:type="dxa"/>
            <w:right w:w="15" w:type="dxa"/>
          </w:tblCellMar>
        </w:tblPrEx>
        <w:trPr>
          <w:trHeight w:val="555" w:hRule="atLeast"/>
          <w:jc w:val="center"/>
        </w:trPr>
        <w:tc>
          <w:tcPr>
            <w:tcW w:w="8565" w:type="dxa"/>
            <w:gridSpan w:val="8"/>
            <w:tcBorders>
              <w:bottom w:val="single" w:color="000000" w:sz="4" w:space="0"/>
            </w:tcBorders>
            <w:vAlign w:val="center"/>
          </w:tcPr>
          <w:p>
            <w:pPr>
              <w:widowControl/>
              <w:ind w:firstLine="720" w:firstLineChars="300"/>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服务主体名称(公章)：</w:t>
            </w:r>
          </w:p>
        </w:tc>
        <w:tc>
          <w:tcPr>
            <w:tcW w:w="1425" w:type="dxa"/>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57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序号</w:t>
            </w:r>
          </w:p>
        </w:tc>
        <w:tc>
          <w:tcPr>
            <w:tcW w:w="11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镇名称</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村名称</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自然村</w:t>
            </w:r>
          </w:p>
          <w:p>
            <w:pPr>
              <w:widowControl/>
              <w:spacing w:line="44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（或组）名称</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服务时间</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服务面积(亩)</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村(或组)负责人电话</w:t>
            </w:r>
          </w:p>
        </w:tc>
      </w:tr>
      <w:tr>
        <w:tblPrEx>
          <w:tblCellMar>
            <w:top w:w="15" w:type="dxa"/>
            <w:left w:w="15" w:type="dxa"/>
            <w:bottom w:w="15" w:type="dxa"/>
            <w:right w:w="15" w:type="dxa"/>
          </w:tblCellMar>
        </w:tblPrEx>
        <w:trPr>
          <w:trHeight w:val="46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sz w:val="24"/>
                <w:szCs w:val="24"/>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sz w:val="24"/>
                <w:szCs w:val="24"/>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sz w:val="24"/>
                <w:szCs w:val="24"/>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sz w:val="24"/>
                <w:szCs w:val="24"/>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姓　名</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联系电话</w:t>
            </w: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2</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3</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4</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5</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6</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7</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8</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9</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10</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11</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12</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13</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14</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33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15</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54" w:hRule="exac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16</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合计</w:t>
            </w: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color w:val="AFABAB" w:themeColor="background2" w:themeShade="BF"/>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b/>
                <w:sz w:val="24"/>
                <w:szCs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4"/>
                <w:szCs w:val="24"/>
              </w:rPr>
            </w:pPr>
          </w:p>
        </w:tc>
      </w:tr>
      <w:tr>
        <w:tblPrEx>
          <w:tblCellMar>
            <w:top w:w="15" w:type="dxa"/>
            <w:left w:w="15" w:type="dxa"/>
            <w:bottom w:w="15" w:type="dxa"/>
            <w:right w:w="15" w:type="dxa"/>
          </w:tblCellMar>
        </w:tblPrEx>
        <w:trPr>
          <w:trHeight w:val="480" w:hRule="atLeast"/>
          <w:jc w:val="center"/>
        </w:trPr>
        <w:tc>
          <w:tcPr>
            <w:tcW w:w="9990" w:type="dxa"/>
            <w:gridSpan w:val="9"/>
            <w:tcBorders>
              <w:top w:val="single" w:color="000000" w:sz="4" w:space="0"/>
            </w:tcBorders>
            <w:vAlign w:val="center"/>
          </w:tcPr>
          <w:p>
            <w:pPr>
              <w:widowControl/>
              <w:spacing w:line="4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注：1、本表由农业生产社会化服务组织如实填写，村集体经济组织、镇政府分别审核，负责人签字盖章；</w:t>
            </w:r>
          </w:p>
        </w:tc>
      </w:tr>
      <w:tr>
        <w:tblPrEx>
          <w:tblCellMar>
            <w:top w:w="15" w:type="dxa"/>
            <w:left w:w="15" w:type="dxa"/>
            <w:bottom w:w="15" w:type="dxa"/>
            <w:right w:w="15" w:type="dxa"/>
          </w:tblCellMar>
        </w:tblPrEx>
        <w:trPr>
          <w:trHeight w:val="630" w:hRule="atLeast"/>
          <w:jc w:val="center"/>
        </w:trPr>
        <w:tc>
          <w:tcPr>
            <w:tcW w:w="9990" w:type="dxa"/>
            <w:gridSpan w:val="9"/>
            <w:vAlign w:val="center"/>
          </w:tcPr>
          <w:p>
            <w:pPr>
              <w:widowControl/>
              <w:spacing w:line="4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2、注：本表一式四份，服务组织、村集体经济组织、乡镇、县供销社各一份。</w:t>
            </w:r>
          </w:p>
        </w:tc>
      </w:tr>
      <w:tr>
        <w:tblPrEx>
          <w:tblCellMar>
            <w:top w:w="15" w:type="dxa"/>
            <w:left w:w="15" w:type="dxa"/>
            <w:bottom w:w="15" w:type="dxa"/>
            <w:right w:w="15" w:type="dxa"/>
          </w:tblCellMar>
        </w:tblPrEx>
        <w:trPr>
          <w:trHeight w:val="286" w:hRule="atLeast"/>
          <w:jc w:val="center"/>
        </w:trPr>
        <w:tc>
          <w:tcPr>
            <w:tcW w:w="2910" w:type="dxa"/>
            <w:gridSpan w:val="4"/>
            <w:vAlign w:val="center"/>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kern w:val="0"/>
                <w:szCs w:val="21"/>
              </w:rPr>
              <w:t>村负责人(签字)：</w:t>
            </w:r>
          </w:p>
        </w:tc>
        <w:tc>
          <w:tcPr>
            <w:tcW w:w="1725" w:type="dxa"/>
            <w:vAlign w:val="center"/>
          </w:tcPr>
          <w:p>
            <w:pPr>
              <w:spacing w:line="400" w:lineRule="exact"/>
              <w:rPr>
                <w:rFonts w:hint="default" w:ascii="Times New Roman" w:hAnsi="Times New Roman" w:eastAsia="宋体" w:cs="Times New Roman"/>
                <w:szCs w:val="21"/>
              </w:rPr>
            </w:pPr>
          </w:p>
        </w:tc>
        <w:tc>
          <w:tcPr>
            <w:tcW w:w="2970" w:type="dxa"/>
            <w:gridSpan w:val="2"/>
            <w:vAlign w:val="center"/>
          </w:tcPr>
          <w:p>
            <w:pPr>
              <w:widowControl/>
              <w:spacing w:line="400" w:lineRule="exact"/>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 xml:space="preserve"> 镇政府负责人(签字)：</w:t>
            </w:r>
          </w:p>
        </w:tc>
        <w:tc>
          <w:tcPr>
            <w:tcW w:w="960" w:type="dxa"/>
            <w:vAlign w:val="center"/>
          </w:tcPr>
          <w:p>
            <w:pPr>
              <w:spacing w:line="400" w:lineRule="exact"/>
              <w:rPr>
                <w:rFonts w:hint="default" w:ascii="Times New Roman" w:hAnsi="Times New Roman" w:eastAsia="宋体" w:cs="Times New Roman"/>
                <w:szCs w:val="21"/>
              </w:rPr>
            </w:pPr>
          </w:p>
        </w:tc>
        <w:tc>
          <w:tcPr>
            <w:tcW w:w="1425" w:type="dxa"/>
            <w:vAlign w:val="center"/>
          </w:tcPr>
          <w:p>
            <w:pPr>
              <w:spacing w:line="400" w:lineRule="exact"/>
              <w:rPr>
                <w:rFonts w:hint="default" w:ascii="Times New Roman" w:hAnsi="Times New Roman" w:eastAsia="宋体" w:cs="Times New Roman"/>
                <w:szCs w:val="21"/>
              </w:rPr>
            </w:pPr>
          </w:p>
        </w:tc>
      </w:tr>
      <w:tr>
        <w:tblPrEx>
          <w:tblCellMar>
            <w:top w:w="15" w:type="dxa"/>
            <w:left w:w="15" w:type="dxa"/>
            <w:bottom w:w="15" w:type="dxa"/>
            <w:right w:w="15" w:type="dxa"/>
          </w:tblCellMar>
        </w:tblPrEx>
        <w:trPr>
          <w:trHeight w:val="785" w:hRule="atLeast"/>
          <w:jc w:val="center"/>
        </w:trPr>
        <w:tc>
          <w:tcPr>
            <w:tcW w:w="1635" w:type="dxa"/>
            <w:gridSpan w:val="2"/>
            <w:vAlign w:val="center"/>
          </w:tcPr>
          <w:p>
            <w:pPr>
              <w:spacing w:line="400" w:lineRule="exact"/>
              <w:rPr>
                <w:rFonts w:hint="default" w:ascii="Times New Roman" w:hAnsi="Times New Roman" w:eastAsia="宋体" w:cs="Times New Roman"/>
                <w:szCs w:val="21"/>
              </w:rPr>
            </w:pPr>
          </w:p>
        </w:tc>
        <w:tc>
          <w:tcPr>
            <w:tcW w:w="240" w:type="dxa"/>
            <w:vAlign w:val="center"/>
          </w:tcPr>
          <w:p>
            <w:pPr>
              <w:spacing w:line="400" w:lineRule="exact"/>
              <w:rPr>
                <w:rFonts w:hint="default" w:ascii="Times New Roman" w:hAnsi="Times New Roman" w:eastAsia="宋体" w:cs="Times New Roman"/>
                <w:szCs w:val="21"/>
              </w:rPr>
            </w:pPr>
          </w:p>
          <w:p>
            <w:pPr>
              <w:spacing w:line="400" w:lineRule="exact"/>
              <w:rPr>
                <w:rFonts w:hint="default" w:ascii="Times New Roman" w:hAnsi="Times New Roman" w:eastAsia="宋体" w:cs="Times New Roman"/>
                <w:szCs w:val="21"/>
              </w:rPr>
            </w:pPr>
          </w:p>
        </w:tc>
        <w:tc>
          <w:tcPr>
            <w:tcW w:w="2760" w:type="dxa"/>
            <w:gridSpan w:val="2"/>
            <w:vAlign w:val="center"/>
          </w:tcPr>
          <w:p>
            <w:pPr>
              <w:widowControl/>
              <w:spacing w:line="400" w:lineRule="exact"/>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(村公章)</w:t>
            </w:r>
          </w:p>
        </w:tc>
        <w:tc>
          <w:tcPr>
            <w:tcW w:w="1350" w:type="dxa"/>
            <w:vAlign w:val="center"/>
          </w:tcPr>
          <w:p>
            <w:pPr>
              <w:spacing w:line="400" w:lineRule="exact"/>
              <w:rPr>
                <w:rFonts w:hint="default" w:ascii="Times New Roman" w:hAnsi="Times New Roman" w:eastAsia="宋体" w:cs="Times New Roman"/>
                <w:szCs w:val="21"/>
              </w:rPr>
            </w:pPr>
          </w:p>
        </w:tc>
        <w:tc>
          <w:tcPr>
            <w:tcW w:w="1620" w:type="dxa"/>
            <w:vAlign w:val="center"/>
          </w:tcPr>
          <w:p>
            <w:pPr>
              <w:spacing w:line="400" w:lineRule="exact"/>
              <w:rPr>
                <w:rFonts w:hint="default" w:ascii="Times New Roman" w:hAnsi="Times New Roman" w:eastAsia="宋体" w:cs="Times New Roman"/>
                <w:szCs w:val="21"/>
              </w:rPr>
            </w:pPr>
          </w:p>
        </w:tc>
        <w:tc>
          <w:tcPr>
            <w:tcW w:w="2385" w:type="dxa"/>
            <w:gridSpan w:val="2"/>
            <w:vAlign w:val="center"/>
          </w:tcPr>
          <w:p>
            <w:pPr>
              <w:widowControl/>
              <w:spacing w:line="400" w:lineRule="exact"/>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(镇政府公章)</w:t>
            </w:r>
          </w:p>
        </w:tc>
      </w:tr>
      <w:tr>
        <w:tblPrEx>
          <w:tblCellMar>
            <w:top w:w="15" w:type="dxa"/>
            <w:left w:w="15" w:type="dxa"/>
            <w:bottom w:w="15" w:type="dxa"/>
            <w:right w:w="15" w:type="dxa"/>
          </w:tblCellMar>
        </w:tblPrEx>
        <w:trPr>
          <w:trHeight w:val="285" w:hRule="atLeast"/>
          <w:jc w:val="center"/>
        </w:trPr>
        <w:tc>
          <w:tcPr>
            <w:tcW w:w="1635" w:type="dxa"/>
            <w:gridSpan w:val="2"/>
            <w:vAlign w:val="center"/>
          </w:tcPr>
          <w:p>
            <w:pPr>
              <w:spacing w:line="400" w:lineRule="exact"/>
              <w:rPr>
                <w:rFonts w:hint="default" w:ascii="Times New Roman" w:hAnsi="Times New Roman" w:eastAsia="宋体" w:cs="Times New Roman"/>
                <w:szCs w:val="21"/>
              </w:rPr>
            </w:pPr>
          </w:p>
        </w:tc>
        <w:tc>
          <w:tcPr>
            <w:tcW w:w="240" w:type="dxa"/>
            <w:vAlign w:val="center"/>
          </w:tcPr>
          <w:p>
            <w:pPr>
              <w:spacing w:line="400" w:lineRule="exact"/>
              <w:rPr>
                <w:rFonts w:hint="default" w:ascii="Times New Roman" w:hAnsi="Times New Roman" w:eastAsia="宋体" w:cs="Times New Roman"/>
                <w:szCs w:val="21"/>
              </w:rPr>
            </w:pPr>
          </w:p>
        </w:tc>
        <w:tc>
          <w:tcPr>
            <w:tcW w:w="2760" w:type="dxa"/>
            <w:gridSpan w:val="2"/>
            <w:vAlign w:val="center"/>
          </w:tcPr>
          <w:p>
            <w:pPr>
              <w:widowControl/>
              <w:spacing w:line="400" w:lineRule="exact"/>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年  月  日</w:t>
            </w:r>
          </w:p>
        </w:tc>
        <w:tc>
          <w:tcPr>
            <w:tcW w:w="1350" w:type="dxa"/>
            <w:vAlign w:val="center"/>
          </w:tcPr>
          <w:p>
            <w:pPr>
              <w:spacing w:line="400" w:lineRule="exact"/>
              <w:rPr>
                <w:rFonts w:hint="default" w:ascii="Times New Roman" w:hAnsi="Times New Roman" w:eastAsia="宋体" w:cs="Times New Roman"/>
                <w:szCs w:val="21"/>
              </w:rPr>
            </w:pPr>
          </w:p>
        </w:tc>
        <w:tc>
          <w:tcPr>
            <w:tcW w:w="1620" w:type="dxa"/>
            <w:vAlign w:val="center"/>
          </w:tcPr>
          <w:p>
            <w:pPr>
              <w:spacing w:line="400" w:lineRule="exact"/>
              <w:rPr>
                <w:rFonts w:hint="default" w:ascii="Times New Roman" w:hAnsi="Times New Roman" w:eastAsia="宋体" w:cs="Times New Roman"/>
                <w:szCs w:val="21"/>
              </w:rPr>
            </w:pPr>
          </w:p>
        </w:tc>
        <w:tc>
          <w:tcPr>
            <w:tcW w:w="2385" w:type="dxa"/>
            <w:gridSpan w:val="2"/>
            <w:vAlign w:val="center"/>
          </w:tcPr>
          <w:p>
            <w:pPr>
              <w:widowControl/>
              <w:spacing w:line="400" w:lineRule="exact"/>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年  月  日</w:t>
            </w:r>
          </w:p>
        </w:tc>
      </w:tr>
    </w:tbl>
    <w:p>
      <w:pPr>
        <w:widowControl/>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凤台县2023年农业生产社会化服务项目</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color w:val="333333"/>
          <w:kern w:val="0"/>
          <w:sz w:val="44"/>
          <w:szCs w:val="44"/>
          <w:lang w:val="en-US" w:eastAsia="zh-CN"/>
        </w:rPr>
      </w:pPr>
      <w:r>
        <w:rPr>
          <w:rFonts w:hint="default" w:ascii="Times New Roman" w:hAnsi="Times New Roman" w:eastAsia="方正小标宋简体" w:cs="Times New Roman"/>
          <w:b w:val="0"/>
          <w:bCs/>
          <w:color w:val="333333"/>
          <w:kern w:val="0"/>
          <w:sz w:val="44"/>
          <w:szCs w:val="44"/>
          <w:lang w:val="en-US" w:eastAsia="zh-CN"/>
        </w:rPr>
        <w:t>补助标准清单（县供销社）</w:t>
      </w:r>
    </w:p>
    <w:tbl>
      <w:tblPr>
        <w:tblStyle w:val="9"/>
        <w:tblpPr w:vertAnchor="text"/>
        <w:tblW w:w="9034"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734"/>
        <w:gridCol w:w="1271"/>
        <w:gridCol w:w="1411"/>
        <w:gridCol w:w="3249"/>
        <w:gridCol w:w="2369"/>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1123" w:hRule="atLeast"/>
        </w:trPr>
        <w:tc>
          <w:tcPr>
            <w:tcW w:w="734" w:type="dxa"/>
            <w:tcBorders>
              <w:top w:val="single" w:color="000000" w:sz="8" w:space="0"/>
              <w:left w:val="single" w:color="000000" w:sz="8" w:space="0"/>
              <w:bottom w:val="nil"/>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序号</w:t>
            </w:r>
          </w:p>
        </w:tc>
        <w:tc>
          <w:tcPr>
            <w:tcW w:w="1271" w:type="dxa"/>
            <w:tcBorders>
              <w:top w:val="single" w:color="000000" w:sz="8" w:space="0"/>
              <w:left w:val="nil"/>
              <w:bottom w:val="nil"/>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品种</w:t>
            </w:r>
          </w:p>
        </w:tc>
        <w:tc>
          <w:tcPr>
            <w:tcW w:w="1411" w:type="dxa"/>
            <w:tcBorders>
              <w:top w:val="single" w:color="000000" w:sz="8" w:space="0"/>
              <w:left w:val="nil"/>
              <w:bottom w:val="nil"/>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环节</w:t>
            </w:r>
          </w:p>
        </w:tc>
        <w:tc>
          <w:tcPr>
            <w:tcW w:w="3249" w:type="dxa"/>
            <w:tcBorders>
              <w:top w:val="single" w:color="000000" w:sz="8" w:space="0"/>
              <w:left w:val="nil"/>
              <w:bottom w:val="single" w:color="auto"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服务价格、市场均价（元/亩）</w:t>
            </w:r>
          </w:p>
        </w:tc>
        <w:tc>
          <w:tcPr>
            <w:tcW w:w="2369" w:type="dxa"/>
            <w:tcBorders>
              <w:top w:val="single" w:color="000000" w:sz="8" w:space="0"/>
              <w:left w:val="nil"/>
              <w:bottom w:val="nil"/>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val="en-US" w:eastAsia="zh-CN" w:bidi="ar"/>
              </w:rPr>
              <w:t>补助最高标准（元/亩）</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709" w:hRule="atLeast"/>
        </w:trPr>
        <w:tc>
          <w:tcPr>
            <w:tcW w:w="734"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w:t>
            </w:r>
          </w:p>
        </w:tc>
        <w:tc>
          <w:tcPr>
            <w:tcW w:w="1271"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水稻</w:t>
            </w:r>
          </w:p>
        </w:tc>
        <w:tc>
          <w:tcPr>
            <w:tcW w:w="1411"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工厂化育秧、机插秧</w:t>
            </w:r>
          </w:p>
        </w:tc>
        <w:tc>
          <w:tcPr>
            <w:tcW w:w="324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315</w:t>
            </w:r>
          </w:p>
        </w:tc>
        <w:tc>
          <w:tcPr>
            <w:tcW w:w="2369"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0</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52" w:hRule="atLeast"/>
        </w:trPr>
        <w:tc>
          <w:tcPr>
            <w:tcW w:w="734"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w:t>
            </w:r>
          </w:p>
        </w:tc>
        <w:tc>
          <w:tcPr>
            <w:tcW w:w="127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水稻</w:t>
            </w:r>
          </w:p>
        </w:tc>
        <w:tc>
          <w:tcPr>
            <w:tcW w:w="141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无人机除草（2次））</w:t>
            </w:r>
          </w:p>
        </w:tc>
        <w:tc>
          <w:tcPr>
            <w:tcW w:w="324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15</w:t>
            </w:r>
          </w:p>
        </w:tc>
        <w:tc>
          <w:tcPr>
            <w:tcW w:w="236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5</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734"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w:t>
            </w:r>
          </w:p>
        </w:tc>
        <w:tc>
          <w:tcPr>
            <w:tcW w:w="127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水稻</w:t>
            </w:r>
          </w:p>
        </w:tc>
        <w:tc>
          <w:tcPr>
            <w:tcW w:w="141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病虫害统防统治</w:t>
            </w:r>
          </w:p>
        </w:tc>
        <w:tc>
          <w:tcPr>
            <w:tcW w:w="324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83</w:t>
            </w:r>
          </w:p>
        </w:tc>
        <w:tc>
          <w:tcPr>
            <w:tcW w:w="236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5</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734"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val="en-US" w:eastAsia="zh-CN" w:bidi="ar"/>
              </w:rPr>
              <w:t>4</w:t>
            </w:r>
          </w:p>
        </w:tc>
        <w:tc>
          <w:tcPr>
            <w:tcW w:w="127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水稻</w:t>
            </w:r>
          </w:p>
        </w:tc>
        <w:tc>
          <w:tcPr>
            <w:tcW w:w="1411"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以上合计</w:t>
            </w:r>
          </w:p>
        </w:tc>
        <w:tc>
          <w:tcPr>
            <w:tcW w:w="324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413</w:t>
            </w:r>
          </w:p>
        </w:tc>
        <w:tc>
          <w:tcPr>
            <w:tcW w:w="2369"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9</w:t>
            </w:r>
            <w:r>
              <w:rPr>
                <w:rFonts w:hint="default" w:ascii="Times New Roman" w:hAnsi="Times New Roman" w:eastAsia="宋体" w:cs="Times New Roman"/>
                <w:color w:val="000000"/>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5" w:lineRule="atLeast"/>
        <w:ind w:left="0" w:right="0" w:firstLine="0"/>
        <w:jc w:val="left"/>
        <w:rPr>
          <w:rFonts w:hint="default" w:ascii="Times New Roman" w:hAnsi="Times New Roman" w:eastAsia="微软雅黑" w:cs="Times New Roman"/>
          <w:i w:val="0"/>
          <w:caps w:val="0"/>
          <w:color w:val="000000"/>
          <w:spacing w:val="0"/>
          <w:sz w:val="24"/>
          <w:szCs w:val="24"/>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YjliNmQ5NTRiZjM0ODRmM2NiOGVlMzdlOTViY2UifQ=="/>
  </w:docVars>
  <w:rsids>
    <w:rsidRoot w:val="00000000"/>
    <w:rsid w:val="015705AD"/>
    <w:rsid w:val="017F5A80"/>
    <w:rsid w:val="0236335D"/>
    <w:rsid w:val="059E7B97"/>
    <w:rsid w:val="05A42AD9"/>
    <w:rsid w:val="06860E7A"/>
    <w:rsid w:val="07E040FB"/>
    <w:rsid w:val="08F72CBD"/>
    <w:rsid w:val="092E347F"/>
    <w:rsid w:val="09A469FF"/>
    <w:rsid w:val="0A6B3FD5"/>
    <w:rsid w:val="0BA94B38"/>
    <w:rsid w:val="0BD85C3E"/>
    <w:rsid w:val="0C532651"/>
    <w:rsid w:val="0DF67159"/>
    <w:rsid w:val="0F250CF9"/>
    <w:rsid w:val="0F496EDA"/>
    <w:rsid w:val="0F621A4F"/>
    <w:rsid w:val="0F6E21F0"/>
    <w:rsid w:val="11AA42FF"/>
    <w:rsid w:val="11D76BF2"/>
    <w:rsid w:val="11DD7F77"/>
    <w:rsid w:val="11FA5306"/>
    <w:rsid w:val="12740666"/>
    <w:rsid w:val="146147D5"/>
    <w:rsid w:val="148E7364"/>
    <w:rsid w:val="14E40DDC"/>
    <w:rsid w:val="15A41937"/>
    <w:rsid w:val="15AC721F"/>
    <w:rsid w:val="16921052"/>
    <w:rsid w:val="17514A69"/>
    <w:rsid w:val="17A51A5D"/>
    <w:rsid w:val="182C4B8E"/>
    <w:rsid w:val="18670496"/>
    <w:rsid w:val="18683DC8"/>
    <w:rsid w:val="19215D42"/>
    <w:rsid w:val="1A437B75"/>
    <w:rsid w:val="1A7F1D98"/>
    <w:rsid w:val="1B5369E0"/>
    <w:rsid w:val="1C0853CC"/>
    <w:rsid w:val="1C12511D"/>
    <w:rsid w:val="1C8550B6"/>
    <w:rsid w:val="1F0F29BE"/>
    <w:rsid w:val="1F235C26"/>
    <w:rsid w:val="1F330EF8"/>
    <w:rsid w:val="1FF67633"/>
    <w:rsid w:val="20206731"/>
    <w:rsid w:val="217B3DD1"/>
    <w:rsid w:val="21A41D68"/>
    <w:rsid w:val="22C17570"/>
    <w:rsid w:val="23290154"/>
    <w:rsid w:val="23CE6F0A"/>
    <w:rsid w:val="24943A43"/>
    <w:rsid w:val="257207D5"/>
    <w:rsid w:val="257F3E84"/>
    <w:rsid w:val="27485B45"/>
    <w:rsid w:val="278D372E"/>
    <w:rsid w:val="27D33279"/>
    <w:rsid w:val="27DA48A1"/>
    <w:rsid w:val="28060FFB"/>
    <w:rsid w:val="28F90ABD"/>
    <w:rsid w:val="2946658C"/>
    <w:rsid w:val="29862C20"/>
    <w:rsid w:val="2B1D77A4"/>
    <w:rsid w:val="2B1E061D"/>
    <w:rsid w:val="2C3607E9"/>
    <w:rsid w:val="2CAA7D89"/>
    <w:rsid w:val="2D1B24A2"/>
    <w:rsid w:val="2D57250A"/>
    <w:rsid w:val="2D5D6575"/>
    <w:rsid w:val="2DBD3808"/>
    <w:rsid w:val="2F8040E7"/>
    <w:rsid w:val="300F55ED"/>
    <w:rsid w:val="312D57A8"/>
    <w:rsid w:val="31A33CBC"/>
    <w:rsid w:val="32102E36"/>
    <w:rsid w:val="3277628E"/>
    <w:rsid w:val="332D674C"/>
    <w:rsid w:val="35876F3D"/>
    <w:rsid w:val="35E2330F"/>
    <w:rsid w:val="35FF78D5"/>
    <w:rsid w:val="36E02DFE"/>
    <w:rsid w:val="38740ABB"/>
    <w:rsid w:val="38F92413"/>
    <w:rsid w:val="38FE33E3"/>
    <w:rsid w:val="39FA7A9B"/>
    <w:rsid w:val="3B43343F"/>
    <w:rsid w:val="3B850F7D"/>
    <w:rsid w:val="3C145EE2"/>
    <w:rsid w:val="3C492AB0"/>
    <w:rsid w:val="3CB37414"/>
    <w:rsid w:val="3CD63BF0"/>
    <w:rsid w:val="3E060836"/>
    <w:rsid w:val="3E0C4997"/>
    <w:rsid w:val="3E3F0942"/>
    <w:rsid w:val="3E800524"/>
    <w:rsid w:val="3F0C35F5"/>
    <w:rsid w:val="3FDB0AC5"/>
    <w:rsid w:val="41B13E8F"/>
    <w:rsid w:val="42921492"/>
    <w:rsid w:val="430353FB"/>
    <w:rsid w:val="43BC2FEB"/>
    <w:rsid w:val="447D5CF0"/>
    <w:rsid w:val="46276812"/>
    <w:rsid w:val="467F105E"/>
    <w:rsid w:val="4698770F"/>
    <w:rsid w:val="470B4990"/>
    <w:rsid w:val="486A50DB"/>
    <w:rsid w:val="488251D9"/>
    <w:rsid w:val="48965ED0"/>
    <w:rsid w:val="49121A7C"/>
    <w:rsid w:val="49492F43"/>
    <w:rsid w:val="496A3434"/>
    <w:rsid w:val="4A2E4AB2"/>
    <w:rsid w:val="4AD72D09"/>
    <w:rsid w:val="4AD86E20"/>
    <w:rsid w:val="4B133808"/>
    <w:rsid w:val="4BA93E3A"/>
    <w:rsid w:val="4CB1712D"/>
    <w:rsid w:val="4E5959D6"/>
    <w:rsid w:val="4EB24744"/>
    <w:rsid w:val="4F1D5125"/>
    <w:rsid w:val="4F471D33"/>
    <w:rsid w:val="4FBA4AF8"/>
    <w:rsid w:val="50554F99"/>
    <w:rsid w:val="518014CC"/>
    <w:rsid w:val="518F170F"/>
    <w:rsid w:val="51915BF9"/>
    <w:rsid w:val="519179D9"/>
    <w:rsid w:val="52F1442F"/>
    <w:rsid w:val="535540D8"/>
    <w:rsid w:val="54424E6C"/>
    <w:rsid w:val="55247210"/>
    <w:rsid w:val="55BC6E90"/>
    <w:rsid w:val="56A619D5"/>
    <w:rsid w:val="57800459"/>
    <w:rsid w:val="591E7ACA"/>
    <w:rsid w:val="5B2275D3"/>
    <w:rsid w:val="5B345B97"/>
    <w:rsid w:val="5C987CA3"/>
    <w:rsid w:val="5D4A778A"/>
    <w:rsid w:val="5E59732C"/>
    <w:rsid w:val="5EA93E10"/>
    <w:rsid w:val="5EF7101F"/>
    <w:rsid w:val="5F1941B9"/>
    <w:rsid w:val="60F770F5"/>
    <w:rsid w:val="61685EE5"/>
    <w:rsid w:val="618C17C7"/>
    <w:rsid w:val="629E17B2"/>
    <w:rsid w:val="63385EEF"/>
    <w:rsid w:val="63BA4731"/>
    <w:rsid w:val="63D00E97"/>
    <w:rsid w:val="64504D2E"/>
    <w:rsid w:val="646C709E"/>
    <w:rsid w:val="665052D8"/>
    <w:rsid w:val="66BB1609"/>
    <w:rsid w:val="67B55971"/>
    <w:rsid w:val="68790CF7"/>
    <w:rsid w:val="68CD1043"/>
    <w:rsid w:val="68F043A2"/>
    <w:rsid w:val="68FC20DB"/>
    <w:rsid w:val="69783660"/>
    <w:rsid w:val="6A3B3287"/>
    <w:rsid w:val="6B150C8D"/>
    <w:rsid w:val="6B9A4215"/>
    <w:rsid w:val="6D8A7882"/>
    <w:rsid w:val="6E0C6A13"/>
    <w:rsid w:val="6EB20C54"/>
    <w:rsid w:val="6FFE5F86"/>
    <w:rsid w:val="70AE1D33"/>
    <w:rsid w:val="70D974F5"/>
    <w:rsid w:val="71846303"/>
    <w:rsid w:val="73DE5EB2"/>
    <w:rsid w:val="73F14302"/>
    <w:rsid w:val="747E1443"/>
    <w:rsid w:val="749729D2"/>
    <w:rsid w:val="74A4317E"/>
    <w:rsid w:val="758848FF"/>
    <w:rsid w:val="76B73431"/>
    <w:rsid w:val="776B5CAF"/>
    <w:rsid w:val="7772070B"/>
    <w:rsid w:val="77C95949"/>
    <w:rsid w:val="7820333E"/>
    <w:rsid w:val="7A6D7F90"/>
    <w:rsid w:val="7B9C2FB9"/>
    <w:rsid w:val="7C691C65"/>
    <w:rsid w:val="7CA7541B"/>
    <w:rsid w:val="7E122C2D"/>
    <w:rsid w:val="7E857E30"/>
    <w:rsid w:val="7F3B6C91"/>
    <w:rsid w:val="7F472CCD"/>
    <w:rsid w:val="7FA7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ql-align-justify"/>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6217</Words>
  <Characters>6479</Characters>
  <Lines>0</Lines>
  <Paragraphs>0</Paragraphs>
  <TotalTime>5</TotalTime>
  <ScaleCrop>false</ScaleCrop>
  <LinksUpToDate>false</LinksUpToDate>
  <CharactersWithSpaces>17347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2023-08-09T03:00:00Z</cp:lastPrinted>
  <dcterms:modified xsi:type="dcterms:W3CDTF">2023-08-09T03:39:27Z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BFB6C4DB42964361881DFF5F90CFA18A_13</vt:lpwstr>
  </property>
</Properties>
</file>