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both"/>
        <w:textAlignment w:val="auto"/>
      </w:pPr>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lang w:eastAsia="zh-CN"/>
        </w:rPr>
      </w:pPr>
    </w:p>
    <w:p>
      <w:pPr>
        <w:pStyle w:val="10"/>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Style w:val="9"/>
          <w:rFonts w:hint="eastAsia"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凤台县人民政府办公室</w:t>
      </w:r>
    </w:p>
    <w:p>
      <w:pPr>
        <w:pStyle w:val="10"/>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Style w:val="9"/>
          <w:rFonts w:hint="eastAsia"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 xml:space="preserve">  关于印发做好项目产业奖励资金使用</w:t>
      </w:r>
    </w:p>
    <w:p>
      <w:pPr>
        <w:pStyle w:val="10"/>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Style w:val="9"/>
          <w:rFonts w:hint="default"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的通知</w:t>
      </w:r>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凤政秘〔2019〕97号</w:t>
      </w:r>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lang w:val="en-US" w:eastAsia="zh-CN"/>
        </w:rPr>
      </w:pP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凤台县西商农产品冷链物流园有限公司：</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根据凤台县人民政府委托凤台县刘集镇人民政府与安徽省西商集团投资有限公司于2018年10月11日签订的《凤台县西商农产品（冷链）物流园招商引资项目投资合同书》第四条之4.1.2款“鉴于项目服务三农，享受扶持奖励政策，奖励资金分期分批给项目公司……正式开工后付30%，主体完工后付30%，正式运营后付40%，奖励资金主要用于该项目基础设施建设、产业培育和市场启动运营补贴等……”的约定。</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2019年5月27日，经凤台县人民政府常务会（第40号）研究决定拨付项目奖励资金1600万元（2019年8月1日拨付）；2019年12月11日，经凤台县人民政府常务会（第48号）研究决定拨付项目奖励资金1848.0989万元（预计2020年上半年拨付）。</w:t>
      </w:r>
      <w:bookmarkStart w:id="0" w:name="_GoBack"/>
      <w:bookmarkEnd w:id="0"/>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default" w:ascii="方正仿宋_GBK" w:hAnsi="方正仿宋_GBK" w:eastAsia="方正仿宋_GBK" w:cs="方正仿宋_GBK"/>
          <w:kern w:val="0"/>
          <w:sz w:val="32"/>
          <w:szCs w:val="32"/>
          <w:shd w:val="clear" w:color="auto" w:fill="FFFFFF"/>
          <w:lang w:val="en-US" w:eastAsia="zh-CN" w:bidi="ar-SA"/>
        </w:rPr>
        <w:t>以上款项用于扶持凤台县西商农产品冷链物流园项目的产业培育和基础设施建设，请贵公司按照《投资合同书》约定，加快项目内的供电、消防、道路等基础设施建设，做好会计核算等工作。</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textAlignment w:val="auto"/>
        <w:rPr>
          <w:rFonts w:hint="default"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420" w:firstLineChars="200"/>
        <w:jc w:val="center"/>
        <w:textAlignment w:val="auto"/>
        <w:rPr>
          <w:rFonts w:hint="eastAsia"/>
          <w:lang w:val="en-US" w:eastAsia="zh-CN"/>
        </w:rPr>
      </w:pPr>
    </w:p>
    <w:p>
      <w:pPr>
        <w:keepNext w:val="0"/>
        <w:keepLines w:val="0"/>
        <w:pageBreakBefore w:val="0"/>
        <w:widowControl w:val="0"/>
        <w:kinsoku/>
        <w:wordWrap w:val="0"/>
        <w:overflowPunct/>
        <w:topLinePunct w:val="0"/>
        <w:autoSpaceDE/>
        <w:autoSpaceDN/>
        <w:bidi w:val="0"/>
        <w:adjustRightInd/>
        <w:snapToGrid/>
        <w:spacing w:beforeAutospacing="0" w:afterAutospacing="0" w:line="590" w:lineRule="exact"/>
        <w:ind w:left="0" w:leftChars="0" w:right="420" w:rightChars="200" w:firstLine="0" w:firstLineChars="0"/>
        <w:jc w:val="right"/>
        <w:textAlignment w:val="auto"/>
        <w:rPr>
          <w:rFonts w:hint="default"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凤台县人民政府办公室</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4998" w:firstLineChars="1562"/>
        <w:jc w:val="center"/>
        <w:textAlignment w:val="auto"/>
        <w:rPr>
          <w:rFonts w:hint="default" w:ascii="方正仿宋_GBK" w:hAnsi="方正仿宋_GBK" w:eastAsia="方正仿宋_GBK" w:cs="方正仿宋_GBK"/>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20</w:t>
      </w:r>
      <w:r>
        <w:rPr>
          <w:rFonts w:hint="eastAsia" w:ascii="Times New Roman" w:hAnsi="Times New Roman" w:eastAsia="方正仿宋_GBK" w:cs="Times New Roman"/>
          <w:kern w:val="0"/>
          <w:sz w:val="32"/>
          <w:szCs w:val="32"/>
          <w:shd w:val="clear" w:color="auto" w:fill="FFFFFF"/>
          <w:lang w:val="en-US" w:eastAsia="zh-CN" w:bidi="ar-SA"/>
        </w:rPr>
        <w:t>19</w:t>
      </w:r>
      <w:r>
        <w:rPr>
          <w:rFonts w:hint="default" w:ascii="Times New Roman" w:hAnsi="Times New Roman" w:eastAsia="方正仿宋_GBK" w:cs="Times New Roman"/>
          <w:kern w:val="0"/>
          <w:sz w:val="32"/>
          <w:szCs w:val="32"/>
          <w:shd w:val="clear" w:color="auto" w:fill="FFFFFF"/>
          <w:lang w:val="en-US" w:eastAsia="zh-CN" w:bidi="ar-SA"/>
        </w:rPr>
        <w:t>年1</w:t>
      </w:r>
      <w:r>
        <w:rPr>
          <w:rFonts w:hint="eastAsia" w:ascii="Times New Roman" w:hAnsi="Times New Roman" w:eastAsia="方正仿宋_GBK" w:cs="Times New Roman"/>
          <w:kern w:val="0"/>
          <w:sz w:val="32"/>
          <w:szCs w:val="32"/>
          <w:shd w:val="clear" w:color="auto" w:fill="FFFFFF"/>
          <w:lang w:val="en-US" w:eastAsia="zh-CN" w:bidi="ar-SA"/>
        </w:rPr>
        <w:t>2</w:t>
      </w:r>
      <w:r>
        <w:rPr>
          <w:rFonts w:hint="default" w:ascii="Times New Roman" w:hAnsi="Times New Roman" w:eastAsia="方正仿宋_GBK" w:cs="Times New Roman"/>
          <w:kern w:val="0"/>
          <w:sz w:val="32"/>
          <w:szCs w:val="32"/>
          <w:shd w:val="clear" w:color="auto" w:fill="FFFFFF"/>
          <w:lang w:val="en-US" w:eastAsia="zh-CN" w:bidi="ar-SA"/>
        </w:rPr>
        <w:t>月1</w:t>
      </w:r>
      <w:r>
        <w:rPr>
          <w:rFonts w:hint="eastAsia" w:ascii="Times New Roman" w:hAnsi="Times New Roman" w:eastAsia="方正仿宋_GBK" w:cs="Times New Roman"/>
          <w:kern w:val="0"/>
          <w:sz w:val="32"/>
          <w:szCs w:val="32"/>
          <w:shd w:val="clear" w:color="auto" w:fill="FFFFFF"/>
          <w:lang w:val="en-US" w:eastAsia="zh-CN" w:bidi="ar-SA"/>
        </w:rPr>
        <w:t>2日</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（此件公开发布）</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黑体" w:hAnsi="黑体" w:eastAsia="黑体" w:cs="黑体"/>
          <w:i w:val="0"/>
          <w:caps w:val="0"/>
          <w:color w:val="333333"/>
          <w:spacing w:val="0"/>
          <w:sz w:val="32"/>
          <w:szCs w:val="32"/>
          <w:shd w:val="clear" w:fill="FFFFFF"/>
          <w:lang w:val="en-US" w:eastAsia="zh-CN"/>
        </w:rPr>
      </w:pPr>
    </w:p>
    <w:p>
      <w:pPr>
        <w:pStyle w:val="6"/>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90" w:lineRule="exac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pStyle w:val="6"/>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90" w:lineRule="exac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pStyle w:val="6"/>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90" w:lineRule="exac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凤台县人民政府办公室发布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凤台县人民政府办公室行政规范性文件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1" w:cryptProviderType="rsaFull" w:cryptAlgorithmClass="hash" w:cryptAlgorithmType="typeAny" w:cryptAlgorithmSid="4" w:cryptSpinCount="0" w:hash="OIKbRFaIgMFDK5b+7NzVd91nnic=" w:salt="JYVYxTggVgOwaqRhub7Eq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lODIwNjExNDRkY2ZkODc5ODljN2UxYmZhMmIzOGYifQ=="/>
  </w:docVars>
  <w:rsids>
    <w:rsidRoot w:val="00172A27"/>
    <w:rsid w:val="019E71BD"/>
    <w:rsid w:val="03BE7AB1"/>
    <w:rsid w:val="04B679C3"/>
    <w:rsid w:val="07051715"/>
    <w:rsid w:val="080F63D8"/>
    <w:rsid w:val="09341458"/>
    <w:rsid w:val="095E60EA"/>
    <w:rsid w:val="0B0912D7"/>
    <w:rsid w:val="0EA67BD0"/>
    <w:rsid w:val="152D2DCA"/>
    <w:rsid w:val="1DEC284C"/>
    <w:rsid w:val="1E6523AC"/>
    <w:rsid w:val="217A66EA"/>
    <w:rsid w:val="22440422"/>
    <w:rsid w:val="22766329"/>
    <w:rsid w:val="28E676D0"/>
    <w:rsid w:val="31A15F24"/>
    <w:rsid w:val="395347B5"/>
    <w:rsid w:val="39A232A0"/>
    <w:rsid w:val="39D907EC"/>
    <w:rsid w:val="39E745AA"/>
    <w:rsid w:val="3B5A6BBB"/>
    <w:rsid w:val="3CC50082"/>
    <w:rsid w:val="3EDA13A6"/>
    <w:rsid w:val="40650E7A"/>
    <w:rsid w:val="42F058B7"/>
    <w:rsid w:val="436109F6"/>
    <w:rsid w:val="43ED1C06"/>
    <w:rsid w:val="441A38D4"/>
    <w:rsid w:val="4BC77339"/>
    <w:rsid w:val="4C9236C5"/>
    <w:rsid w:val="505C172E"/>
    <w:rsid w:val="52F46F0B"/>
    <w:rsid w:val="5377138E"/>
    <w:rsid w:val="53977308"/>
    <w:rsid w:val="53D8014D"/>
    <w:rsid w:val="540D401E"/>
    <w:rsid w:val="55E064E0"/>
    <w:rsid w:val="572C6D10"/>
    <w:rsid w:val="574B3F7D"/>
    <w:rsid w:val="59EE36A9"/>
    <w:rsid w:val="5DC34279"/>
    <w:rsid w:val="608816D1"/>
    <w:rsid w:val="60EF4E7F"/>
    <w:rsid w:val="659C3AAC"/>
    <w:rsid w:val="665233C1"/>
    <w:rsid w:val="6AD9688B"/>
    <w:rsid w:val="6BF841BE"/>
    <w:rsid w:val="6CF03552"/>
    <w:rsid w:val="6CF80E27"/>
    <w:rsid w:val="6D0E3F22"/>
    <w:rsid w:val="6D5C4EAF"/>
    <w:rsid w:val="6F702D04"/>
    <w:rsid w:val="7BAF13D5"/>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435</Words>
  <Characters>490</Characters>
  <Lines>1</Lines>
  <Paragraphs>1</Paragraphs>
  <TotalTime>1</TotalTime>
  <ScaleCrop>false</ScaleCrop>
  <LinksUpToDate>false</LinksUpToDate>
  <CharactersWithSpaces>492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荔枝</cp:lastModifiedBy>
  <cp:lastPrinted>2021-10-26T03:30:00Z</cp:lastPrinted>
  <dcterms:modified xsi:type="dcterms:W3CDTF">2024-12-10T02:06:03Z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48C61CB29D3F4D9384F5922CF0F7FFB4</vt:lpwstr>
  </property>
</Properties>
</file>