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overflowPunct/>
        <w:topLinePunct w:val="0"/>
        <w:autoSpaceDE/>
        <w:autoSpaceDN/>
        <w:bidi w:val="0"/>
        <w:adjustRightInd/>
        <w:snapToGrid/>
        <w:spacing w:beforeAutospacing="0" w:afterAutospacing="0" w:line="590" w:lineRule="exact"/>
        <w:ind w:left="0" w:leftChars="0" w:right="0" w:rightChars="0"/>
        <w:jc w:val="both"/>
        <w:textAlignment w:val="auto"/>
      </w:pPr>
    </w:p>
    <w:p>
      <w:pPr>
        <w:keepNext w:val="0"/>
        <w:keepLines w:val="0"/>
        <w:pageBreakBefore w:val="0"/>
        <w:kinsoku/>
        <w:overflowPunct/>
        <w:topLinePunct w:val="0"/>
        <w:autoSpaceDE/>
        <w:autoSpaceDN/>
        <w:bidi w:val="0"/>
        <w:adjustRightInd/>
        <w:snapToGrid/>
        <w:spacing w:beforeAutospacing="0" w:afterAutospacing="0" w:line="590" w:lineRule="exact"/>
        <w:ind w:left="0" w:leftChars="0" w:right="0" w:rightChars="0"/>
        <w:jc w:val="center"/>
        <w:textAlignment w:val="auto"/>
        <w:rPr>
          <w:rFonts w:hint="eastAsia"/>
          <w:lang w:eastAsia="zh-CN"/>
        </w:rPr>
      </w:pPr>
    </w:p>
    <w:p>
      <w:pPr>
        <w:pStyle w:val="12"/>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jc w:val="center"/>
        <w:textAlignment w:val="auto"/>
        <w:rPr>
          <w:rStyle w:val="11"/>
          <w:rFonts w:hint="eastAsia" w:ascii="方正小标宋_GBK" w:hAnsi="方正小标宋_GBK" w:eastAsia="方正小标宋_GBK" w:cs="方正小标宋_GBK"/>
          <w:b w:val="0"/>
          <w:kern w:val="2"/>
          <w:sz w:val="44"/>
          <w:szCs w:val="44"/>
          <w:shd w:val="clear" w:color="auto" w:fill="FFFFFF"/>
          <w:lang w:val="en-US" w:eastAsia="zh-CN" w:bidi="ar-SA"/>
        </w:rPr>
      </w:pPr>
      <w:r>
        <w:rPr>
          <w:rStyle w:val="11"/>
          <w:rFonts w:hint="eastAsia" w:ascii="方正小标宋_GBK" w:hAnsi="方正小标宋_GBK" w:eastAsia="方正小标宋_GBK" w:cs="方正小标宋_GBK"/>
          <w:b w:val="0"/>
          <w:kern w:val="2"/>
          <w:sz w:val="44"/>
          <w:szCs w:val="44"/>
          <w:shd w:val="clear" w:color="auto" w:fill="FFFFFF"/>
          <w:lang w:val="en-US" w:eastAsia="zh-CN" w:bidi="ar-SA"/>
        </w:rPr>
        <w:t>凤台县人民政府办公室关于印发《凤台县</w:t>
      </w:r>
    </w:p>
    <w:p>
      <w:pPr>
        <w:pStyle w:val="12"/>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jc w:val="center"/>
        <w:textAlignment w:val="auto"/>
        <w:rPr>
          <w:rStyle w:val="11"/>
          <w:rFonts w:hint="default" w:ascii="方正小标宋_GBK" w:hAnsi="方正小标宋_GBK" w:eastAsia="方正小标宋_GBK" w:cs="方正小标宋_GBK"/>
          <w:b w:val="0"/>
          <w:kern w:val="2"/>
          <w:sz w:val="44"/>
          <w:szCs w:val="44"/>
          <w:shd w:val="clear" w:color="auto" w:fill="FFFFFF"/>
          <w:lang w:val="en-US" w:eastAsia="zh-CN" w:bidi="ar-SA"/>
        </w:rPr>
      </w:pPr>
      <w:r>
        <w:rPr>
          <w:rStyle w:val="11"/>
          <w:rFonts w:hint="eastAsia" w:ascii="方正小标宋_GBK" w:hAnsi="方正小标宋_GBK" w:eastAsia="方正小标宋_GBK" w:cs="方正小标宋_GBK"/>
          <w:b w:val="0"/>
          <w:kern w:val="2"/>
          <w:sz w:val="44"/>
          <w:szCs w:val="44"/>
          <w:shd w:val="clear" w:color="auto" w:fill="FFFFFF"/>
          <w:lang w:val="en-US" w:eastAsia="zh-CN" w:bidi="ar-SA"/>
        </w:rPr>
        <w:t>城区排水防涝应急预案》的通知</w:t>
      </w:r>
    </w:p>
    <w:p>
      <w:pPr>
        <w:keepNext w:val="0"/>
        <w:keepLines w:val="0"/>
        <w:pageBreakBefore w:val="0"/>
        <w:kinsoku/>
        <w:overflowPunct/>
        <w:topLinePunct w:val="0"/>
        <w:autoSpaceDE/>
        <w:autoSpaceDN/>
        <w:bidi w:val="0"/>
        <w:adjustRightInd/>
        <w:snapToGrid/>
        <w:spacing w:beforeAutospacing="0" w:afterAutospacing="0" w:line="590" w:lineRule="exact"/>
        <w:ind w:left="0" w:leftChars="0" w:right="0" w:rightChars="0"/>
        <w:jc w:val="center"/>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凤政办〔2023〕15号</w:t>
      </w:r>
    </w:p>
    <w:p>
      <w:pPr>
        <w:keepNext w:val="0"/>
        <w:keepLines w:val="0"/>
        <w:pageBreakBefore w:val="0"/>
        <w:kinsoku/>
        <w:overflowPunct/>
        <w:topLinePunct w:val="0"/>
        <w:autoSpaceDE/>
        <w:autoSpaceDN/>
        <w:bidi w:val="0"/>
        <w:adjustRightInd/>
        <w:snapToGrid/>
        <w:spacing w:beforeAutospacing="0" w:afterAutospacing="0" w:line="590" w:lineRule="exact"/>
        <w:ind w:left="0" w:leftChars="0" w:right="0" w:rightChars="0"/>
        <w:jc w:val="center"/>
        <w:textAlignment w:val="auto"/>
        <w:rPr>
          <w:rFonts w:hint="eastAsia"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right="0" w:rightChars="0"/>
        <w:textAlignment w:val="auto"/>
        <w:outlineLvl w:val="9"/>
        <w:rPr>
          <w:rFonts w:hint="eastAsia" w:ascii="方正仿宋_GBK" w:hAnsi="方正仿宋_GBK" w:eastAsia="方正仿宋_GBK" w:cs="方正仿宋_GBK"/>
          <w:kern w:val="0"/>
          <w:sz w:val="32"/>
          <w:szCs w:val="32"/>
          <w:shd w:val="clear" w:color="auto" w:fill="FFFFFF"/>
          <w:lang w:val="en-US" w:eastAsia="zh-CN" w:bidi="ar-SA"/>
        </w:rPr>
      </w:pPr>
      <w:r>
        <w:rPr>
          <w:rFonts w:hint="eastAsia" w:ascii="方正仿宋_GBK" w:hAnsi="方正仿宋_GBK" w:eastAsia="方正仿宋_GBK" w:cs="方正仿宋_GBK"/>
          <w:kern w:val="0"/>
          <w:sz w:val="32"/>
          <w:szCs w:val="32"/>
          <w:shd w:val="clear" w:color="auto" w:fill="FFFFFF"/>
          <w:lang w:val="en-US" w:eastAsia="zh-CN" w:bidi="ar-SA"/>
        </w:rPr>
        <w:t>各乡、镇人民政府，县政府各部门、各直属机构：</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eastAsia" w:ascii="方正仿宋_GBK" w:hAnsi="方正仿宋_GBK" w:eastAsia="方正仿宋_GBK" w:cs="方正仿宋_GBK"/>
          <w:kern w:val="0"/>
          <w:sz w:val="32"/>
          <w:szCs w:val="32"/>
          <w:shd w:val="clear" w:color="auto" w:fill="FFFFFF"/>
          <w:lang w:val="en-US" w:eastAsia="zh-CN" w:bidi="ar-SA"/>
        </w:rPr>
      </w:pPr>
      <w:r>
        <w:rPr>
          <w:rFonts w:hint="eastAsia" w:ascii="方正仿宋_GBK" w:hAnsi="方正仿宋_GBK" w:eastAsia="方正仿宋_GBK" w:cs="方正仿宋_GBK"/>
          <w:kern w:val="0"/>
          <w:sz w:val="32"/>
          <w:szCs w:val="32"/>
          <w:shd w:val="clear" w:color="auto" w:fill="FFFFFF"/>
          <w:lang w:val="en-US" w:eastAsia="zh-CN" w:bidi="ar-SA"/>
        </w:rPr>
        <w:t>为建立健全我县排水防涝应急响应机制，最大程度避免和减少突发性内涝造成的人员伤亡和财产损失。经县政府同意，现将修订后的《凤台县城区排水防涝应急预案》印发给你们，请结合实际，认真贯彻实施。</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eastAsia" w:ascii="方正仿宋_GBK" w:hAnsi="方正仿宋_GBK" w:eastAsia="方正仿宋_GBK" w:cs="方正仿宋_GBK"/>
          <w:kern w:val="0"/>
          <w:sz w:val="32"/>
          <w:szCs w:val="32"/>
          <w:shd w:val="clear" w:color="auto" w:fill="FFFFFF"/>
          <w:lang w:val="en-US" w:eastAsia="zh-CN" w:bidi="ar-SA"/>
        </w:rPr>
      </w:pPr>
      <w:r>
        <w:rPr>
          <w:rFonts w:hint="eastAsia" w:ascii="方正仿宋_GBK" w:hAnsi="方正仿宋_GBK" w:eastAsia="方正仿宋_GBK" w:cs="方正仿宋_GBK"/>
          <w:kern w:val="0"/>
          <w:sz w:val="32"/>
          <w:szCs w:val="32"/>
          <w:shd w:val="clear" w:color="auto" w:fill="FFFFFF"/>
          <w:lang w:val="en-US" w:eastAsia="zh-CN" w:bidi="ar-SA"/>
        </w:rPr>
        <w:t> </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eastAsia" w:ascii="方正仿宋_GBK" w:hAnsi="方正仿宋_GBK" w:eastAsia="方正仿宋_GBK" w:cs="方正仿宋_GBK"/>
          <w:kern w:val="0"/>
          <w:sz w:val="32"/>
          <w:szCs w:val="32"/>
          <w:shd w:val="clear" w:color="auto" w:fill="FFFFFF"/>
          <w:lang w:val="en-US" w:eastAsia="zh-CN" w:bidi="ar-SA"/>
        </w:rPr>
      </w:pPr>
      <w:r>
        <w:rPr>
          <w:rFonts w:hint="eastAsia" w:ascii="方正仿宋_GBK" w:hAnsi="方正仿宋_GBK" w:eastAsia="方正仿宋_GBK" w:cs="方正仿宋_GBK"/>
          <w:kern w:val="0"/>
          <w:sz w:val="32"/>
          <w:szCs w:val="32"/>
          <w:shd w:val="clear" w:color="auto" w:fill="FFFFFF"/>
          <w:lang w:val="en-US" w:eastAsia="zh-CN" w:bidi="ar-SA"/>
        </w:rPr>
        <w:t> </w:t>
      </w:r>
    </w:p>
    <w:p>
      <w:pPr>
        <w:keepNext w:val="0"/>
        <w:keepLines w:val="0"/>
        <w:pageBreakBefore w:val="0"/>
        <w:widowControl w:val="0"/>
        <w:kinsoku/>
        <w:wordWrap w:val="0"/>
        <w:overflowPunct/>
        <w:topLinePunct w:val="0"/>
        <w:autoSpaceDE/>
        <w:autoSpaceDN/>
        <w:bidi w:val="0"/>
        <w:adjustRightInd/>
        <w:snapToGrid/>
        <w:spacing w:beforeAutospacing="0" w:afterAutospacing="0" w:line="590" w:lineRule="exact"/>
        <w:ind w:right="420" w:rightChars="200"/>
        <w:jc w:val="right"/>
        <w:textAlignment w:val="auto"/>
        <w:outlineLvl w:val="9"/>
        <w:rPr>
          <w:rFonts w:hint="default" w:ascii="方正仿宋_GBK" w:hAnsi="方正仿宋_GBK" w:eastAsia="方正仿宋_GBK" w:cs="方正仿宋_GBK"/>
          <w:kern w:val="0"/>
          <w:sz w:val="32"/>
          <w:szCs w:val="32"/>
          <w:shd w:val="clear" w:color="auto" w:fill="FFFFFF"/>
          <w:lang w:val="en-US" w:eastAsia="zh-CN" w:bidi="ar-SA"/>
        </w:rPr>
      </w:pPr>
      <w:r>
        <w:rPr>
          <w:rFonts w:hint="eastAsia" w:ascii="方正仿宋_GBK" w:hAnsi="方正仿宋_GBK" w:eastAsia="方正仿宋_GBK" w:cs="方正仿宋_GBK"/>
          <w:kern w:val="0"/>
          <w:sz w:val="32"/>
          <w:szCs w:val="32"/>
          <w:shd w:val="clear" w:color="auto" w:fill="FFFFFF"/>
          <w:lang w:val="en-US" w:eastAsia="zh-CN" w:bidi="ar-SA"/>
        </w:rPr>
        <w:t xml:space="preserve">凤台县人民政府办公室 </w:t>
      </w:r>
    </w:p>
    <w:p>
      <w:pPr>
        <w:keepNext w:val="0"/>
        <w:keepLines w:val="0"/>
        <w:pageBreakBefore w:val="0"/>
        <w:widowControl w:val="0"/>
        <w:kinsoku/>
        <w:wordWrap w:val="0"/>
        <w:overflowPunct/>
        <w:topLinePunct w:val="0"/>
        <w:autoSpaceDE/>
        <w:autoSpaceDN/>
        <w:bidi w:val="0"/>
        <w:adjustRightInd/>
        <w:snapToGrid/>
        <w:spacing w:beforeAutospacing="0" w:afterAutospacing="0" w:line="590" w:lineRule="exact"/>
        <w:ind w:right="0" w:rightChars="0"/>
        <w:jc w:val="right"/>
        <w:textAlignment w:val="auto"/>
        <w:outlineLvl w:val="9"/>
        <w:rPr>
          <w:rFonts w:hint="default" w:ascii="方正仿宋_GBK" w:hAnsi="方正仿宋_GBK" w:eastAsia="方正仿宋_GBK" w:cs="方正仿宋_GBK"/>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2023</w:t>
      </w:r>
      <w:r>
        <w:rPr>
          <w:rFonts w:hint="eastAsia" w:ascii="方正仿宋_GBK" w:hAnsi="方正仿宋_GBK" w:eastAsia="方正仿宋_GBK" w:cs="方正仿宋_GBK"/>
          <w:kern w:val="0"/>
          <w:sz w:val="32"/>
          <w:szCs w:val="32"/>
          <w:shd w:val="clear" w:color="auto" w:fill="FFFFFF"/>
          <w:lang w:val="en-US" w:eastAsia="zh-CN" w:bidi="ar-SA"/>
        </w:rPr>
        <w:t>年</w:t>
      </w:r>
      <w:r>
        <w:rPr>
          <w:rFonts w:hint="default" w:ascii="Times New Roman" w:hAnsi="Times New Roman" w:eastAsia="方正仿宋_GBK" w:cs="Times New Roman"/>
          <w:kern w:val="0"/>
          <w:sz w:val="32"/>
          <w:szCs w:val="32"/>
          <w:shd w:val="clear" w:color="auto" w:fill="FFFFFF"/>
          <w:lang w:val="en-US" w:eastAsia="zh-CN" w:bidi="ar-SA"/>
        </w:rPr>
        <w:t>7</w:t>
      </w:r>
      <w:r>
        <w:rPr>
          <w:rFonts w:hint="eastAsia" w:ascii="方正仿宋_GBK" w:hAnsi="方正仿宋_GBK" w:eastAsia="方正仿宋_GBK" w:cs="方正仿宋_GBK"/>
          <w:kern w:val="0"/>
          <w:sz w:val="32"/>
          <w:szCs w:val="32"/>
          <w:shd w:val="clear" w:color="auto" w:fill="FFFFFF"/>
          <w:lang w:val="en-US" w:eastAsia="zh-CN" w:bidi="ar-SA"/>
        </w:rPr>
        <w:t>月</w:t>
      </w:r>
      <w:r>
        <w:rPr>
          <w:rFonts w:hint="default" w:ascii="Times New Roman" w:hAnsi="Times New Roman" w:eastAsia="方正仿宋_GBK" w:cs="Times New Roman"/>
          <w:kern w:val="0"/>
          <w:sz w:val="32"/>
          <w:szCs w:val="32"/>
          <w:shd w:val="clear" w:color="auto" w:fill="FFFFFF"/>
          <w:lang w:val="en-US" w:eastAsia="zh-CN" w:bidi="ar-SA"/>
        </w:rPr>
        <w:t>21</w:t>
      </w:r>
      <w:r>
        <w:rPr>
          <w:rFonts w:hint="eastAsia" w:ascii="方正仿宋_GBK" w:hAnsi="方正仿宋_GBK" w:eastAsia="方正仿宋_GBK" w:cs="方正仿宋_GBK"/>
          <w:kern w:val="0"/>
          <w:sz w:val="32"/>
          <w:szCs w:val="32"/>
          <w:shd w:val="clear" w:color="auto" w:fill="FFFFFF"/>
          <w:lang w:val="en-US" w:eastAsia="zh-CN" w:bidi="ar-SA"/>
        </w:rPr>
        <w:t xml:space="preserve">日     </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eastAsia" w:ascii="方正仿宋_GBK" w:hAnsi="方正仿宋_GBK" w:eastAsia="方正仿宋_GBK" w:cs="方正仿宋_GBK"/>
          <w:kern w:val="0"/>
          <w:sz w:val="32"/>
          <w:szCs w:val="32"/>
          <w:shd w:val="clear" w:color="auto" w:fill="FFFFFF"/>
          <w:lang w:val="en-US" w:eastAsia="zh-CN" w:bidi="ar-SA"/>
        </w:rPr>
      </w:pPr>
      <w:r>
        <w:rPr>
          <w:rFonts w:hint="eastAsia" w:ascii="方正仿宋_GBK" w:hAnsi="方正仿宋_GBK" w:eastAsia="方正仿宋_GBK" w:cs="方正仿宋_GBK"/>
          <w:kern w:val="0"/>
          <w:sz w:val="32"/>
          <w:szCs w:val="32"/>
          <w:shd w:val="clear" w:color="auto" w:fill="FFFFFF"/>
          <w:lang w:val="en-US" w:eastAsia="zh-CN" w:bidi="ar-SA"/>
        </w:rPr>
        <w:t> </w:t>
      </w:r>
    </w:p>
    <w:p>
      <w:pPr>
        <w:keepNext w:val="0"/>
        <w:keepLines w:val="0"/>
        <w:pageBreakBefore w:val="0"/>
        <w:kinsoku/>
        <w:overflowPunct/>
        <w:topLinePunct w:val="0"/>
        <w:autoSpaceDE/>
        <w:autoSpaceDN/>
        <w:bidi w:val="0"/>
        <w:adjustRightInd/>
        <w:snapToGrid/>
        <w:spacing w:line="590" w:lineRule="exact"/>
        <w:rPr>
          <w:rFonts w:hint="eastAsia" w:ascii="方正仿宋_GBK" w:hAnsi="方正仿宋_GBK" w:eastAsia="方正仿宋_GBK" w:cs="方正仿宋_GBK"/>
          <w:kern w:val="0"/>
          <w:sz w:val="32"/>
          <w:szCs w:val="32"/>
          <w:shd w:val="clear" w:color="auto" w:fill="FFFFFF"/>
          <w:lang w:val="en-US" w:eastAsia="zh-CN" w:bidi="ar-SA"/>
        </w:rPr>
      </w:pPr>
      <w:r>
        <w:rPr>
          <w:rFonts w:hint="eastAsia" w:ascii="方正仿宋_GBK" w:hAnsi="方正仿宋_GBK" w:eastAsia="方正仿宋_GBK" w:cs="方正仿宋_GBK"/>
          <w:kern w:val="0"/>
          <w:sz w:val="32"/>
          <w:szCs w:val="32"/>
          <w:shd w:val="clear" w:color="auto" w:fill="FFFFFF"/>
          <w:lang w:val="en-US" w:eastAsia="zh-CN" w:bidi="ar-SA"/>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right="0" w:rightChars="0"/>
        <w:textAlignment w:val="auto"/>
        <w:outlineLvl w:val="9"/>
        <w:rPr>
          <w:rFonts w:hint="eastAsia" w:ascii="方正仿宋_GBK" w:hAnsi="方正仿宋_GBK" w:eastAsia="方正仿宋_GBK" w:cs="方正仿宋_GBK"/>
          <w:kern w:val="0"/>
          <w:sz w:val="32"/>
          <w:szCs w:val="32"/>
          <w:shd w:val="clear" w:color="auto" w:fill="FFFFFF"/>
          <w:lang w:val="en-US" w:eastAsia="zh-CN" w:bidi="ar-SA"/>
        </w:rPr>
      </w:pP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jc w:val="center"/>
        <w:textAlignment w:val="auto"/>
        <w:rPr>
          <w:rFonts w:hint="eastAsia" w:ascii="方正小标宋_GBK" w:hAnsi="方正小标宋_GBK" w:eastAsia="方正小标宋_GBK" w:cs="方正小标宋_GBK"/>
          <w:kern w:val="0"/>
          <w:sz w:val="44"/>
          <w:szCs w:val="44"/>
          <w:shd w:val="clear" w:color="auto" w:fill="FFFFFF"/>
          <w:lang w:val="en-US" w:eastAsia="zh-CN" w:bidi="ar-SA"/>
        </w:rPr>
      </w:pPr>
      <w:r>
        <w:rPr>
          <w:rFonts w:hint="eastAsia" w:ascii="方正小标宋_GBK" w:hAnsi="方正小标宋_GBK" w:eastAsia="方正小标宋_GBK" w:cs="方正小标宋_GBK"/>
          <w:kern w:val="0"/>
          <w:sz w:val="44"/>
          <w:szCs w:val="44"/>
          <w:shd w:val="clear" w:color="auto" w:fill="FFFFFF"/>
          <w:lang w:val="en-US" w:eastAsia="zh-CN" w:bidi="ar-SA"/>
        </w:rPr>
        <w:t>凤台县城区排水防涝应急预案</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eastAsia" w:ascii="方正仿宋_GBK" w:hAnsi="方正仿宋_GBK" w:eastAsia="方正仿宋_GBK" w:cs="方正仿宋_GBK"/>
          <w:kern w:val="0"/>
          <w:sz w:val="32"/>
          <w:szCs w:val="32"/>
          <w:shd w:val="clear" w:color="auto" w:fill="FFFFFF"/>
          <w:lang w:val="en-US" w:eastAsia="zh-CN" w:bidi="ar-SA"/>
        </w:rPr>
      </w:pPr>
      <w:r>
        <w:rPr>
          <w:rFonts w:hint="eastAsia" w:ascii="方正仿宋_GBK" w:hAnsi="方正仿宋_GBK" w:eastAsia="方正仿宋_GBK" w:cs="方正仿宋_GBK"/>
          <w:kern w:val="0"/>
          <w:sz w:val="32"/>
          <w:szCs w:val="32"/>
          <w:shd w:val="clear" w:color="auto" w:fill="FFFFFF"/>
          <w:lang w:val="en-US" w:eastAsia="zh-CN" w:bidi="ar-SA"/>
        </w:rPr>
        <w:t> </w:t>
      </w: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b/>
          <w:bCs/>
          <w:color w:val="auto"/>
          <w:sz w:val="32"/>
          <w:szCs w:val="32"/>
        </w:rPr>
      </w:pPr>
      <w:r>
        <w:rPr>
          <w:rFonts w:hint="eastAsia" w:ascii="方正仿宋_GBK" w:hAnsi="方正仿宋_GBK" w:eastAsia="方正仿宋_GBK" w:cs="方正仿宋_GBK"/>
          <w:b/>
          <w:bCs/>
          <w:color w:val="auto"/>
          <w:sz w:val="32"/>
          <w:szCs w:val="32"/>
        </w:rPr>
        <w:t>目  录</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 xml:space="preserve">1 </w:t>
      </w:r>
      <w:r>
        <w:rPr>
          <w:rFonts w:hint="eastAsia" w:ascii="方正黑体_GBK" w:hAnsi="方正黑体_GBK" w:eastAsia="方正黑体_GBK" w:cs="方正黑体_GBK"/>
          <w:color w:val="auto"/>
          <w:sz w:val="32"/>
          <w:szCs w:val="32"/>
        </w:rPr>
        <w:t>总则</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1.1</w:t>
      </w:r>
      <w:r>
        <w:rPr>
          <w:rFonts w:hint="eastAsia" w:ascii="方正楷体_GBK" w:hAnsi="方正楷体_GBK" w:eastAsia="方正楷体_GBK" w:cs="方正楷体_GBK"/>
          <w:b w:val="0"/>
          <w:bCs w:val="0"/>
          <w:color w:val="auto"/>
          <w:sz w:val="32"/>
          <w:szCs w:val="32"/>
        </w:rPr>
        <w:t>编制目的</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1.2</w:t>
      </w:r>
      <w:r>
        <w:rPr>
          <w:rFonts w:hint="eastAsia" w:ascii="方正楷体_GBK" w:hAnsi="方正楷体_GBK" w:eastAsia="方正楷体_GBK" w:cs="方正楷体_GBK"/>
          <w:b w:val="0"/>
          <w:bCs w:val="0"/>
          <w:color w:val="auto"/>
          <w:sz w:val="32"/>
          <w:szCs w:val="32"/>
        </w:rPr>
        <w:t>编制依据</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1.3</w:t>
      </w:r>
      <w:r>
        <w:rPr>
          <w:rFonts w:hint="eastAsia" w:ascii="方正楷体_GBK" w:hAnsi="方正楷体_GBK" w:eastAsia="方正楷体_GBK" w:cs="方正楷体_GBK"/>
          <w:b w:val="0"/>
          <w:bCs w:val="0"/>
          <w:color w:val="auto"/>
          <w:sz w:val="32"/>
          <w:szCs w:val="32"/>
        </w:rPr>
        <w:t>适用范围</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1.4</w:t>
      </w:r>
      <w:r>
        <w:rPr>
          <w:rFonts w:hint="eastAsia" w:ascii="方正楷体_GBK" w:hAnsi="方正楷体_GBK" w:eastAsia="方正楷体_GBK" w:cs="方正楷体_GBK"/>
          <w:b w:val="0"/>
          <w:bCs w:val="0"/>
          <w:color w:val="auto"/>
          <w:sz w:val="32"/>
          <w:szCs w:val="32"/>
        </w:rPr>
        <w:t>工作原则</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 xml:space="preserve">2 </w:t>
      </w:r>
      <w:r>
        <w:rPr>
          <w:rFonts w:hint="eastAsia" w:ascii="方正黑体_GBK" w:hAnsi="方正黑体_GBK" w:eastAsia="方正黑体_GBK" w:cs="方正黑体_GBK"/>
          <w:sz w:val="32"/>
          <w:szCs w:val="32"/>
        </w:rPr>
        <w:t>应急救援组织体系与职责</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2.1</w:t>
      </w:r>
      <w:r>
        <w:rPr>
          <w:rFonts w:hint="eastAsia" w:ascii="方正楷体_GBK" w:hAnsi="方正楷体_GBK" w:eastAsia="方正楷体_GBK" w:cs="方正楷体_GBK"/>
          <w:b w:val="0"/>
          <w:bCs w:val="0"/>
          <w:sz w:val="32"/>
          <w:szCs w:val="32"/>
        </w:rPr>
        <w:t>县城区防汛排涝应急指挥部及职责</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2.</w:t>
      </w:r>
      <w:r>
        <w:rPr>
          <w:rFonts w:hint="default" w:ascii="Times New Roman" w:hAnsi="Times New Roman" w:eastAsia="楷体_GB2312" w:cs="Times New Roman"/>
          <w:b w:val="0"/>
          <w:bCs w:val="0"/>
          <w:sz w:val="32"/>
          <w:szCs w:val="32"/>
          <w:lang w:val="en-US" w:eastAsia="zh-CN"/>
        </w:rPr>
        <w:t>2</w:t>
      </w:r>
      <w:r>
        <w:rPr>
          <w:rFonts w:hint="eastAsia" w:ascii="方正楷体_GBK" w:hAnsi="方正楷体_GBK" w:eastAsia="方正楷体_GBK" w:cs="方正楷体_GBK"/>
          <w:b w:val="0"/>
          <w:bCs w:val="0"/>
          <w:sz w:val="32"/>
          <w:szCs w:val="32"/>
        </w:rPr>
        <w:t>县城区防排指办及职责</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 xml:space="preserve">3 </w:t>
      </w:r>
      <w:r>
        <w:rPr>
          <w:rFonts w:hint="eastAsia" w:ascii="方正黑体_GBK" w:hAnsi="方正黑体_GBK" w:eastAsia="方正黑体_GBK" w:cs="方正黑体_GBK"/>
          <w:sz w:val="32"/>
          <w:szCs w:val="32"/>
        </w:rPr>
        <w:t>预防和预警</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3.1</w:t>
      </w:r>
      <w:r>
        <w:rPr>
          <w:rFonts w:hint="eastAsia" w:ascii="方正楷体_GBK" w:hAnsi="方正楷体_GBK" w:eastAsia="方正楷体_GBK" w:cs="方正楷体_GBK"/>
          <w:b w:val="0"/>
          <w:bCs w:val="0"/>
          <w:sz w:val="32"/>
          <w:szCs w:val="32"/>
        </w:rPr>
        <w:t>预防</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3.2</w:t>
      </w:r>
      <w:r>
        <w:rPr>
          <w:rFonts w:hint="eastAsia" w:ascii="方正楷体_GBK" w:hAnsi="方正楷体_GBK" w:eastAsia="方正楷体_GBK" w:cs="方正楷体_GBK"/>
          <w:b w:val="0"/>
          <w:bCs w:val="0"/>
          <w:sz w:val="32"/>
          <w:szCs w:val="32"/>
        </w:rPr>
        <w:t>监测</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3.3</w:t>
      </w:r>
      <w:r>
        <w:rPr>
          <w:rFonts w:hint="eastAsia" w:ascii="方正楷体_GBK" w:hAnsi="方正楷体_GBK" w:eastAsia="方正楷体_GBK" w:cs="方正楷体_GBK"/>
          <w:b w:val="0"/>
          <w:bCs w:val="0"/>
          <w:sz w:val="32"/>
          <w:szCs w:val="32"/>
        </w:rPr>
        <w:t>预警</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 xml:space="preserve">4 </w:t>
      </w:r>
      <w:r>
        <w:rPr>
          <w:rFonts w:hint="eastAsia" w:ascii="方正黑体_GBK" w:hAnsi="方正黑体_GBK" w:eastAsia="方正黑体_GBK" w:cs="方正黑体_GBK"/>
          <w:sz w:val="32"/>
          <w:szCs w:val="32"/>
        </w:rPr>
        <w:t>信息报告</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4.1</w:t>
      </w:r>
      <w:r>
        <w:rPr>
          <w:rFonts w:hint="eastAsia" w:ascii="方正楷体_GBK" w:hAnsi="方正楷体_GBK" w:eastAsia="方正楷体_GBK" w:cs="方正楷体_GBK"/>
          <w:b w:val="0"/>
          <w:bCs w:val="0"/>
          <w:sz w:val="32"/>
          <w:szCs w:val="32"/>
        </w:rPr>
        <w:t>信息报告内容</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4.2</w:t>
      </w:r>
      <w:r>
        <w:rPr>
          <w:rFonts w:hint="eastAsia" w:ascii="方正楷体_GBK" w:hAnsi="方正楷体_GBK" w:eastAsia="方正楷体_GBK" w:cs="方正楷体_GBK"/>
          <w:b w:val="0"/>
          <w:bCs w:val="0"/>
          <w:sz w:val="32"/>
          <w:szCs w:val="32"/>
        </w:rPr>
        <w:t>信息报送</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4.3</w:t>
      </w:r>
      <w:r>
        <w:rPr>
          <w:rFonts w:hint="eastAsia" w:ascii="方正楷体_GBK" w:hAnsi="方正楷体_GBK" w:eastAsia="方正楷体_GBK" w:cs="方正楷体_GBK"/>
          <w:b w:val="0"/>
          <w:bCs w:val="0"/>
          <w:sz w:val="32"/>
          <w:szCs w:val="32"/>
        </w:rPr>
        <w:t>信息发布</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 xml:space="preserve">5 </w:t>
      </w:r>
      <w:r>
        <w:rPr>
          <w:rFonts w:hint="eastAsia" w:ascii="方正黑体_GBK" w:hAnsi="方正黑体_GBK" w:eastAsia="方正黑体_GBK" w:cs="方正黑体_GBK"/>
          <w:sz w:val="32"/>
          <w:szCs w:val="32"/>
        </w:rPr>
        <w:t>应急响应</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5.1</w:t>
      </w:r>
      <w:r>
        <w:rPr>
          <w:rFonts w:hint="eastAsia" w:ascii="方正楷体_GBK" w:hAnsi="方正楷体_GBK" w:eastAsia="方正楷体_GBK" w:cs="方正楷体_GBK"/>
          <w:b w:val="0"/>
          <w:bCs w:val="0"/>
          <w:sz w:val="32"/>
          <w:szCs w:val="32"/>
        </w:rPr>
        <w:t>响应分级</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5.2</w:t>
      </w:r>
      <w:r>
        <w:rPr>
          <w:rFonts w:hint="eastAsia" w:ascii="方正楷体_GBK" w:hAnsi="方正楷体_GBK" w:eastAsia="方正楷体_GBK" w:cs="方正楷体_GBK"/>
          <w:b w:val="0"/>
          <w:bCs w:val="0"/>
          <w:sz w:val="32"/>
          <w:szCs w:val="32"/>
        </w:rPr>
        <w:t>响应启动</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5.3</w:t>
      </w:r>
      <w:r>
        <w:rPr>
          <w:rFonts w:hint="eastAsia" w:ascii="方正楷体_GBK" w:hAnsi="方正楷体_GBK" w:eastAsia="方正楷体_GBK" w:cs="方正楷体_GBK"/>
          <w:b w:val="0"/>
          <w:bCs w:val="0"/>
          <w:sz w:val="32"/>
          <w:szCs w:val="32"/>
        </w:rPr>
        <w:t>响应行动</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5.4</w:t>
      </w:r>
      <w:r>
        <w:rPr>
          <w:rFonts w:hint="eastAsia" w:ascii="方正楷体_GBK" w:hAnsi="方正楷体_GBK" w:eastAsia="方正楷体_GBK" w:cs="方正楷体_GBK"/>
          <w:b w:val="0"/>
          <w:bCs w:val="0"/>
          <w:sz w:val="32"/>
          <w:szCs w:val="32"/>
        </w:rPr>
        <w:t>应急处置措施</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5.5</w:t>
      </w:r>
      <w:r>
        <w:rPr>
          <w:rFonts w:hint="eastAsia" w:ascii="方正楷体_GBK" w:hAnsi="方正楷体_GBK" w:eastAsia="方正楷体_GBK" w:cs="方正楷体_GBK"/>
          <w:b w:val="0"/>
          <w:bCs w:val="0"/>
          <w:sz w:val="32"/>
          <w:szCs w:val="32"/>
        </w:rPr>
        <w:t>联动机制</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黑体" w:cs="Times New Roman"/>
          <w:b w:val="0"/>
          <w:bCs w:val="0"/>
          <w:color w:val="auto"/>
          <w:sz w:val="32"/>
          <w:szCs w:val="32"/>
        </w:rPr>
      </w:pPr>
      <w:r>
        <w:rPr>
          <w:rFonts w:hint="default" w:ascii="Times New Roman" w:hAnsi="Times New Roman" w:eastAsia="楷体_GB2312" w:cs="Times New Roman"/>
          <w:b w:val="0"/>
          <w:bCs w:val="0"/>
          <w:sz w:val="32"/>
          <w:szCs w:val="32"/>
        </w:rPr>
        <w:t>5.6</w:t>
      </w:r>
      <w:r>
        <w:rPr>
          <w:rFonts w:hint="eastAsia" w:ascii="方正楷体_GBK" w:hAnsi="方正楷体_GBK" w:eastAsia="方正楷体_GBK" w:cs="方正楷体_GBK"/>
          <w:b w:val="0"/>
          <w:bCs w:val="0"/>
          <w:sz w:val="32"/>
          <w:szCs w:val="32"/>
        </w:rPr>
        <w:t>应急响应调整和终止</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 xml:space="preserve">6 </w:t>
      </w:r>
      <w:r>
        <w:rPr>
          <w:rFonts w:hint="eastAsia" w:ascii="方正黑体_GBK" w:hAnsi="方正黑体_GBK" w:eastAsia="方正黑体_GBK" w:cs="方正黑体_GBK"/>
          <w:sz w:val="32"/>
          <w:szCs w:val="32"/>
        </w:rPr>
        <w:t>后期处置</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6.1</w:t>
      </w:r>
      <w:r>
        <w:rPr>
          <w:rFonts w:hint="eastAsia" w:ascii="方正楷体_GBK" w:hAnsi="方正楷体_GBK" w:eastAsia="方正楷体_GBK" w:cs="方正楷体_GBK"/>
          <w:b w:val="0"/>
          <w:bCs w:val="0"/>
          <w:sz w:val="32"/>
          <w:szCs w:val="32"/>
        </w:rPr>
        <w:t>善后工作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6.2</w:t>
      </w:r>
      <w:r>
        <w:rPr>
          <w:rFonts w:hint="eastAsia" w:ascii="方正楷体_GBK" w:hAnsi="方正楷体_GBK" w:eastAsia="方正楷体_GBK" w:cs="方正楷体_GBK"/>
          <w:b w:val="0"/>
          <w:bCs w:val="0"/>
          <w:sz w:val="32"/>
          <w:szCs w:val="32"/>
        </w:rPr>
        <w:t>总结评估</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 xml:space="preserve">7 </w:t>
      </w:r>
      <w:r>
        <w:rPr>
          <w:rFonts w:hint="eastAsia" w:ascii="方正黑体_GBK" w:hAnsi="方正黑体_GBK" w:eastAsia="方正黑体_GBK" w:cs="方正黑体_GBK"/>
          <w:color w:val="auto"/>
          <w:sz w:val="32"/>
          <w:szCs w:val="32"/>
        </w:rPr>
        <w:t>应急保障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7.1</w:t>
      </w:r>
      <w:r>
        <w:rPr>
          <w:rFonts w:hint="eastAsia" w:ascii="方正楷体_GBK" w:hAnsi="方正楷体_GBK" w:eastAsia="方正楷体_GBK" w:cs="方正楷体_GBK"/>
          <w:b w:val="0"/>
          <w:bCs w:val="0"/>
          <w:sz w:val="32"/>
          <w:szCs w:val="32"/>
        </w:rPr>
        <w:t>队伍保障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7.2</w:t>
      </w:r>
      <w:r>
        <w:rPr>
          <w:rFonts w:hint="eastAsia" w:ascii="方正楷体_GBK" w:hAnsi="方正楷体_GBK" w:eastAsia="方正楷体_GBK" w:cs="方正楷体_GBK"/>
          <w:b w:val="0"/>
          <w:bCs w:val="0"/>
          <w:sz w:val="32"/>
          <w:szCs w:val="32"/>
        </w:rPr>
        <w:t>物资保障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7.3</w:t>
      </w:r>
      <w:r>
        <w:rPr>
          <w:rFonts w:hint="eastAsia" w:ascii="方正楷体_GBK" w:hAnsi="方正楷体_GBK" w:eastAsia="方正楷体_GBK" w:cs="方正楷体_GBK"/>
          <w:b w:val="0"/>
          <w:bCs w:val="0"/>
          <w:sz w:val="32"/>
          <w:szCs w:val="32"/>
        </w:rPr>
        <w:t>信息保障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7.4</w:t>
      </w:r>
      <w:r>
        <w:rPr>
          <w:rFonts w:hint="eastAsia" w:ascii="方正楷体_GBK" w:hAnsi="方正楷体_GBK" w:eastAsia="方正楷体_GBK" w:cs="方正楷体_GBK"/>
          <w:b w:val="0"/>
          <w:bCs w:val="0"/>
          <w:sz w:val="32"/>
          <w:szCs w:val="32"/>
        </w:rPr>
        <w:t>资金保障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7.5</w:t>
      </w:r>
      <w:r>
        <w:rPr>
          <w:rFonts w:hint="eastAsia" w:ascii="方正楷体_GBK" w:hAnsi="方正楷体_GBK" w:eastAsia="方正楷体_GBK" w:cs="方正楷体_GBK"/>
          <w:b w:val="0"/>
          <w:bCs w:val="0"/>
          <w:sz w:val="32"/>
          <w:szCs w:val="32"/>
        </w:rPr>
        <w:t>交通保障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7.6</w:t>
      </w:r>
      <w:r>
        <w:rPr>
          <w:rFonts w:hint="eastAsia" w:ascii="方正楷体_GBK" w:hAnsi="方正楷体_GBK" w:eastAsia="方正楷体_GBK" w:cs="方正楷体_GBK"/>
          <w:b w:val="0"/>
          <w:bCs w:val="0"/>
          <w:sz w:val="32"/>
          <w:szCs w:val="32"/>
        </w:rPr>
        <w:t>供电保障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7.7</w:t>
      </w:r>
      <w:r>
        <w:rPr>
          <w:rFonts w:hint="eastAsia" w:ascii="方正楷体_GBK" w:hAnsi="方正楷体_GBK" w:eastAsia="方正楷体_GBK" w:cs="方正楷体_GBK"/>
          <w:b w:val="0"/>
          <w:bCs w:val="0"/>
          <w:sz w:val="32"/>
          <w:szCs w:val="32"/>
        </w:rPr>
        <w:t>治安保障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7.8</w:t>
      </w:r>
      <w:r>
        <w:rPr>
          <w:rFonts w:hint="eastAsia" w:ascii="方正楷体_GBK" w:hAnsi="方正楷体_GBK" w:eastAsia="方正楷体_GBK" w:cs="方正楷体_GBK"/>
          <w:b w:val="0"/>
          <w:bCs w:val="0"/>
          <w:sz w:val="32"/>
          <w:szCs w:val="32"/>
        </w:rPr>
        <w:t>医疗保障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7.9</w:t>
      </w:r>
      <w:r>
        <w:rPr>
          <w:rFonts w:hint="eastAsia" w:ascii="方正楷体_GBK" w:hAnsi="方正楷体_GBK" w:eastAsia="方正楷体_GBK" w:cs="方正楷体_GBK"/>
          <w:b w:val="0"/>
          <w:bCs w:val="0"/>
          <w:sz w:val="32"/>
          <w:szCs w:val="32"/>
        </w:rPr>
        <w:t>避难场所保障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 xml:space="preserve">8 </w:t>
      </w:r>
      <w:r>
        <w:rPr>
          <w:rFonts w:hint="eastAsia" w:ascii="方正黑体_GBK" w:hAnsi="方正黑体_GBK" w:eastAsia="方正黑体_GBK" w:cs="方正黑体_GBK"/>
          <w:sz w:val="32"/>
          <w:szCs w:val="32"/>
        </w:rPr>
        <w:t>日常管理与责任奖惩</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8.1</w:t>
      </w:r>
      <w:r>
        <w:rPr>
          <w:rFonts w:hint="eastAsia" w:ascii="方正楷体_GBK" w:hAnsi="方正楷体_GBK" w:eastAsia="方正楷体_GBK" w:cs="方正楷体_GBK"/>
          <w:b w:val="0"/>
          <w:bCs w:val="0"/>
          <w:sz w:val="32"/>
          <w:szCs w:val="32"/>
        </w:rPr>
        <w:t>管理与更新</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8.2</w:t>
      </w:r>
      <w:r>
        <w:rPr>
          <w:rFonts w:hint="eastAsia" w:ascii="方正楷体_GBK" w:hAnsi="方正楷体_GBK" w:eastAsia="方正楷体_GBK" w:cs="方正楷体_GBK"/>
          <w:b w:val="0"/>
          <w:bCs w:val="0"/>
          <w:sz w:val="32"/>
          <w:szCs w:val="32"/>
        </w:rPr>
        <w:t>宣传培训与演练</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8.3</w:t>
      </w:r>
      <w:r>
        <w:rPr>
          <w:rFonts w:hint="eastAsia" w:ascii="方正楷体_GBK" w:hAnsi="方正楷体_GBK" w:eastAsia="方正楷体_GBK" w:cs="方正楷体_GBK"/>
          <w:b w:val="0"/>
          <w:bCs w:val="0"/>
          <w:sz w:val="32"/>
          <w:szCs w:val="32"/>
        </w:rPr>
        <w:t>奖励与责任追究</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 xml:space="preserve">9 </w:t>
      </w:r>
      <w:r>
        <w:rPr>
          <w:rFonts w:hint="eastAsia" w:ascii="方正黑体_GBK" w:hAnsi="方正黑体_GBK" w:eastAsia="方正黑体_GBK" w:cs="方正黑体_GBK"/>
          <w:color w:val="auto"/>
          <w:sz w:val="32"/>
          <w:szCs w:val="32"/>
        </w:rPr>
        <w:t>附则</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sz w:val="32"/>
          <w:szCs w:val="32"/>
        </w:rPr>
        <w:t>9.1</w:t>
      </w:r>
      <w:r>
        <w:rPr>
          <w:rFonts w:hint="eastAsia" w:ascii="方正楷体_GBK" w:hAnsi="方正楷体_GBK" w:eastAsia="方正楷体_GBK" w:cs="方正楷体_GBK"/>
          <w:b w:val="0"/>
          <w:bCs w:val="0"/>
          <w:sz w:val="32"/>
          <w:szCs w:val="32"/>
        </w:rPr>
        <w:t>预案制定</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9.2</w:t>
      </w:r>
      <w:r>
        <w:rPr>
          <w:rFonts w:hint="eastAsia" w:ascii="方正楷体_GBK" w:hAnsi="方正楷体_GBK" w:eastAsia="方正楷体_GBK" w:cs="方正楷体_GBK"/>
          <w:b w:val="0"/>
          <w:bCs w:val="0"/>
          <w:sz w:val="32"/>
          <w:szCs w:val="32"/>
        </w:rPr>
        <w:t>预案修订</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9.3</w:t>
      </w:r>
      <w:r>
        <w:rPr>
          <w:rFonts w:hint="eastAsia" w:ascii="方正楷体_GBK" w:hAnsi="方正楷体_GBK" w:eastAsia="方正楷体_GBK" w:cs="方正楷体_GBK"/>
          <w:b w:val="0"/>
          <w:bCs w:val="0"/>
          <w:sz w:val="32"/>
          <w:szCs w:val="32"/>
        </w:rPr>
        <w:t>预案实施</w:t>
      </w:r>
    </w:p>
    <w:p>
      <w:pPr>
        <w:keepNext w:val="0"/>
        <w:keepLines w:val="0"/>
        <w:pageBreakBefore w:val="0"/>
        <w:kinsoku/>
        <w:overflowPunct/>
        <w:topLinePunct w:val="0"/>
        <w:autoSpaceDE/>
        <w:autoSpaceDN/>
        <w:bidi w:val="0"/>
        <w:adjustRightInd/>
        <w:snapToGrid/>
        <w:spacing w:line="590" w:lineRule="exact"/>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br w:type="page"/>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lang w:val="en-US" w:eastAsia="zh-CN"/>
        </w:rPr>
        <w:t xml:space="preserve">1 </w:t>
      </w:r>
      <w:r>
        <w:rPr>
          <w:rFonts w:hint="eastAsia" w:ascii="方正黑体_GBK" w:hAnsi="方正黑体_GBK" w:eastAsia="方正黑体_GBK" w:cs="方正黑体_GBK"/>
          <w:sz w:val="32"/>
          <w:szCs w:val="32"/>
        </w:rPr>
        <w:t>总则</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lang w:val="en-US" w:eastAsia="zh-CN"/>
        </w:rPr>
        <w:t>1.1</w:t>
      </w:r>
      <w:r>
        <w:rPr>
          <w:rFonts w:hint="eastAsia" w:ascii="方正楷体_GBK" w:hAnsi="方正楷体_GBK" w:eastAsia="方正楷体_GBK" w:cs="方正楷体_GBK"/>
          <w:b w:val="0"/>
          <w:bCs w:val="0"/>
          <w:sz w:val="32"/>
          <w:szCs w:val="32"/>
        </w:rPr>
        <w:t>编制目的</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切实做好突发性</w:t>
      </w:r>
      <w:r>
        <w:rPr>
          <w:rFonts w:hint="eastAsia" w:ascii="方正仿宋_GBK" w:hAnsi="方正仿宋_GBK" w:eastAsia="方正仿宋_GBK" w:cs="方正仿宋_GBK"/>
          <w:sz w:val="32"/>
          <w:szCs w:val="32"/>
          <w:lang w:val="en-US" w:eastAsia="zh-CN"/>
        </w:rPr>
        <w:t>内涝</w:t>
      </w:r>
      <w:r>
        <w:rPr>
          <w:rFonts w:hint="eastAsia" w:ascii="方正仿宋_GBK" w:hAnsi="方正仿宋_GBK" w:eastAsia="方正仿宋_GBK" w:cs="方正仿宋_GBK"/>
          <w:sz w:val="32"/>
          <w:szCs w:val="32"/>
        </w:rPr>
        <w:t>灾害事件的预防和处置工作，使城市内</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涝处于可控状态，保证排水防涝工作高效有序进行，最大程度地减少人员伤亡和财产损失，保障经济社会稳定发展。</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1.2</w:t>
      </w:r>
      <w:r>
        <w:rPr>
          <w:rFonts w:hint="eastAsia" w:ascii="方正楷体_GBK" w:hAnsi="方正楷体_GBK" w:eastAsia="方正楷体_GBK" w:cs="方正楷体_GBK"/>
          <w:b w:val="0"/>
          <w:bCs w:val="0"/>
          <w:sz w:val="32"/>
          <w:szCs w:val="32"/>
        </w:rPr>
        <w:t>编制依据</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依据《中华人民共和国</w:t>
      </w:r>
      <w:r>
        <w:rPr>
          <w:rFonts w:hint="eastAsia" w:ascii="方正仿宋_GBK" w:hAnsi="方正仿宋_GBK" w:eastAsia="方正仿宋_GBK" w:cs="方正仿宋_GBK"/>
          <w:sz w:val="32"/>
          <w:szCs w:val="32"/>
          <w:lang w:eastAsia="zh-CN"/>
        </w:rPr>
        <w:t>防</w:t>
      </w:r>
      <w:r>
        <w:rPr>
          <w:rFonts w:hint="eastAsia" w:ascii="方正仿宋_GBK" w:hAnsi="方正仿宋_GBK" w:eastAsia="方正仿宋_GBK" w:cs="方正仿宋_GBK"/>
          <w:sz w:val="32"/>
          <w:szCs w:val="32"/>
          <w:lang w:val="en-US" w:eastAsia="zh-CN"/>
        </w:rPr>
        <w:t>洪</w:t>
      </w:r>
      <w:bookmarkStart w:id="10" w:name="_GoBack"/>
      <w:bookmarkEnd w:id="10"/>
      <w:r>
        <w:rPr>
          <w:rFonts w:hint="eastAsia" w:ascii="方正仿宋_GBK" w:hAnsi="方正仿宋_GBK" w:eastAsia="方正仿宋_GBK" w:cs="方正仿宋_GBK"/>
          <w:sz w:val="32"/>
          <w:szCs w:val="32"/>
        </w:rPr>
        <w:t>法》《中华人民共和国防汛条例》</w:t>
      </w:r>
      <w:bookmarkStart w:id="0" w:name="_Hlk120887162"/>
      <w:r>
        <w:rPr>
          <w:rFonts w:hint="eastAsia" w:ascii="方正仿宋_GBK" w:hAnsi="方正仿宋_GBK" w:eastAsia="方正仿宋_GBK" w:cs="方正仿宋_GBK"/>
          <w:sz w:val="32"/>
          <w:szCs w:val="32"/>
        </w:rPr>
        <w:t>《国家防汛抗旱应急预案》</w:t>
      </w:r>
      <w:bookmarkEnd w:id="0"/>
      <w:r>
        <w:rPr>
          <w:rFonts w:hint="eastAsia" w:ascii="方正仿宋_GBK" w:hAnsi="方正仿宋_GBK" w:eastAsia="方正仿宋_GBK" w:cs="方正仿宋_GBK"/>
          <w:sz w:val="32"/>
          <w:szCs w:val="32"/>
        </w:rPr>
        <w:t>《安徽省防汛抗旱应急预案》</w:t>
      </w:r>
      <w:bookmarkStart w:id="1" w:name="_Hlk120887176"/>
      <w:r>
        <w:rPr>
          <w:rFonts w:hint="eastAsia" w:ascii="方正仿宋_GBK" w:hAnsi="方正仿宋_GBK" w:eastAsia="方正仿宋_GBK" w:cs="方正仿宋_GBK"/>
          <w:sz w:val="32"/>
          <w:szCs w:val="32"/>
        </w:rPr>
        <w:t>《安徽省防汛抗旱纪律》《淮南市防汛抗旱应急预案》</w:t>
      </w:r>
      <w:bookmarkEnd w:id="1"/>
      <w:r>
        <w:rPr>
          <w:rFonts w:hint="eastAsia" w:ascii="方正仿宋_GBK" w:hAnsi="方正仿宋_GBK" w:eastAsia="方正仿宋_GBK" w:cs="方正仿宋_GBK"/>
          <w:sz w:val="32"/>
          <w:szCs w:val="32"/>
        </w:rPr>
        <w:t>等</w:t>
      </w:r>
      <w:bookmarkStart w:id="2" w:name="_Hlk120887194"/>
      <w:r>
        <w:rPr>
          <w:rFonts w:hint="eastAsia" w:ascii="方正仿宋_GBK" w:hAnsi="方正仿宋_GBK" w:eastAsia="方正仿宋_GBK" w:cs="方正仿宋_GBK"/>
          <w:sz w:val="32"/>
          <w:szCs w:val="32"/>
          <w:lang w:val="en-US" w:eastAsia="zh-CN"/>
        </w:rPr>
        <w:t>相关</w:t>
      </w:r>
      <w:r>
        <w:rPr>
          <w:rFonts w:hint="eastAsia" w:ascii="方正仿宋_GBK" w:hAnsi="方正仿宋_GBK" w:eastAsia="方正仿宋_GBK" w:cs="方正仿宋_GBK"/>
          <w:sz w:val="32"/>
          <w:szCs w:val="32"/>
        </w:rPr>
        <w:t>规</w:t>
      </w:r>
      <w:bookmarkEnd w:id="2"/>
      <w:r>
        <w:rPr>
          <w:rFonts w:hint="eastAsia" w:ascii="方正仿宋_GBK" w:hAnsi="方正仿宋_GBK" w:eastAsia="方正仿宋_GBK" w:cs="方正仿宋_GBK"/>
          <w:sz w:val="32"/>
          <w:szCs w:val="32"/>
          <w:lang w:val="en-US" w:eastAsia="zh-CN"/>
        </w:rPr>
        <w:t>定</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val="en-US" w:eastAsia="zh-CN"/>
        </w:rPr>
        <w:t>结合我县实际情况，编制</w:t>
      </w:r>
      <w:r>
        <w:rPr>
          <w:rFonts w:hint="eastAsia" w:ascii="方正仿宋_GBK" w:hAnsi="方正仿宋_GBK" w:eastAsia="方正仿宋_GBK" w:cs="方正仿宋_GBK"/>
          <w:sz w:val="32"/>
          <w:szCs w:val="32"/>
        </w:rPr>
        <w:t>本预案。</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1.3</w:t>
      </w:r>
      <w:r>
        <w:rPr>
          <w:rFonts w:hint="eastAsia" w:ascii="方正楷体_GBK" w:hAnsi="方正楷体_GBK" w:eastAsia="方正楷体_GBK" w:cs="方正楷体_GBK"/>
          <w:b w:val="0"/>
          <w:bCs w:val="0"/>
          <w:sz w:val="32"/>
          <w:szCs w:val="32"/>
        </w:rPr>
        <w:t>适用范围</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本预案适用于我县行政区域城区范围内</w:t>
      </w:r>
      <w:bookmarkStart w:id="3" w:name="_Hlk120887266"/>
      <w:r>
        <w:rPr>
          <w:rFonts w:hint="eastAsia" w:ascii="方正仿宋_GBK" w:hAnsi="方正仿宋_GBK" w:eastAsia="方正仿宋_GBK" w:cs="方正仿宋_GBK"/>
          <w:sz w:val="32"/>
          <w:szCs w:val="32"/>
        </w:rPr>
        <w:t>突发性</w:t>
      </w:r>
      <w:r>
        <w:rPr>
          <w:rFonts w:hint="eastAsia" w:ascii="方正仿宋_GBK" w:hAnsi="方正仿宋_GBK" w:eastAsia="方正仿宋_GBK" w:cs="方正仿宋_GBK"/>
          <w:sz w:val="32"/>
          <w:szCs w:val="32"/>
          <w:lang w:val="en-US" w:eastAsia="zh-CN"/>
        </w:rPr>
        <w:t>内涝</w:t>
      </w:r>
      <w:r>
        <w:rPr>
          <w:rFonts w:hint="eastAsia" w:ascii="方正仿宋_GBK" w:hAnsi="方正仿宋_GBK" w:eastAsia="方正仿宋_GBK" w:cs="方正仿宋_GBK"/>
          <w:sz w:val="32"/>
          <w:szCs w:val="32"/>
        </w:rPr>
        <w:t>的预防和应急处置。</w:t>
      </w:r>
      <w:bookmarkEnd w:id="3"/>
      <w:r>
        <w:rPr>
          <w:rFonts w:hint="eastAsia" w:ascii="方正仿宋_GBK" w:hAnsi="方正仿宋_GBK" w:eastAsia="方正仿宋_GBK" w:cs="方正仿宋_GBK"/>
          <w:sz w:val="32"/>
          <w:szCs w:val="32"/>
          <w:lang w:val="en-US" w:eastAsia="zh-CN"/>
        </w:rPr>
        <w:t>城区</w:t>
      </w:r>
      <w:r>
        <w:rPr>
          <w:rFonts w:hint="eastAsia" w:ascii="方正仿宋_GBK" w:hAnsi="方正仿宋_GBK" w:eastAsia="方正仿宋_GBK" w:cs="方正仿宋_GBK"/>
          <w:sz w:val="32"/>
          <w:szCs w:val="32"/>
        </w:rPr>
        <w:t>突发性</w:t>
      </w:r>
      <w:r>
        <w:rPr>
          <w:rFonts w:hint="eastAsia" w:ascii="方正仿宋_GBK" w:hAnsi="方正仿宋_GBK" w:eastAsia="方正仿宋_GBK" w:cs="方正仿宋_GBK"/>
          <w:sz w:val="32"/>
          <w:szCs w:val="32"/>
          <w:lang w:val="en-US" w:eastAsia="zh-CN"/>
        </w:rPr>
        <w:t>内涝</w:t>
      </w:r>
      <w:r>
        <w:rPr>
          <w:rFonts w:hint="eastAsia" w:ascii="方正仿宋_GBK" w:hAnsi="方正仿宋_GBK" w:eastAsia="方正仿宋_GBK" w:cs="方正仿宋_GBK"/>
          <w:sz w:val="32"/>
          <w:szCs w:val="32"/>
        </w:rPr>
        <w:t>灾害主要包括：内涝引发的城市</w:t>
      </w:r>
      <w:r>
        <w:rPr>
          <w:rFonts w:hint="eastAsia" w:ascii="方正仿宋_GBK" w:hAnsi="方正仿宋_GBK" w:eastAsia="方正仿宋_GBK" w:cs="方正仿宋_GBK"/>
          <w:sz w:val="32"/>
          <w:szCs w:val="32"/>
          <w:lang w:eastAsia="zh-CN"/>
        </w:rPr>
        <w:t>防涝</w:t>
      </w:r>
      <w:r>
        <w:rPr>
          <w:rFonts w:hint="eastAsia" w:ascii="方正仿宋_GBK" w:hAnsi="方正仿宋_GBK" w:eastAsia="方正仿宋_GBK" w:cs="方正仿宋_GBK"/>
          <w:sz w:val="32"/>
          <w:szCs w:val="32"/>
        </w:rPr>
        <w:t>设施损害、供水水质污染等次生衍生灾害。</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1.4</w:t>
      </w:r>
      <w:r>
        <w:rPr>
          <w:rFonts w:hint="eastAsia" w:ascii="方正楷体_GBK" w:hAnsi="方正楷体_GBK" w:eastAsia="方正楷体_GBK" w:cs="方正楷体_GBK"/>
          <w:b w:val="0"/>
          <w:bCs w:val="0"/>
          <w:sz w:val="32"/>
          <w:szCs w:val="32"/>
        </w:rPr>
        <w:t>工作原则</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仿宋_GB2312" w:cs="Times New Roman"/>
          <w:sz w:val="32"/>
          <w:szCs w:val="32"/>
        </w:rPr>
      </w:pPr>
      <w:r>
        <w:rPr>
          <w:rFonts w:hint="eastAsia" w:ascii="方正仿宋_GBK" w:hAnsi="方正仿宋_GBK" w:eastAsia="方正仿宋_GBK" w:cs="方正仿宋_GBK"/>
          <w:sz w:val="32"/>
          <w:szCs w:val="32"/>
        </w:rPr>
        <w:t>城区排水防涝工作实行</w:t>
      </w:r>
      <w:bookmarkStart w:id="4" w:name="_Hlk120887467"/>
      <w:r>
        <w:rPr>
          <w:rFonts w:hint="eastAsia" w:ascii="方正仿宋_GBK" w:hAnsi="方正仿宋_GBK" w:eastAsia="方正仿宋_GBK" w:cs="方正仿宋_GBK"/>
          <w:sz w:val="32"/>
          <w:szCs w:val="32"/>
        </w:rPr>
        <w:t>政府行政首长负责制</w:t>
      </w:r>
      <w:bookmarkEnd w:id="4"/>
      <w:r>
        <w:rPr>
          <w:rFonts w:hint="eastAsia" w:ascii="方正仿宋_GBK" w:hAnsi="方正仿宋_GBK" w:eastAsia="方正仿宋_GBK" w:cs="方正仿宋_GBK"/>
          <w:sz w:val="32"/>
          <w:szCs w:val="32"/>
        </w:rPr>
        <w:t>，建立政府主导、统一指挥、属地管理、联动协作、公众参与、条块结合、防抢结合、军民结合、分级分部门负责的机制。坚持人民至上、生命至上，科学防控，突出重点，兼顾一般，局部利益服从全局利益，以保障人民群众的生命健康安全为首要目标，最大限度地减少突发</w:t>
      </w:r>
      <w:r>
        <w:rPr>
          <w:rFonts w:hint="eastAsia" w:ascii="方正仿宋_GBK" w:hAnsi="方正仿宋_GBK" w:eastAsia="方正仿宋_GBK" w:cs="方正仿宋_GBK"/>
          <w:sz w:val="32"/>
          <w:szCs w:val="32"/>
          <w:lang w:val="en-US" w:eastAsia="zh-CN"/>
        </w:rPr>
        <w:t>内涝</w:t>
      </w:r>
      <w:r>
        <w:rPr>
          <w:rFonts w:hint="eastAsia" w:ascii="方正仿宋_GBK" w:hAnsi="方正仿宋_GBK" w:eastAsia="方正仿宋_GBK" w:cs="方正仿宋_GBK"/>
          <w:sz w:val="32"/>
          <w:szCs w:val="32"/>
        </w:rPr>
        <w:t>灾害造成的人员伤亡、财产损失及其他危害。</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 xml:space="preserve">2 </w:t>
      </w:r>
      <w:r>
        <w:rPr>
          <w:rFonts w:hint="eastAsia" w:ascii="方正黑体_GBK" w:hAnsi="方正黑体_GBK" w:eastAsia="方正黑体_GBK" w:cs="方正黑体_GBK"/>
          <w:sz w:val="32"/>
          <w:szCs w:val="32"/>
        </w:rPr>
        <w:t>应急救援组织体系与职责</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2.1</w:t>
      </w:r>
      <w:r>
        <w:rPr>
          <w:rFonts w:hint="eastAsia" w:ascii="方正楷体_GBK" w:hAnsi="方正楷体_GBK" w:eastAsia="方正楷体_GBK" w:cs="方正楷体_GBK"/>
          <w:b w:val="0"/>
          <w:bCs w:val="0"/>
          <w:sz w:val="32"/>
          <w:szCs w:val="32"/>
        </w:rPr>
        <w:t>县城区防汛排涝应急指挥部及职责</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成立县城区防汛排涝应急指挥部（以下简称县城区防排指），</w:t>
      </w:r>
      <w:r>
        <w:rPr>
          <w:rFonts w:hint="eastAsia" w:ascii="方正仿宋_GBK" w:hAnsi="方正仿宋_GBK" w:eastAsia="方正仿宋_GBK" w:cs="方正仿宋_GBK"/>
          <w:sz w:val="32"/>
          <w:szCs w:val="32"/>
          <w:lang w:val="en-US" w:eastAsia="zh-CN"/>
        </w:rPr>
        <w:t>在县</w:t>
      </w:r>
      <w:r>
        <w:rPr>
          <w:rFonts w:hint="eastAsia" w:ascii="方正仿宋_GBK" w:hAnsi="方正仿宋_GBK" w:eastAsia="方正仿宋_GBK" w:cs="方正仿宋_GBK"/>
          <w:sz w:val="32"/>
          <w:szCs w:val="32"/>
        </w:rPr>
        <w:t>指防汛抗旱指挥部（简称县防指）的领导下</w:t>
      </w:r>
      <w:r>
        <w:rPr>
          <w:rFonts w:hint="eastAsia" w:ascii="方正仿宋_GBK" w:hAnsi="方正仿宋_GBK" w:eastAsia="方正仿宋_GBK" w:cs="方正仿宋_GBK"/>
          <w:sz w:val="32"/>
          <w:szCs w:val="32"/>
          <w:lang w:val="en-US" w:eastAsia="zh-CN"/>
        </w:rPr>
        <w:t>开展防汛排涝工作。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由县人民政府分管副县长担任总指挥，县城市管理局</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县应急管理局</w:t>
      </w:r>
      <w:r>
        <w:rPr>
          <w:rFonts w:hint="eastAsia" w:ascii="方正仿宋_GBK" w:hAnsi="方正仿宋_GBK" w:eastAsia="方正仿宋_GBK" w:cs="方正仿宋_GBK"/>
          <w:sz w:val="32"/>
          <w:szCs w:val="32"/>
        </w:rPr>
        <w:t>主要负责人担任副总指挥，县城市管理局及县政府相关职</w:t>
      </w:r>
      <w:r>
        <w:rPr>
          <w:rFonts w:hint="eastAsia" w:ascii="方正仿宋_GBK" w:hAnsi="方正仿宋_GBK" w:eastAsia="方正仿宋_GBK" w:cs="方正仿宋_GBK"/>
          <w:sz w:val="32"/>
          <w:szCs w:val="32"/>
          <w:lang w:val="en-US" w:eastAsia="zh-CN"/>
        </w:rPr>
        <w:t>能</w:t>
      </w:r>
      <w:r>
        <w:rPr>
          <w:rFonts w:hint="eastAsia" w:ascii="方正仿宋_GBK" w:hAnsi="方正仿宋_GBK" w:eastAsia="方正仿宋_GBK" w:cs="方正仿宋_GBK"/>
          <w:sz w:val="32"/>
          <w:szCs w:val="32"/>
        </w:rPr>
        <w:t>部门为成员。</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县城区防排指负责领导、组织、指挥、协调、监督县城区</w:t>
      </w:r>
      <w:r>
        <w:rPr>
          <w:rFonts w:hint="eastAsia" w:ascii="方正仿宋_GBK" w:hAnsi="方正仿宋_GBK" w:eastAsia="方正仿宋_GBK" w:cs="方正仿宋_GBK"/>
          <w:sz w:val="32"/>
          <w:szCs w:val="32"/>
          <w:lang w:eastAsia="zh-CN"/>
        </w:rPr>
        <w:t>防涝</w:t>
      </w:r>
      <w:r>
        <w:rPr>
          <w:rFonts w:hint="eastAsia" w:ascii="方正仿宋_GBK" w:hAnsi="方正仿宋_GBK" w:eastAsia="方正仿宋_GBK" w:cs="方正仿宋_GBK"/>
          <w:sz w:val="32"/>
          <w:szCs w:val="32"/>
        </w:rPr>
        <w:t>排涝工作。组织制定县城区排水防涝方案，及时掌握城区汛情、灾情并组织落实</w:t>
      </w:r>
      <w:r>
        <w:rPr>
          <w:rFonts w:hint="eastAsia" w:ascii="方正仿宋_GBK" w:hAnsi="方正仿宋_GBK" w:eastAsia="方正仿宋_GBK" w:cs="方正仿宋_GBK"/>
          <w:sz w:val="32"/>
          <w:szCs w:val="32"/>
          <w:lang w:val="en-US" w:eastAsia="zh-CN"/>
        </w:rPr>
        <w:t>城区排水防涝</w:t>
      </w:r>
      <w:r>
        <w:rPr>
          <w:rFonts w:hint="eastAsia" w:ascii="方正仿宋_GBK" w:hAnsi="方正仿宋_GBK" w:eastAsia="方正仿宋_GBK" w:cs="方正仿宋_GBK"/>
          <w:sz w:val="32"/>
          <w:szCs w:val="32"/>
        </w:rPr>
        <w:t>措施，统一调控和调度县城区</w:t>
      </w:r>
      <w:r>
        <w:rPr>
          <w:rFonts w:hint="eastAsia" w:ascii="方正仿宋_GBK" w:hAnsi="方正仿宋_GBK" w:eastAsia="方正仿宋_GBK" w:cs="方正仿宋_GBK"/>
          <w:sz w:val="32"/>
          <w:szCs w:val="32"/>
          <w:lang w:eastAsia="zh-CN"/>
        </w:rPr>
        <w:t>防涝</w:t>
      </w:r>
      <w:r>
        <w:rPr>
          <w:rFonts w:hint="eastAsia" w:ascii="方正仿宋_GBK" w:hAnsi="方正仿宋_GBK" w:eastAsia="方正仿宋_GBK" w:cs="方正仿宋_GBK"/>
          <w:sz w:val="32"/>
          <w:szCs w:val="32"/>
          <w:lang w:val="en-US" w:eastAsia="zh-CN"/>
        </w:rPr>
        <w:t>排涝</w:t>
      </w:r>
      <w:r>
        <w:rPr>
          <w:rFonts w:hint="eastAsia" w:ascii="方正仿宋_GBK" w:hAnsi="方正仿宋_GBK" w:eastAsia="方正仿宋_GBK" w:cs="方正仿宋_GBK"/>
          <w:sz w:val="32"/>
          <w:szCs w:val="32"/>
        </w:rPr>
        <w:t>相关水资源，组织灾后处置，做好有关协调工作。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2.</w:t>
      </w:r>
      <w:r>
        <w:rPr>
          <w:rFonts w:hint="default" w:ascii="Times New Roman" w:hAnsi="Times New Roman" w:eastAsia="楷体_GB2312" w:cs="Times New Roman"/>
          <w:b w:val="0"/>
          <w:bCs w:val="0"/>
          <w:sz w:val="32"/>
          <w:szCs w:val="32"/>
          <w:lang w:val="en-US" w:eastAsia="zh-CN"/>
        </w:rPr>
        <w:t>2</w:t>
      </w:r>
      <w:r>
        <w:rPr>
          <w:rFonts w:hint="eastAsia" w:ascii="方正楷体_GBK" w:hAnsi="方正楷体_GBK" w:eastAsia="方正楷体_GBK" w:cs="方正楷体_GBK"/>
          <w:b w:val="0"/>
          <w:bCs w:val="0"/>
          <w:sz w:val="32"/>
          <w:szCs w:val="32"/>
        </w:rPr>
        <w:t>县城区防排指办及职责</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仿宋_GB2312" w:cs="Times New Roman"/>
          <w:sz w:val="32"/>
          <w:szCs w:val="32"/>
        </w:rPr>
      </w:pPr>
      <w:r>
        <w:rPr>
          <w:rFonts w:hint="eastAsia" w:ascii="方正仿宋_GBK" w:hAnsi="方正仿宋_GBK" w:eastAsia="方正仿宋_GBK" w:cs="方正仿宋_GBK"/>
          <w:sz w:val="32"/>
          <w:szCs w:val="32"/>
        </w:rPr>
        <w:t>县城区防排指办</w:t>
      </w:r>
      <w:r>
        <w:rPr>
          <w:rFonts w:hint="eastAsia" w:ascii="方正仿宋_GBK" w:hAnsi="方正仿宋_GBK" w:eastAsia="方正仿宋_GBK" w:cs="方正仿宋_GBK"/>
          <w:sz w:val="32"/>
          <w:szCs w:val="32"/>
          <w:lang w:val="en-US" w:eastAsia="zh-CN"/>
        </w:rPr>
        <w:t>公室</w:t>
      </w:r>
      <w:r>
        <w:rPr>
          <w:rFonts w:hint="eastAsia" w:ascii="方正仿宋_GBK" w:hAnsi="方正仿宋_GBK" w:eastAsia="方正仿宋_GBK" w:cs="方正仿宋_GBK"/>
          <w:sz w:val="32"/>
          <w:szCs w:val="32"/>
        </w:rPr>
        <w:t>设在县城市管理局，具体承担县城区防排指日常工作，县城市管理局主要负责人兼任办公室主任，分管副局长兼任办公室副主任，必要时从成员单位抽调人员集中办公。县城区防排指办公室应急电话：</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554-86</w:t>
      </w:r>
      <w:r>
        <w:rPr>
          <w:rFonts w:hint="default" w:ascii="Times New Roman" w:hAnsi="Times New Roman" w:eastAsia="仿宋_GB2312" w:cs="Times New Roman"/>
          <w:sz w:val="32"/>
          <w:szCs w:val="32"/>
          <w:lang w:val="en-US" w:eastAsia="zh-CN"/>
        </w:rPr>
        <w:t>18746</w:t>
      </w:r>
      <w:r>
        <w:rPr>
          <w:rFonts w:hint="eastAsia" w:ascii="方正仿宋_GBK" w:hAnsi="方正仿宋_GBK" w:eastAsia="方正仿宋_GBK" w:cs="方正仿宋_GBK"/>
          <w:sz w:val="32"/>
          <w:szCs w:val="32"/>
        </w:rPr>
        <w:t>。</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县城区防排指办职责：</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分析研判城市汛情、雨情的影响程度和范围，及时向县城区防排指</w:t>
      </w:r>
      <w:r>
        <w:rPr>
          <w:rFonts w:hint="eastAsia" w:ascii="方正仿宋_GBK" w:hAnsi="方正仿宋_GBK" w:eastAsia="方正仿宋_GBK" w:cs="方正仿宋_GBK"/>
          <w:sz w:val="32"/>
          <w:szCs w:val="32"/>
          <w:lang w:eastAsia="zh-CN"/>
        </w:rPr>
        <w:t>和</w:t>
      </w:r>
      <w:r>
        <w:rPr>
          <w:rFonts w:hint="eastAsia" w:ascii="方正仿宋_GBK" w:hAnsi="方正仿宋_GBK" w:eastAsia="方正仿宋_GBK" w:cs="方正仿宋_GBK"/>
          <w:sz w:val="32"/>
          <w:szCs w:val="32"/>
        </w:rPr>
        <w:t>县</w:t>
      </w:r>
      <w:r>
        <w:rPr>
          <w:rFonts w:hint="eastAsia" w:ascii="方正仿宋_GBK" w:hAnsi="方正仿宋_GBK" w:eastAsia="方正仿宋_GBK" w:cs="方正仿宋_GBK"/>
          <w:sz w:val="32"/>
          <w:szCs w:val="32"/>
          <w:lang w:val="en-US" w:eastAsia="zh-CN"/>
        </w:rPr>
        <w:t>防汛抗旱指挥部</w:t>
      </w:r>
      <w:r>
        <w:rPr>
          <w:rFonts w:hint="eastAsia" w:ascii="方正仿宋_GBK" w:hAnsi="方正仿宋_GBK" w:eastAsia="方正仿宋_GBK" w:cs="方正仿宋_GBK"/>
          <w:sz w:val="32"/>
          <w:szCs w:val="32"/>
        </w:rPr>
        <w:t>汇报；建议启动、变更、终止应急响应。</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在应急响应期间负责联络县城区防排指正副总指挥和成员；收集情况，提出报告和建议；及时传达和执行县</w:t>
      </w:r>
      <w:r>
        <w:rPr>
          <w:rFonts w:hint="eastAsia" w:ascii="方正仿宋_GBK" w:hAnsi="方正仿宋_GBK" w:eastAsia="方正仿宋_GBK" w:cs="方正仿宋_GBK"/>
          <w:sz w:val="32"/>
          <w:szCs w:val="32"/>
          <w:lang w:val="en-US" w:eastAsia="zh-CN"/>
        </w:rPr>
        <w:t>防汛抗旱指挥部和</w:t>
      </w:r>
      <w:r>
        <w:rPr>
          <w:rFonts w:hint="eastAsia" w:ascii="方正仿宋_GBK" w:hAnsi="方正仿宋_GBK" w:eastAsia="方正仿宋_GBK" w:cs="方正仿宋_GBK"/>
          <w:sz w:val="32"/>
          <w:szCs w:val="32"/>
        </w:rPr>
        <w:t>城区防排指的各项决策和指示，并检查和报告执行情况；负责县城区防排指交办的其他事项。</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 xml:space="preserve">3 </w:t>
      </w:r>
      <w:r>
        <w:rPr>
          <w:rFonts w:hint="eastAsia" w:ascii="方正黑体_GBK" w:hAnsi="方正黑体_GBK" w:eastAsia="方正黑体_GBK" w:cs="方正黑体_GBK"/>
          <w:sz w:val="32"/>
          <w:szCs w:val="32"/>
        </w:rPr>
        <w:t>预防和预警</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3.1</w:t>
      </w:r>
      <w:r>
        <w:rPr>
          <w:rFonts w:hint="eastAsia" w:ascii="方正楷体_GBK" w:hAnsi="方正楷体_GBK" w:eastAsia="方正楷体_GBK" w:cs="方正楷体_GBK"/>
          <w:b w:val="0"/>
          <w:bCs w:val="0"/>
          <w:sz w:val="32"/>
          <w:szCs w:val="32"/>
        </w:rPr>
        <w:t>预防</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3.1.1</w:t>
      </w:r>
      <w:r>
        <w:rPr>
          <w:rFonts w:hint="eastAsia" w:ascii="方正仿宋_GBK" w:hAnsi="方正仿宋_GBK" w:eastAsia="方正仿宋_GBK" w:cs="方正仿宋_GBK"/>
          <w:b/>
          <w:bCs/>
          <w:sz w:val="32"/>
          <w:szCs w:val="32"/>
        </w:rPr>
        <w:t>工作重点</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eastAsia" w:ascii="方正仿宋_GBK" w:hAnsi="方正仿宋_GBK" w:eastAsia="方正仿宋_GBK" w:cs="方正仿宋_GBK"/>
          <w:sz w:val="32"/>
          <w:szCs w:val="32"/>
        </w:rPr>
        <w:t>各相关责任单位要对城</w:t>
      </w:r>
      <w:r>
        <w:rPr>
          <w:rFonts w:hint="eastAsia" w:ascii="方正仿宋_GBK" w:hAnsi="方正仿宋_GBK" w:eastAsia="方正仿宋_GBK" w:cs="方正仿宋_GBK"/>
          <w:sz w:val="32"/>
          <w:szCs w:val="32"/>
          <w:lang w:val="en-US" w:eastAsia="zh-CN"/>
        </w:rPr>
        <w:t>区</w:t>
      </w:r>
      <w:r>
        <w:rPr>
          <w:rFonts w:hint="eastAsia" w:ascii="方正仿宋_GBK" w:hAnsi="方正仿宋_GBK" w:eastAsia="方正仿宋_GBK" w:cs="方正仿宋_GBK"/>
          <w:sz w:val="32"/>
          <w:szCs w:val="32"/>
        </w:rPr>
        <w:t>易涝点、老旧小区、地下空间、防汛设施、重点部位及在建工程施工现场的防汛抢险工作实施统一协调调度，落实安全度汛措施。</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eastAsia" w:ascii="方正仿宋_GBK" w:hAnsi="方正仿宋_GBK" w:eastAsia="方正仿宋_GBK" w:cs="方正仿宋_GBK"/>
          <w:sz w:val="32"/>
          <w:szCs w:val="32"/>
        </w:rPr>
        <w:t>汛期实施的地下土方工程、基础施工（包括桥梁、隧道和市政管线施工等）应制定详细的防坍塌、防雨水倒灌等措施，并提前做好水泵、沙袋、临时照明器材等必要的物资准备；对基坑（特别是深基坑）周边的建筑物、构筑物要加强监测，并有确保安全的措施；对施工难度大，又不易保证安全的施工项目，应力争错开汛期施工。城区施工项目要采取切实可行的措施，确保度汛安全。</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eastAsia" w:ascii="方正仿宋_GBK" w:hAnsi="方正仿宋_GBK" w:eastAsia="方正仿宋_GBK" w:cs="方正仿宋_GBK"/>
          <w:sz w:val="32"/>
          <w:szCs w:val="32"/>
        </w:rPr>
        <w:t>城市河道设施排查重点是：中心城区内河水系、调蓄水体、控制涵闸的检查和修复工作。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eastAsia" w:ascii="方正仿宋_GBK" w:hAnsi="方正仿宋_GBK" w:eastAsia="方正仿宋_GBK" w:cs="方正仿宋_GBK"/>
          <w:sz w:val="32"/>
          <w:szCs w:val="32"/>
        </w:rPr>
        <w:t>汛期需做好的其它工作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4.1</w:t>
      </w:r>
      <w:r>
        <w:rPr>
          <w:rFonts w:hint="default" w:ascii="Times New Roman" w:hAnsi="Times New Roman" w:eastAsia="方正仿宋_GBK" w:cs="Times New Roman"/>
          <w:sz w:val="32"/>
          <w:szCs w:val="32"/>
        </w:rPr>
        <w:t>）</w:t>
      </w:r>
      <w:r>
        <w:rPr>
          <w:rFonts w:hint="eastAsia" w:ascii="方正仿宋_GBK" w:hAnsi="方正仿宋_GBK" w:eastAsia="方正仿宋_GBK" w:cs="方正仿宋_GBK"/>
          <w:sz w:val="32"/>
          <w:szCs w:val="32"/>
        </w:rPr>
        <w:t>汛期多雨潮湿，是触电事故的高发期，各工地要加强对施工用电的管理，做到非电气从业人员严禁动电。</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2）</w:t>
      </w:r>
      <w:r>
        <w:rPr>
          <w:rFonts w:hint="eastAsia" w:ascii="方正仿宋_GBK" w:hAnsi="方正仿宋_GBK" w:eastAsia="方正仿宋_GBK" w:cs="方正仿宋_GBK"/>
          <w:sz w:val="32"/>
          <w:szCs w:val="32"/>
        </w:rPr>
        <w:t>做好大风雷雨天气期间高大脚手架、高大型机械的防风、防雷等措施，</w:t>
      </w:r>
      <w:r>
        <w:rPr>
          <w:rFonts w:hint="eastAsia" w:ascii="方正仿宋_GBK" w:hAnsi="方正仿宋_GBK" w:eastAsia="方正仿宋_GBK" w:cs="方正仿宋_GBK"/>
          <w:color w:val="auto"/>
          <w:sz w:val="32"/>
          <w:szCs w:val="32"/>
        </w:rPr>
        <w:t>并加强设施雨后基础的检查加固。</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3）</w:t>
      </w:r>
      <w:r>
        <w:rPr>
          <w:rFonts w:hint="eastAsia" w:ascii="方正仿宋_GBK" w:hAnsi="方正仿宋_GBK" w:eastAsia="方正仿宋_GBK" w:cs="方正仿宋_GBK"/>
          <w:sz w:val="32"/>
          <w:szCs w:val="32"/>
        </w:rPr>
        <w:t>汛期气温高、湿度大，施工人员体力消耗大，工地要做好防暑工作。</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方正仿宋_GBK" w:hAnsi="方正仿宋_GBK" w:eastAsia="方正仿宋_GBK" w:cs="方正仿宋_GBK"/>
          <w:b/>
          <w:bCs/>
          <w:sz w:val="32"/>
          <w:szCs w:val="32"/>
        </w:rPr>
      </w:pPr>
      <w:r>
        <w:rPr>
          <w:rFonts w:hint="default" w:ascii="Times New Roman" w:hAnsi="Times New Roman" w:eastAsia="仿宋_GB2312" w:cs="Times New Roman"/>
          <w:b/>
          <w:bCs/>
          <w:sz w:val="32"/>
          <w:szCs w:val="32"/>
        </w:rPr>
        <w:t>3.1.2</w:t>
      </w:r>
      <w:r>
        <w:rPr>
          <w:rFonts w:hint="eastAsia" w:ascii="方正仿宋_GBK" w:hAnsi="方正仿宋_GBK" w:eastAsia="方正仿宋_GBK" w:cs="方正仿宋_GBK"/>
          <w:b/>
          <w:bCs/>
          <w:sz w:val="32"/>
          <w:szCs w:val="32"/>
        </w:rPr>
        <w:t>工作要求</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eastAsia" w:ascii="方正仿宋_GBK" w:hAnsi="方正仿宋_GBK" w:eastAsia="方正仿宋_GBK" w:cs="方正仿宋_GBK"/>
          <w:sz w:val="32"/>
          <w:szCs w:val="32"/>
        </w:rPr>
        <w:t>各成员单位要坚持“安全第一、常备不懈、预防为主、全力抢险”的工作方针，明确</w:t>
      </w:r>
      <w:r>
        <w:rPr>
          <w:rFonts w:hint="eastAsia" w:ascii="方正仿宋_GBK" w:hAnsi="方正仿宋_GBK" w:eastAsia="方正仿宋_GBK" w:cs="方正仿宋_GBK"/>
          <w:sz w:val="32"/>
          <w:szCs w:val="32"/>
          <w:lang w:val="en-US" w:eastAsia="zh-CN"/>
        </w:rPr>
        <w:t>排水防涝</w:t>
      </w:r>
      <w:r>
        <w:rPr>
          <w:rFonts w:hint="eastAsia" w:ascii="方正仿宋_GBK" w:hAnsi="方正仿宋_GBK" w:eastAsia="方正仿宋_GBK" w:cs="方正仿宋_GBK"/>
          <w:sz w:val="32"/>
          <w:szCs w:val="32"/>
        </w:rPr>
        <w:t>工作职责，确保各个环节都有人负责。</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eastAsia" w:ascii="方正仿宋_GBK" w:hAnsi="方正仿宋_GBK" w:eastAsia="方正仿宋_GBK" w:cs="方正仿宋_GBK"/>
          <w:sz w:val="32"/>
          <w:szCs w:val="32"/>
        </w:rPr>
        <w:t>各成员单位要根据应急预案排出汛期值班表，值班人员按时到岗，切实做好汛期值班工作。要实行领导带班制度，出现突发事故应及时报告并认真协调处理。汛期各相关单位主要领导外出必须履行请假手续，并明确一名副职负责汛期工作，严禁擅离职守。</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eastAsia" w:ascii="方正仿宋_GBK" w:hAnsi="方正仿宋_GBK" w:eastAsia="方正仿宋_GBK" w:cs="方正仿宋_GBK"/>
          <w:sz w:val="32"/>
          <w:szCs w:val="32"/>
        </w:rPr>
        <w:t>各责任单位要严格落实易涝点包保责任，负责协调、调度相关防汛应急人员、设备、物资，落实各项工作措施，确保防汛工作有序开展。</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3.2</w:t>
      </w:r>
      <w:r>
        <w:rPr>
          <w:rFonts w:hint="eastAsia" w:ascii="方正楷体_GBK" w:hAnsi="方正楷体_GBK" w:eastAsia="方正楷体_GBK" w:cs="方正楷体_GBK"/>
          <w:b w:val="0"/>
          <w:bCs w:val="0"/>
          <w:sz w:val="32"/>
          <w:szCs w:val="32"/>
        </w:rPr>
        <w:t>监测</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汛期期间，县城管局密切监测城区内涝情况。县城管、应急、水利部门要密切关注气象信息，配合气象部门做好城区降水预报和灾害性天气预警工作，当有可能发生灾害性天气时，要加强信息传递，滚动预报最新气象变化趋势，并及时报送本级政府和县城区防排指。</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3.3</w:t>
      </w:r>
      <w:r>
        <w:rPr>
          <w:rFonts w:hint="eastAsia" w:ascii="方正楷体_GBK" w:hAnsi="方正楷体_GBK" w:eastAsia="方正楷体_GBK" w:cs="方正楷体_GBK"/>
          <w:b w:val="0"/>
          <w:bCs w:val="0"/>
          <w:sz w:val="32"/>
          <w:szCs w:val="32"/>
        </w:rPr>
        <w:t>预警</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方正仿宋_GBK" w:hAnsi="方正仿宋_GBK" w:eastAsia="方正仿宋_GBK" w:cs="方正仿宋_GBK"/>
          <w:b/>
          <w:bCs/>
          <w:sz w:val="32"/>
          <w:szCs w:val="32"/>
        </w:rPr>
      </w:pPr>
      <w:r>
        <w:rPr>
          <w:rFonts w:hint="default" w:ascii="Times New Roman" w:hAnsi="Times New Roman" w:eastAsia="仿宋_GB2312" w:cs="Times New Roman"/>
          <w:b/>
          <w:bCs/>
          <w:sz w:val="32"/>
          <w:szCs w:val="32"/>
        </w:rPr>
        <w:t>3.3.1</w:t>
      </w:r>
      <w:r>
        <w:rPr>
          <w:rFonts w:hint="eastAsia" w:ascii="方正仿宋_GBK" w:hAnsi="方正仿宋_GBK" w:eastAsia="方正仿宋_GBK" w:cs="方正仿宋_GBK"/>
          <w:b/>
          <w:bCs/>
          <w:sz w:val="32"/>
          <w:szCs w:val="32"/>
        </w:rPr>
        <w:t>预警分级</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按照城区内涝发生的紧急程度、发展势态和危害程度等因素，预警级别由低到高划分为</w:t>
      </w:r>
      <w:r>
        <w:rPr>
          <w:rFonts w:hint="default" w:ascii="Times New Roman" w:hAnsi="Times New Roman" w:eastAsia="方正仿宋_GBK" w:cs="Times New Roman"/>
          <w:sz w:val="32"/>
          <w:szCs w:val="32"/>
        </w:rPr>
        <w:t>Ⅵ</w:t>
      </w:r>
      <w:r>
        <w:rPr>
          <w:rFonts w:hint="eastAsia" w:ascii="方正仿宋_GBK" w:hAnsi="方正仿宋_GBK" w:eastAsia="方正仿宋_GBK" w:cs="方正仿宋_GBK"/>
          <w:sz w:val="32"/>
          <w:szCs w:val="32"/>
        </w:rPr>
        <w:t>级、</w:t>
      </w:r>
      <w:r>
        <w:rPr>
          <w:rFonts w:hint="default" w:ascii="Times New Roman" w:hAnsi="Times New Roman" w:eastAsia="方正仿宋_GBK" w:cs="Times New Roman"/>
          <w:sz w:val="32"/>
          <w:szCs w:val="32"/>
        </w:rPr>
        <w:t>Ⅲ</w:t>
      </w:r>
      <w:r>
        <w:rPr>
          <w:rFonts w:hint="eastAsia" w:ascii="方正仿宋_GBK" w:hAnsi="方正仿宋_GBK" w:eastAsia="方正仿宋_GBK" w:cs="方正仿宋_GBK"/>
          <w:sz w:val="32"/>
          <w:szCs w:val="32"/>
        </w:rPr>
        <w:t>级、</w:t>
      </w:r>
      <w:r>
        <w:rPr>
          <w:rFonts w:hint="default" w:ascii="Times New Roman" w:hAnsi="Times New Roman" w:eastAsia="方正仿宋_GBK" w:cs="Times New Roman"/>
          <w:sz w:val="32"/>
          <w:szCs w:val="32"/>
        </w:rPr>
        <w:t>Ⅱ</w:t>
      </w:r>
      <w:r>
        <w:rPr>
          <w:rFonts w:hint="eastAsia" w:ascii="方正仿宋_GBK" w:hAnsi="方正仿宋_GBK" w:eastAsia="方正仿宋_GBK" w:cs="方正仿宋_GBK"/>
          <w:sz w:val="32"/>
          <w:szCs w:val="32"/>
        </w:rPr>
        <w:t>级和</w:t>
      </w:r>
      <w:r>
        <w:rPr>
          <w:rFonts w:hint="default" w:ascii="Times New Roman" w:hAnsi="Times New Roman" w:eastAsia="方正仿宋_GBK" w:cs="Times New Roman"/>
          <w:sz w:val="32"/>
          <w:szCs w:val="32"/>
        </w:rPr>
        <w:t>Ⅰ</w:t>
      </w:r>
      <w:r>
        <w:rPr>
          <w:rFonts w:hint="eastAsia" w:ascii="方正仿宋_GBK" w:hAnsi="方正仿宋_GBK" w:eastAsia="方正仿宋_GBK" w:cs="方正仿宋_GBK"/>
          <w:sz w:val="32"/>
          <w:szCs w:val="32"/>
        </w:rPr>
        <w:t>级，依次采用蓝色、黄色、橙色和红色表示。</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3.3.1.1</w:t>
      </w:r>
      <w:r>
        <w:rPr>
          <w:rFonts w:hint="eastAsia" w:ascii="方正仿宋_GBK" w:hAnsi="方正仿宋_GBK" w:eastAsia="方正仿宋_GBK" w:cs="方正仿宋_GBK"/>
          <w:sz w:val="32"/>
          <w:szCs w:val="32"/>
        </w:rPr>
        <w:t>蓝色预警（</w:t>
      </w:r>
      <w:r>
        <w:rPr>
          <w:rFonts w:hint="default" w:ascii="Times New Roman" w:hAnsi="Times New Roman" w:eastAsia="方正仿宋_GBK" w:cs="Times New Roman"/>
          <w:sz w:val="32"/>
          <w:szCs w:val="32"/>
        </w:rPr>
        <w:t>Ⅳ</w:t>
      </w:r>
      <w:r>
        <w:rPr>
          <w:rFonts w:hint="eastAsia" w:ascii="方正仿宋_GBK" w:hAnsi="方正仿宋_GBK" w:eastAsia="方正仿宋_GBK" w:cs="方正仿宋_GBK"/>
          <w:sz w:val="32"/>
          <w:szCs w:val="32"/>
        </w:rPr>
        <w:t>级）</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仿宋_GB2312" w:cs="Times New Roman"/>
          <w:sz w:val="32"/>
          <w:szCs w:val="32"/>
        </w:rPr>
      </w:pPr>
      <w:r>
        <w:rPr>
          <w:rFonts w:hint="eastAsia" w:ascii="方正仿宋_GBK" w:hAnsi="方正仿宋_GBK" w:eastAsia="方正仿宋_GBK" w:cs="方正仿宋_GBK"/>
          <w:sz w:val="32"/>
          <w:szCs w:val="32"/>
        </w:rPr>
        <w:t>城区</w:t>
      </w:r>
      <w:r>
        <w:rPr>
          <w:rFonts w:hint="default" w:ascii="Times New Roman" w:hAnsi="Times New Roman" w:eastAsia="仿宋_GB2312" w:cs="Times New Roman"/>
          <w:sz w:val="32"/>
          <w:szCs w:val="32"/>
        </w:rPr>
        <w:t>12</w:t>
      </w:r>
      <w:r>
        <w:rPr>
          <w:rFonts w:hint="eastAsia" w:ascii="方正仿宋_GBK" w:hAnsi="方正仿宋_GBK" w:eastAsia="方正仿宋_GBK" w:cs="方正仿宋_GBK"/>
          <w:sz w:val="32"/>
          <w:szCs w:val="32"/>
        </w:rPr>
        <w:t>小时内降雨量将达到</w:t>
      </w:r>
      <w:r>
        <w:rPr>
          <w:rFonts w:hint="default" w:ascii="Times New Roman" w:hAnsi="Times New Roman" w:eastAsia="仿宋_GB2312" w:cs="Times New Roman"/>
          <w:sz w:val="32"/>
          <w:szCs w:val="32"/>
        </w:rPr>
        <w:t>50</w:t>
      </w:r>
      <w:r>
        <w:rPr>
          <w:rFonts w:hint="eastAsia" w:ascii="方正仿宋_GBK" w:hAnsi="方正仿宋_GBK" w:eastAsia="方正仿宋_GBK" w:cs="方正仿宋_GBK"/>
          <w:sz w:val="32"/>
          <w:szCs w:val="32"/>
        </w:rPr>
        <w:t>毫米以上，或者已达</w:t>
      </w:r>
      <w:r>
        <w:rPr>
          <w:rFonts w:hint="default" w:ascii="Times New Roman" w:hAnsi="Times New Roman" w:eastAsia="仿宋_GB2312" w:cs="Times New Roman"/>
          <w:sz w:val="32"/>
          <w:szCs w:val="32"/>
        </w:rPr>
        <w:t>50</w:t>
      </w:r>
      <w:r>
        <w:rPr>
          <w:rFonts w:hint="eastAsia" w:ascii="方正仿宋_GBK" w:hAnsi="方正仿宋_GBK" w:eastAsia="方正仿宋_GBK" w:cs="方正仿宋_GBK"/>
          <w:sz w:val="32"/>
          <w:szCs w:val="32"/>
        </w:rPr>
        <w:t>毫米以上且降雨可能持续</w:t>
      </w:r>
      <w:r>
        <w:rPr>
          <w:rFonts w:hint="default" w:ascii="Times New Roman" w:hAnsi="Times New Roman" w:eastAsia="仿宋_GB2312" w:cs="Times New Roman"/>
          <w:sz w:val="32"/>
          <w:szCs w:val="32"/>
        </w:rPr>
        <w:t>。</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仿宋_GB2312" w:cs="Times New Roman"/>
          <w:sz w:val="32"/>
          <w:szCs w:val="32"/>
        </w:rPr>
        <w:t>3.3.1.2</w:t>
      </w:r>
      <w:r>
        <w:rPr>
          <w:rFonts w:hint="eastAsia" w:ascii="方正仿宋_GBK" w:hAnsi="方正仿宋_GBK" w:eastAsia="方正仿宋_GBK" w:cs="方正仿宋_GBK"/>
          <w:sz w:val="32"/>
          <w:szCs w:val="32"/>
        </w:rPr>
        <w:t>黄色预警（</w:t>
      </w:r>
      <w:r>
        <w:rPr>
          <w:rFonts w:hint="default" w:ascii="Times New Roman" w:hAnsi="Times New Roman" w:eastAsia="方正仿宋_GBK" w:cs="Times New Roman"/>
          <w:sz w:val="32"/>
          <w:szCs w:val="32"/>
        </w:rPr>
        <w:t>Ⅲ</w:t>
      </w:r>
      <w:r>
        <w:rPr>
          <w:rFonts w:hint="eastAsia" w:ascii="方正仿宋_GBK" w:hAnsi="方正仿宋_GBK" w:eastAsia="方正仿宋_GBK" w:cs="方正仿宋_GBK"/>
          <w:sz w:val="32"/>
          <w:szCs w:val="32"/>
        </w:rPr>
        <w:t>级）</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仿宋_GB2312" w:cs="Times New Roman"/>
          <w:sz w:val="32"/>
          <w:szCs w:val="32"/>
        </w:rPr>
      </w:pPr>
      <w:r>
        <w:rPr>
          <w:rFonts w:hint="eastAsia" w:ascii="方正仿宋_GBK" w:hAnsi="方正仿宋_GBK" w:eastAsia="方正仿宋_GBK" w:cs="方正仿宋_GBK"/>
          <w:sz w:val="32"/>
          <w:szCs w:val="32"/>
        </w:rPr>
        <w:t>城区未来</w:t>
      </w:r>
      <w:r>
        <w:rPr>
          <w:rFonts w:hint="default" w:ascii="Times New Roman" w:hAnsi="Times New Roman" w:eastAsia="方正仿宋_GBK" w:cs="Times New Roman"/>
          <w:sz w:val="32"/>
          <w:szCs w:val="32"/>
        </w:rPr>
        <w:t>6</w:t>
      </w:r>
      <w:r>
        <w:rPr>
          <w:rFonts w:hint="eastAsia" w:ascii="方正仿宋_GBK" w:hAnsi="方正仿宋_GBK" w:eastAsia="方正仿宋_GBK" w:cs="方正仿宋_GBK"/>
          <w:sz w:val="32"/>
          <w:szCs w:val="32"/>
        </w:rPr>
        <w:t>小时内降雨量将达到</w:t>
      </w:r>
      <w:r>
        <w:rPr>
          <w:rFonts w:hint="default" w:ascii="Times New Roman" w:hAnsi="Times New Roman" w:eastAsia="方正仿宋_GBK" w:cs="Times New Roman"/>
          <w:sz w:val="32"/>
          <w:szCs w:val="32"/>
        </w:rPr>
        <w:t>50</w:t>
      </w:r>
      <w:r>
        <w:rPr>
          <w:rFonts w:hint="eastAsia" w:ascii="方正仿宋_GBK" w:hAnsi="方正仿宋_GBK" w:eastAsia="方正仿宋_GBK" w:cs="方正仿宋_GBK"/>
          <w:sz w:val="32"/>
          <w:szCs w:val="32"/>
        </w:rPr>
        <w:t>毫米以上，或已达到</w:t>
      </w:r>
      <w:r>
        <w:rPr>
          <w:rFonts w:hint="default" w:ascii="Times New Roman" w:hAnsi="Times New Roman" w:eastAsia="方正仿宋_GBK" w:cs="Times New Roman"/>
          <w:sz w:val="32"/>
          <w:szCs w:val="32"/>
        </w:rPr>
        <w:t>50</w:t>
      </w:r>
      <w:r>
        <w:rPr>
          <w:rFonts w:hint="eastAsia" w:ascii="方正仿宋_GBK" w:hAnsi="方正仿宋_GBK" w:eastAsia="方正仿宋_GBK" w:cs="方正仿宋_GBK"/>
          <w:sz w:val="32"/>
          <w:szCs w:val="32"/>
        </w:rPr>
        <w:t>毫米以上且降雨可能持续。</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仿宋_GB2312" w:cs="Times New Roman"/>
          <w:sz w:val="32"/>
          <w:szCs w:val="32"/>
        </w:rPr>
        <w:t>3.3.1.3</w:t>
      </w:r>
      <w:r>
        <w:rPr>
          <w:rFonts w:hint="eastAsia" w:ascii="方正仿宋_GBK" w:hAnsi="方正仿宋_GBK" w:eastAsia="方正仿宋_GBK" w:cs="方正仿宋_GBK"/>
          <w:sz w:val="32"/>
          <w:szCs w:val="32"/>
        </w:rPr>
        <w:t>橙色预警（</w:t>
      </w:r>
      <w:r>
        <w:rPr>
          <w:rFonts w:hint="default" w:ascii="Times New Roman" w:hAnsi="Times New Roman" w:eastAsia="方正仿宋_GBK" w:cs="Times New Roman"/>
          <w:sz w:val="32"/>
          <w:szCs w:val="32"/>
        </w:rPr>
        <w:t>Ⅱ</w:t>
      </w:r>
      <w:r>
        <w:rPr>
          <w:rFonts w:hint="eastAsia" w:ascii="方正仿宋_GBK" w:hAnsi="方正仿宋_GBK" w:eastAsia="方正仿宋_GBK" w:cs="方正仿宋_GBK"/>
          <w:sz w:val="32"/>
          <w:szCs w:val="32"/>
        </w:rPr>
        <w:t>级）</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城区</w:t>
      </w:r>
      <w:r>
        <w:rPr>
          <w:rFonts w:hint="default" w:ascii="Times New Roman" w:hAnsi="Times New Roman" w:eastAsia="方正仿宋_GBK" w:cs="Times New Roman"/>
          <w:sz w:val="32"/>
          <w:szCs w:val="32"/>
        </w:rPr>
        <w:t>3</w:t>
      </w:r>
      <w:r>
        <w:rPr>
          <w:rFonts w:hint="eastAsia" w:ascii="方正仿宋_GBK" w:hAnsi="方正仿宋_GBK" w:eastAsia="方正仿宋_GBK" w:cs="方正仿宋_GBK"/>
          <w:sz w:val="32"/>
          <w:szCs w:val="32"/>
        </w:rPr>
        <w:t>小时内降雨量将达到</w:t>
      </w:r>
      <w:r>
        <w:rPr>
          <w:rFonts w:hint="default" w:ascii="Times New Roman" w:hAnsi="Times New Roman" w:eastAsia="方正仿宋_GBK" w:cs="Times New Roman"/>
          <w:sz w:val="32"/>
          <w:szCs w:val="32"/>
        </w:rPr>
        <w:t>50</w:t>
      </w:r>
      <w:r>
        <w:rPr>
          <w:rFonts w:hint="eastAsia" w:ascii="方正仿宋_GBK" w:hAnsi="方正仿宋_GBK" w:eastAsia="方正仿宋_GBK" w:cs="方正仿宋_GBK"/>
          <w:sz w:val="32"/>
          <w:szCs w:val="32"/>
        </w:rPr>
        <w:t>毫米以上，或已达到</w:t>
      </w:r>
      <w:r>
        <w:rPr>
          <w:rFonts w:hint="default" w:ascii="Times New Roman" w:hAnsi="Times New Roman" w:eastAsia="方正仿宋_GBK" w:cs="Times New Roman"/>
          <w:sz w:val="32"/>
          <w:szCs w:val="32"/>
        </w:rPr>
        <w:t>50</w:t>
      </w:r>
      <w:r>
        <w:rPr>
          <w:rFonts w:hint="eastAsia" w:ascii="方正仿宋_GBK" w:hAnsi="方正仿宋_GBK" w:eastAsia="方正仿宋_GBK" w:cs="方正仿宋_GBK"/>
          <w:sz w:val="32"/>
          <w:szCs w:val="32"/>
        </w:rPr>
        <w:t>毫米以上且降雨可能持续。</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仿宋_GB2312" w:cs="Times New Roman"/>
          <w:sz w:val="32"/>
          <w:szCs w:val="32"/>
        </w:rPr>
        <w:t>3.3.1.4</w:t>
      </w:r>
      <w:r>
        <w:rPr>
          <w:rFonts w:hint="eastAsia" w:ascii="方正仿宋_GBK" w:hAnsi="方正仿宋_GBK" w:eastAsia="方正仿宋_GBK" w:cs="方正仿宋_GBK"/>
          <w:sz w:val="32"/>
          <w:szCs w:val="32"/>
        </w:rPr>
        <w:t>红色预警（</w:t>
      </w:r>
      <w:r>
        <w:rPr>
          <w:rFonts w:hint="default" w:ascii="Times New Roman" w:hAnsi="Times New Roman" w:eastAsia="方正仿宋_GBK" w:cs="Times New Roman"/>
          <w:sz w:val="32"/>
          <w:szCs w:val="32"/>
        </w:rPr>
        <w:t>Ⅰ</w:t>
      </w:r>
      <w:r>
        <w:rPr>
          <w:rFonts w:hint="eastAsia" w:ascii="方正仿宋_GBK" w:hAnsi="方正仿宋_GBK" w:eastAsia="方正仿宋_GBK" w:cs="方正仿宋_GBK"/>
          <w:sz w:val="32"/>
          <w:szCs w:val="32"/>
        </w:rPr>
        <w:t>级）</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城区</w:t>
      </w:r>
      <w:r>
        <w:rPr>
          <w:rFonts w:hint="default" w:ascii="Times New Roman" w:hAnsi="Times New Roman" w:eastAsia="方正仿宋_GBK" w:cs="Times New Roman"/>
          <w:sz w:val="32"/>
          <w:szCs w:val="32"/>
        </w:rPr>
        <w:t>3</w:t>
      </w:r>
      <w:r>
        <w:rPr>
          <w:rFonts w:hint="eastAsia" w:ascii="方正仿宋_GBK" w:hAnsi="方正仿宋_GBK" w:eastAsia="方正仿宋_GBK" w:cs="方正仿宋_GBK"/>
          <w:sz w:val="32"/>
          <w:szCs w:val="32"/>
        </w:rPr>
        <w:t>小时内降雨量将达到</w:t>
      </w:r>
      <w:r>
        <w:rPr>
          <w:rFonts w:hint="default" w:ascii="Times New Roman" w:hAnsi="Times New Roman" w:eastAsia="方正仿宋_GBK" w:cs="Times New Roman"/>
          <w:sz w:val="32"/>
          <w:szCs w:val="32"/>
        </w:rPr>
        <w:t>100</w:t>
      </w:r>
      <w:r>
        <w:rPr>
          <w:rFonts w:hint="eastAsia" w:ascii="方正仿宋_GBK" w:hAnsi="方正仿宋_GBK" w:eastAsia="方正仿宋_GBK" w:cs="方正仿宋_GBK"/>
          <w:sz w:val="32"/>
          <w:szCs w:val="32"/>
        </w:rPr>
        <w:t>毫米，或已达到</w:t>
      </w:r>
      <w:r>
        <w:rPr>
          <w:rFonts w:hint="default" w:ascii="Times New Roman" w:hAnsi="Times New Roman" w:eastAsia="方正仿宋_GBK" w:cs="Times New Roman"/>
          <w:sz w:val="32"/>
          <w:szCs w:val="32"/>
        </w:rPr>
        <w:t>100</w:t>
      </w:r>
      <w:r>
        <w:rPr>
          <w:rFonts w:hint="eastAsia" w:ascii="方正仿宋_GBK" w:hAnsi="方正仿宋_GBK" w:eastAsia="方正仿宋_GBK" w:cs="方正仿宋_GBK"/>
          <w:sz w:val="32"/>
          <w:szCs w:val="32"/>
        </w:rPr>
        <w:t>毫米以上且降雨可能持续。</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3.3.2</w:t>
      </w:r>
      <w:r>
        <w:rPr>
          <w:rFonts w:hint="eastAsia" w:ascii="方正仿宋_GBK" w:hAnsi="方正仿宋_GBK" w:eastAsia="方正仿宋_GBK" w:cs="方正仿宋_GBK"/>
          <w:b/>
          <w:bCs/>
          <w:sz w:val="32"/>
          <w:szCs w:val="32"/>
        </w:rPr>
        <w:t>预警发布</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仿宋_GB2312" w:cs="Times New Roman"/>
          <w:sz w:val="32"/>
          <w:szCs w:val="32"/>
        </w:rPr>
        <w:t>3.3.2.1</w:t>
      </w:r>
      <w:r>
        <w:rPr>
          <w:rFonts w:hint="eastAsia" w:ascii="方正仿宋_GBK" w:hAnsi="方正仿宋_GBK" w:eastAsia="方正仿宋_GBK" w:cs="方正仿宋_GBK"/>
          <w:sz w:val="32"/>
          <w:szCs w:val="32"/>
        </w:rPr>
        <w:t>预警发布主体</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达到城市内涝预警条件时，蓝色、黄色、橙色、红色预警分别由县城区防排指办公室副主任、县城区防排指办公室主任、副总指挥、总指挥批准，由县城区防排指统一发布。</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仿宋_GB2312" w:cs="Times New Roman"/>
          <w:sz w:val="32"/>
          <w:szCs w:val="32"/>
        </w:rPr>
        <w:t>3.3.2.2</w:t>
      </w:r>
      <w:r>
        <w:rPr>
          <w:rFonts w:hint="eastAsia" w:ascii="方正仿宋_GBK" w:hAnsi="方正仿宋_GBK" w:eastAsia="方正仿宋_GBK" w:cs="方正仿宋_GBK"/>
          <w:sz w:val="32"/>
          <w:szCs w:val="32"/>
        </w:rPr>
        <w:t>预警发布内容</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包括城市内涝预警级别、预警范围、预警措施等。</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仿宋_GB2312" w:cs="Times New Roman"/>
          <w:sz w:val="32"/>
          <w:szCs w:val="32"/>
        </w:rPr>
        <w:t>3.3.2.3</w:t>
      </w:r>
      <w:r>
        <w:rPr>
          <w:rFonts w:hint="eastAsia" w:ascii="方正仿宋_GBK" w:hAnsi="方正仿宋_GBK" w:eastAsia="方正仿宋_GBK" w:cs="方正仿宋_GBK"/>
          <w:sz w:val="32"/>
          <w:szCs w:val="32"/>
        </w:rPr>
        <w:t>预警发布形式</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rPr>
        <w:t>（1）</w:t>
      </w:r>
      <w:r>
        <w:rPr>
          <w:rFonts w:hint="eastAsia" w:ascii="方正仿宋_GBK" w:hAnsi="方正仿宋_GBK" w:eastAsia="方正仿宋_GBK" w:cs="方正仿宋_GBK"/>
          <w:sz w:val="32"/>
          <w:szCs w:val="32"/>
        </w:rPr>
        <w:t>县委宣传部协调各相关媒体发布新闻通稿；</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rPr>
        <w:t>（2）</w:t>
      </w:r>
      <w:r>
        <w:rPr>
          <w:rFonts w:hint="eastAsia" w:ascii="方正仿宋_GBK" w:hAnsi="方正仿宋_GBK" w:eastAsia="方正仿宋_GBK" w:cs="方正仿宋_GBK"/>
          <w:sz w:val="32"/>
          <w:szCs w:val="32"/>
        </w:rPr>
        <w:t>县城管局会同县气象局通过突发事件预警信息发布平台发布；</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rPr>
        <w:t>（3）</w:t>
      </w:r>
      <w:r>
        <w:rPr>
          <w:rFonts w:hint="eastAsia" w:ascii="方正仿宋_GBK" w:hAnsi="方正仿宋_GBK" w:eastAsia="方正仿宋_GBK" w:cs="方正仿宋_GBK"/>
          <w:sz w:val="32"/>
          <w:szCs w:val="32"/>
        </w:rPr>
        <w:t>县城管局在</w:t>
      </w:r>
      <w:r>
        <w:rPr>
          <w:rFonts w:hint="eastAsia" w:ascii="方正仿宋_GBK" w:hAnsi="方正仿宋_GBK" w:eastAsia="方正仿宋_GBK" w:cs="方正仿宋_GBK"/>
          <w:sz w:val="32"/>
          <w:szCs w:val="32"/>
          <w:lang w:val="en-US" w:eastAsia="zh-CN"/>
        </w:rPr>
        <w:t>政府</w:t>
      </w:r>
      <w:r>
        <w:rPr>
          <w:rFonts w:hint="eastAsia" w:ascii="方正仿宋_GBK" w:hAnsi="方正仿宋_GBK" w:eastAsia="方正仿宋_GBK" w:cs="方正仿宋_GBK"/>
          <w:sz w:val="32"/>
          <w:szCs w:val="32"/>
        </w:rPr>
        <w:t>门户网站、微信客户端或者微信群发布。</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方正仿宋_GBK" w:hAnsi="方正仿宋_GBK" w:eastAsia="方正仿宋_GBK" w:cs="方正仿宋_GBK"/>
          <w:b/>
          <w:bCs/>
          <w:sz w:val="32"/>
          <w:szCs w:val="32"/>
        </w:rPr>
      </w:pPr>
      <w:r>
        <w:rPr>
          <w:rFonts w:hint="default" w:ascii="Times New Roman" w:hAnsi="Times New Roman" w:eastAsia="仿宋_GB2312" w:cs="Times New Roman"/>
          <w:b/>
          <w:bCs/>
          <w:sz w:val="32"/>
          <w:szCs w:val="32"/>
        </w:rPr>
        <w:t>3.3.3</w:t>
      </w:r>
      <w:r>
        <w:rPr>
          <w:rFonts w:hint="eastAsia" w:ascii="方正仿宋_GBK" w:hAnsi="方正仿宋_GBK" w:eastAsia="方正仿宋_GBK" w:cs="方正仿宋_GBK"/>
          <w:b/>
          <w:bCs/>
          <w:sz w:val="32"/>
          <w:szCs w:val="32"/>
        </w:rPr>
        <w:t>预警响应</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预警信息发布后，县城区防排指办公室应密切关注突发事件发展态势，适时启动相关预警响应，按职责做好应急防范处置工作。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仿宋_GB2312" w:cs="Times New Roman"/>
          <w:sz w:val="32"/>
          <w:szCs w:val="32"/>
        </w:rPr>
        <w:t>3.3.3.1</w:t>
      </w:r>
      <w:r>
        <w:rPr>
          <w:rFonts w:hint="eastAsia" w:ascii="方正仿宋_GBK" w:hAnsi="方正仿宋_GBK" w:eastAsia="方正仿宋_GBK" w:cs="方正仿宋_GBK"/>
          <w:sz w:val="32"/>
          <w:szCs w:val="32"/>
        </w:rPr>
        <w:t>蓝色预警响应</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发布蓝色预警后，县城排指办公室领导带班、人员到岗，</w:t>
      </w:r>
      <w:r>
        <w:rPr>
          <w:rFonts w:hint="default" w:ascii="Times New Roman" w:hAnsi="Times New Roman" w:eastAsia="方正仿宋_GBK" w:cs="Times New Roman"/>
          <w:sz w:val="32"/>
          <w:szCs w:val="32"/>
        </w:rPr>
        <w:t>24</w:t>
      </w:r>
      <w:r>
        <w:rPr>
          <w:rFonts w:hint="eastAsia" w:ascii="方正仿宋_GBK" w:hAnsi="方正仿宋_GBK" w:eastAsia="方正仿宋_GBK" w:cs="方正仿宋_GBK"/>
          <w:sz w:val="32"/>
          <w:szCs w:val="32"/>
        </w:rPr>
        <w:t>小时值班，确保通信畅通；重点部位抢险人员做好排涝、抢险工作。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仿宋_GB2312" w:cs="Times New Roman"/>
          <w:sz w:val="32"/>
          <w:szCs w:val="32"/>
        </w:rPr>
        <w:t>3.3.3.2</w:t>
      </w:r>
      <w:r>
        <w:rPr>
          <w:rFonts w:hint="eastAsia" w:ascii="方正仿宋_GBK" w:hAnsi="方正仿宋_GBK" w:eastAsia="方正仿宋_GBK" w:cs="方正仿宋_GBK"/>
          <w:sz w:val="32"/>
          <w:szCs w:val="32"/>
        </w:rPr>
        <w:t>黄色预警响应</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发布黄色预警后，在蓝色汛情预警响应的基础上，指挥部成员单位按照职责分工做好有关工作，加强领导带班，重点区域、重点设施、重点工程防汛责任人加强巡查，发现问题及时组织处置、及时报告。根据情况，县城区防排指抽查各成员单位领导上岗到位情况，询问实时汛情、险情、灾情，对城区老旧小区、严重积水区域、深基坑等重点区域和重点工程防汛工作进行督查指导。</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仿宋_GB2312" w:cs="Times New Roman"/>
          <w:sz w:val="32"/>
          <w:szCs w:val="32"/>
        </w:rPr>
        <w:t>3.3.3.3</w:t>
      </w:r>
      <w:r>
        <w:rPr>
          <w:rFonts w:hint="eastAsia" w:ascii="方正仿宋_GBK" w:hAnsi="方正仿宋_GBK" w:eastAsia="方正仿宋_GBK" w:cs="方正仿宋_GBK"/>
          <w:sz w:val="32"/>
          <w:szCs w:val="32"/>
        </w:rPr>
        <w:t>橙色预警响应</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发布橙色预警后，在黄色汛情预警响应的基础上，县城区防排指副总指挥上岗到位。指挥部成员单位按照职责分工，做好有关工作，抢险人员上岗到位，通讯设备处于开通状态。重大险情区域成立现场指挥部，组织开展危险房屋居民和事故现场人员的避险转移和抢险工作。在属地社区领导下组织小街小巷居民的避险转移和抢险工作。指导处于危险地带的单位做好停课、停工、停业工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仿宋_GB2312" w:cs="Times New Roman"/>
          <w:sz w:val="32"/>
          <w:szCs w:val="32"/>
        </w:rPr>
        <w:t>3.3.3.4</w:t>
      </w:r>
      <w:r>
        <w:rPr>
          <w:rFonts w:hint="eastAsia" w:ascii="方正仿宋_GBK" w:hAnsi="方正仿宋_GBK" w:eastAsia="方正仿宋_GBK" w:cs="方正仿宋_GBK"/>
          <w:sz w:val="32"/>
          <w:szCs w:val="32"/>
        </w:rPr>
        <w:t>红色预警响应</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发布红色预警后，在橙色汛情预警响应的基础上，县城区防排指总指挥和副总指挥上岗到位。指挥部成员单位按照职责分工做好有关工作，抢险人员上岗到位，通讯设备处于开通状态。重大险情区域成立现场指挥部，组织开展危险房屋居民和事故现场人员的避险转移和抢险工作。在属地社区领导下组织小街小巷居民的避险转移和抢险工作。按照《淮南市应对极端天气停课安排和停工停业的实施意见》（淮气现组〔</w:t>
      </w:r>
      <w:r>
        <w:rPr>
          <w:rFonts w:hint="default" w:ascii="Times New Roman" w:hAnsi="Times New Roman" w:eastAsia="方正仿宋_GBK" w:cs="Times New Roman"/>
          <w:sz w:val="32"/>
          <w:szCs w:val="32"/>
        </w:rPr>
        <w:t>2021</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1</w:t>
      </w:r>
      <w:r>
        <w:rPr>
          <w:rFonts w:hint="eastAsia" w:ascii="方正仿宋_GBK" w:hAnsi="方正仿宋_GBK" w:eastAsia="方正仿宋_GBK" w:cs="方正仿宋_GBK"/>
          <w:sz w:val="32"/>
          <w:szCs w:val="32"/>
        </w:rPr>
        <w:t>号）相关要求，指导有关单位做好停课、停工、停业工作。</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3.3.4</w:t>
      </w:r>
      <w:r>
        <w:rPr>
          <w:rFonts w:hint="eastAsia" w:ascii="方正仿宋_GBK" w:hAnsi="方正仿宋_GBK" w:eastAsia="方正仿宋_GBK" w:cs="方正仿宋_GBK"/>
          <w:b/>
          <w:bCs/>
          <w:sz w:val="32"/>
          <w:szCs w:val="32"/>
        </w:rPr>
        <w:t>响应准备</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仿宋_GB2312" w:cs="Times New Roman"/>
          <w:sz w:val="32"/>
          <w:szCs w:val="32"/>
        </w:rPr>
        <w:t>3.3.4.1</w:t>
      </w:r>
      <w:r>
        <w:rPr>
          <w:rFonts w:hint="eastAsia" w:ascii="方正仿宋_GBK" w:hAnsi="方正仿宋_GBK" w:eastAsia="方正仿宋_GBK" w:cs="方正仿宋_GBK"/>
          <w:sz w:val="32"/>
          <w:szCs w:val="32"/>
        </w:rPr>
        <w:t>汛前检查</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各成员单位做好本部门排水防涝隐患排查及问题整改；对水系断面开展清通疏浚，对沿线危房做好警示标识；做好雨水收集、转输设施的管养维护，确保通畅；做好易积水点位必要的监控设备和警示标识布设，同时对周边配电设施的安全巡查整改；做好城区排涝设施的汛前养护维修，确保能正常运转；做好应急救援设备、物资的统计管养，开展应急救援队伍的培训教育。</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仿宋_GB2312" w:cs="Times New Roman"/>
          <w:sz w:val="32"/>
          <w:szCs w:val="32"/>
        </w:rPr>
        <w:t>3.3.4.2</w:t>
      </w:r>
      <w:r>
        <w:rPr>
          <w:rFonts w:hint="eastAsia" w:ascii="方正仿宋_GBK" w:hAnsi="方正仿宋_GBK" w:eastAsia="方正仿宋_GBK" w:cs="方正仿宋_GBK"/>
          <w:sz w:val="32"/>
          <w:szCs w:val="32"/>
        </w:rPr>
        <w:t>工程准备</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完成水毁工程修复、在建工程施工期临时排水任务，整治消除度汛隐患，落实汛期在建涉水工程和病险工程安全度汛方案和措施。</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仿宋_GB2312" w:cs="Times New Roman"/>
          <w:sz w:val="32"/>
          <w:szCs w:val="32"/>
        </w:rPr>
        <w:t>3.3.4.3</w:t>
      </w:r>
      <w:r>
        <w:rPr>
          <w:rFonts w:hint="eastAsia" w:ascii="方正仿宋_GBK" w:hAnsi="方正仿宋_GBK" w:eastAsia="方正仿宋_GBK" w:cs="方正仿宋_GBK"/>
          <w:sz w:val="32"/>
          <w:szCs w:val="32"/>
        </w:rPr>
        <w:t>物资准备</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按照“分级负担、分级管理”的原则，各成员单位、重点防</w:t>
      </w:r>
      <w:r>
        <w:rPr>
          <w:rFonts w:hint="eastAsia" w:ascii="方正仿宋_GBK" w:hAnsi="方正仿宋_GBK" w:eastAsia="方正仿宋_GBK" w:cs="方正仿宋_GBK"/>
          <w:sz w:val="32"/>
          <w:szCs w:val="32"/>
          <w:lang w:val="en-US" w:eastAsia="zh-CN"/>
        </w:rPr>
        <w:t>涝</w:t>
      </w:r>
      <w:r>
        <w:rPr>
          <w:rFonts w:hint="eastAsia" w:ascii="方正仿宋_GBK" w:hAnsi="方正仿宋_GBK" w:eastAsia="方正仿宋_GBK" w:cs="方正仿宋_GBK"/>
          <w:sz w:val="32"/>
          <w:szCs w:val="32"/>
        </w:rPr>
        <w:t>工程管理单位，以及受</w:t>
      </w:r>
      <w:r>
        <w:rPr>
          <w:rFonts w:hint="eastAsia" w:ascii="方正仿宋_GBK" w:hAnsi="方正仿宋_GBK" w:eastAsia="方正仿宋_GBK" w:cs="方正仿宋_GBK"/>
          <w:sz w:val="32"/>
          <w:szCs w:val="32"/>
          <w:lang w:val="en-US" w:eastAsia="zh-CN"/>
        </w:rPr>
        <w:t>内涝影响</w:t>
      </w:r>
      <w:r>
        <w:rPr>
          <w:rFonts w:hint="eastAsia" w:ascii="方正仿宋_GBK" w:hAnsi="方正仿宋_GBK" w:eastAsia="方正仿宋_GBK" w:cs="方正仿宋_GBK"/>
          <w:sz w:val="32"/>
          <w:szCs w:val="32"/>
        </w:rPr>
        <w:t>的其他单位要根据救灾需要和具体情况，储备足够数量的防汛抢险救灾物资。创新物资储备方式，做好防汛物资协议产能储备，切实保障防大汛、抢大险需要。</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仿宋_GB2312" w:cs="Times New Roman"/>
          <w:sz w:val="32"/>
          <w:szCs w:val="32"/>
        </w:rPr>
        <w:t>3.3.4.4</w:t>
      </w:r>
      <w:r>
        <w:rPr>
          <w:rFonts w:hint="eastAsia" w:ascii="方正仿宋_GBK" w:hAnsi="方正仿宋_GBK" w:eastAsia="方正仿宋_GBK" w:cs="方正仿宋_GBK"/>
          <w:sz w:val="32"/>
          <w:szCs w:val="32"/>
        </w:rPr>
        <w:t>物资调拨</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防汛物资的调用，应本着使用快捷、保障急需、重点保障的原则，优先保证重点地区的防汛抢险急需。</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储备的防汛物资调拨需逐级申请，经县城区防排指批准，由县城区防排指办向各储备单位签发调拨令。紧急抢险情况下，可用电话或明传电报申请批准调动，用后补办手续。申请内容包括用途、需用物资的品种、数量、运往地点、时间等。</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宣布进入紧急防汛期，县城区防排指根据防汛抗洪的需要，可在其管辖范围内调用物资、设备、交通运输工具等。凡运送防汛人员、物资的车辆可免费优先通行。电力部门要全力保障防</w:t>
      </w:r>
      <w:r>
        <w:rPr>
          <w:rFonts w:hint="eastAsia" w:ascii="方正仿宋_GBK" w:hAnsi="方正仿宋_GBK" w:eastAsia="方正仿宋_GBK" w:cs="方正仿宋_GBK"/>
          <w:sz w:val="32"/>
          <w:szCs w:val="32"/>
          <w:lang w:val="en-US" w:eastAsia="zh-CN"/>
        </w:rPr>
        <w:t>涝</w:t>
      </w:r>
      <w:r>
        <w:rPr>
          <w:rFonts w:hint="eastAsia" w:ascii="方正仿宋_GBK" w:hAnsi="方正仿宋_GBK" w:eastAsia="方正仿宋_GBK" w:cs="方正仿宋_GBK"/>
          <w:sz w:val="32"/>
          <w:szCs w:val="32"/>
        </w:rPr>
        <w:t>、排涝供电。</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仿宋_GB2312" w:cs="Times New Roman"/>
          <w:sz w:val="32"/>
          <w:szCs w:val="32"/>
        </w:rPr>
        <w:t>3.3.4.5</w:t>
      </w:r>
      <w:r>
        <w:rPr>
          <w:rFonts w:hint="eastAsia" w:ascii="方正仿宋_GBK" w:hAnsi="方正仿宋_GBK" w:eastAsia="方正仿宋_GBK" w:cs="方正仿宋_GBK"/>
          <w:sz w:val="32"/>
          <w:szCs w:val="32"/>
        </w:rPr>
        <w:t>宣传教育</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仿宋_GB2312" w:cs="Times New Roman"/>
          <w:sz w:val="32"/>
          <w:szCs w:val="32"/>
        </w:rPr>
      </w:pPr>
      <w:r>
        <w:rPr>
          <w:rFonts w:hint="eastAsia" w:ascii="方正仿宋_GBK" w:hAnsi="方正仿宋_GBK" w:eastAsia="方正仿宋_GBK" w:cs="方正仿宋_GBK"/>
          <w:sz w:val="32"/>
          <w:szCs w:val="32"/>
        </w:rPr>
        <w:t>各级各部门多渠道、多形式开展防灾避险知识宣传教育，推动防灾避险知识进企业、进社区、进学校、进家庭，增强社会公众防灾减灾意识，提高风险识别、防灾避险和自救互救能力。</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仿宋_GB2312" w:cs="Times New Roman"/>
          <w:sz w:val="32"/>
          <w:szCs w:val="32"/>
        </w:rPr>
        <w:t>3.3.4.6</w:t>
      </w:r>
      <w:r>
        <w:rPr>
          <w:rFonts w:hint="eastAsia" w:ascii="方正仿宋_GBK" w:hAnsi="方正仿宋_GBK" w:eastAsia="方正仿宋_GBK" w:cs="方正仿宋_GBK"/>
          <w:sz w:val="32"/>
          <w:szCs w:val="32"/>
        </w:rPr>
        <w:t>社会动员</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各级政府应广泛动员社会力量，积极参与抢险除险、人员转移等城区防</w:t>
      </w:r>
      <w:r>
        <w:rPr>
          <w:rFonts w:hint="eastAsia" w:ascii="方正仿宋_GBK" w:hAnsi="方正仿宋_GBK" w:eastAsia="方正仿宋_GBK" w:cs="方正仿宋_GBK"/>
          <w:sz w:val="32"/>
          <w:szCs w:val="32"/>
          <w:lang w:val="en-US" w:eastAsia="zh-CN"/>
        </w:rPr>
        <w:t>涝</w:t>
      </w:r>
      <w:r>
        <w:rPr>
          <w:rFonts w:hint="eastAsia" w:ascii="方正仿宋_GBK" w:hAnsi="方正仿宋_GBK" w:eastAsia="方正仿宋_GBK" w:cs="方正仿宋_GBK"/>
          <w:sz w:val="32"/>
          <w:szCs w:val="32"/>
        </w:rPr>
        <w:t>应急救援工作。</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方正仿宋_GBK" w:hAnsi="方正仿宋_GBK" w:eastAsia="方正仿宋_GBK" w:cs="方正仿宋_GBK"/>
          <w:b/>
          <w:bCs/>
          <w:sz w:val="32"/>
          <w:szCs w:val="32"/>
        </w:rPr>
      </w:pPr>
      <w:r>
        <w:rPr>
          <w:rFonts w:hint="default" w:ascii="Times New Roman" w:hAnsi="Times New Roman" w:eastAsia="仿宋_GB2312" w:cs="Times New Roman"/>
          <w:b/>
          <w:bCs/>
          <w:sz w:val="32"/>
          <w:szCs w:val="32"/>
        </w:rPr>
        <w:t>3.3.5</w:t>
      </w:r>
      <w:r>
        <w:rPr>
          <w:rFonts w:hint="eastAsia" w:ascii="方正仿宋_GBK" w:hAnsi="方正仿宋_GBK" w:eastAsia="方正仿宋_GBK" w:cs="方正仿宋_GBK"/>
          <w:b/>
          <w:bCs/>
          <w:sz w:val="32"/>
          <w:szCs w:val="32"/>
        </w:rPr>
        <w:t>预警变更和解除</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预警信息发布主体要密切关注突发事件进展情况，依据事态变化情况和专家组提出的建议，按照有关规定适时调整预警级别并重新发布。</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预警信息按照“谁发布，谁解除”的原则，当城市内涝风险已经解除，发布预警的主体要立即宣布解除警报，终止预警期，解除已经采取的措施。</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 xml:space="preserve">4 </w:t>
      </w:r>
      <w:r>
        <w:rPr>
          <w:rFonts w:hint="eastAsia" w:ascii="方正黑体_GBK" w:hAnsi="方正黑体_GBK" w:eastAsia="方正黑体_GBK" w:cs="方正黑体_GBK"/>
          <w:sz w:val="32"/>
          <w:szCs w:val="32"/>
        </w:rPr>
        <w:t>信息报告</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4.1</w:t>
      </w:r>
      <w:r>
        <w:rPr>
          <w:rFonts w:hint="eastAsia" w:ascii="方正楷体_GBK" w:hAnsi="方正楷体_GBK" w:eastAsia="方正楷体_GBK" w:cs="方正楷体_GBK"/>
          <w:b w:val="0"/>
          <w:bCs w:val="0"/>
          <w:sz w:val="32"/>
          <w:szCs w:val="32"/>
        </w:rPr>
        <w:t>信息报告内容</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仿宋_GB2312" w:cs="Times New Roman"/>
          <w:sz w:val="32"/>
          <w:szCs w:val="32"/>
        </w:rPr>
      </w:pPr>
      <w:r>
        <w:rPr>
          <w:rFonts w:hint="eastAsia" w:ascii="方正仿宋_GBK" w:hAnsi="方正仿宋_GBK" w:eastAsia="方正仿宋_GBK" w:cs="方正仿宋_GBK"/>
          <w:sz w:val="32"/>
          <w:szCs w:val="32"/>
        </w:rPr>
        <w:t>城区防</w:t>
      </w:r>
      <w:r>
        <w:rPr>
          <w:rFonts w:hint="eastAsia" w:ascii="方正仿宋_GBK" w:hAnsi="方正仿宋_GBK" w:eastAsia="方正仿宋_GBK" w:cs="方正仿宋_GBK"/>
          <w:sz w:val="32"/>
          <w:szCs w:val="32"/>
          <w:lang w:val="en-US" w:eastAsia="zh-CN"/>
        </w:rPr>
        <w:t>涝</w:t>
      </w:r>
      <w:r>
        <w:rPr>
          <w:rFonts w:hint="eastAsia" w:ascii="方正仿宋_GBK" w:hAnsi="方正仿宋_GBK" w:eastAsia="方正仿宋_GBK" w:cs="方正仿宋_GBK"/>
          <w:sz w:val="32"/>
          <w:szCs w:val="32"/>
        </w:rPr>
        <w:t>信息主要包括：雨情、涝情、工情、险情、灾情，工程调度运用情况，抢险救灾进展情况，排水防涝人力调集、物资及资金投入情况，人员转移及安置等情况。</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4.2</w:t>
      </w:r>
      <w:r>
        <w:rPr>
          <w:rFonts w:hint="eastAsia" w:ascii="方正楷体_GBK" w:hAnsi="方正楷体_GBK" w:eastAsia="方正楷体_GBK" w:cs="方正楷体_GBK"/>
          <w:b w:val="0"/>
          <w:bCs w:val="0"/>
          <w:sz w:val="32"/>
          <w:szCs w:val="32"/>
        </w:rPr>
        <w:t>信息报送</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仿宋_GB2312" w:cs="Times New Roman"/>
          <w:sz w:val="32"/>
          <w:szCs w:val="32"/>
        </w:rPr>
      </w:pPr>
      <w:r>
        <w:rPr>
          <w:rFonts w:hint="eastAsia" w:ascii="方正仿宋_GBK" w:hAnsi="方正仿宋_GBK" w:eastAsia="方正仿宋_GBK" w:cs="方正仿宋_GBK"/>
          <w:sz w:val="32"/>
          <w:szCs w:val="32"/>
        </w:rPr>
        <w:t>城区防</w:t>
      </w:r>
      <w:r>
        <w:rPr>
          <w:rFonts w:hint="eastAsia" w:ascii="方正仿宋_GBK" w:hAnsi="方正仿宋_GBK" w:eastAsia="方正仿宋_GBK" w:cs="方正仿宋_GBK"/>
          <w:sz w:val="32"/>
          <w:szCs w:val="32"/>
          <w:lang w:val="en-US" w:eastAsia="zh-CN"/>
        </w:rPr>
        <w:t>涝</w:t>
      </w:r>
      <w:r>
        <w:rPr>
          <w:rFonts w:hint="eastAsia" w:ascii="方正仿宋_GBK" w:hAnsi="方正仿宋_GBK" w:eastAsia="方正仿宋_GBK" w:cs="方正仿宋_GBK"/>
          <w:sz w:val="32"/>
          <w:szCs w:val="32"/>
        </w:rPr>
        <w:t>信息实行县城管局归口管理，逐级上报。城区防</w:t>
      </w:r>
      <w:r>
        <w:rPr>
          <w:rFonts w:hint="eastAsia" w:ascii="方正仿宋_GBK" w:hAnsi="方正仿宋_GBK" w:eastAsia="方正仿宋_GBK" w:cs="方正仿宋_GBK"/>
          <w:sz w:val="32"/>
          <w:szCs w:val="32"/>
          <w:lang w:val="en-US" w:eastAsia="zh-CN"/>
        </w:rPr>
        <w:t>涝信</w:t>
      </w:r>
      <w:r>
        <w:rPr>
          <w:rFonts w:hint="eastAsia" w:ascii="方正仿宋_GBK" w:hAnsi="方正仿宋_GBK" w:eastAsia="方正仿宋_GBK" w:cs="方正仿宋_GBK"/>
          <w:sz w:val="32"/>
          <w:szCs w:val="32"/>
        </w:rPr>
        <w:t>息的报送应及时、准确、全面，重要信息一事一报，因客观原因一时难以准确掌握的信息，应首报基本情况，再续报详情。重大险情、人员伤亡等信息必须第一时间上报。水工程调度运用信息应按照有关规定及时通报下游和受影响地区。</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4.3</w:t>
      </w:r>
      <w:r>
        <w:rPr>
          <w:rFonts w:hint="eastAsia" w:ascii="方正楷体_GBK" w:hAnsi="方正楷体_GBK" w:eastAsia="方正楷体_GBK" w:cs="方正楷体_GBK"/>
          <w:b w:val="0"/>
          <w:bCs w:val="0"/>
          <w:sz w:val="32"/>
          <w:szCs w:val="32"/>
        </w:rPr>
        <w:t>信息发布</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雨情、涝情、工情、险情、灾情和重大决策部署、</w:t>
      </w:r>
      <w:r>
        <w:rPr>
          <w:rFonts w:hint="eastAsia" w:ascii="方正仿宋_GBK" w:hAnsi="方正仿宋_GBK" w:eastAsia="方正仿宋_GBK" w:cs="方正仿宋_GBK"/>
          <w:sz w:val="32"/>
          <w:szCs w:val="32"/>
          <w:lang w:val="en-US" w:eastAsia="zh-CN"/>
        </w:rPr>
        <w:t>排水防涝</w:t>
      </w:r>
      <w:r>
        <w:rPr>
          <w:rFonts w:hint="eastAsia" w:ascii="方正仿宋_GBK" w:hAnsi="方正仿宋_GBK" w:eastAsia="方正仿宋_GBK" w:cs="方正仿宋_GBK"/>
          <w:sz w:val="32"/>
          <w:szCs w:val="32"/>
        </w:rPr>
        <w:t>抢险行动等城区防</w:t>
      </w:r>
      <w:r>
        <w:rPr>
          <w:rFonts w:hint="eastAsia" w:ascii="方正仿宋_GBK" w:hAnsi="方正仿宋_GBK" w:eastAsia="方正仿宋_GBK" w:cs="方正仿宋_GBK"/>
          <w:sz w:val="32"/>
          <w:szCs w:val="32"/>
          <w:lang w:val="en-US" w:eastAsia="zh-CN"/>
        </w:rPr>
        <w:t>涝</w:t>
      </w:r>
      <w:r>
        <w:rPr>
          <w:rFonts w:hint="eastAsia" w:ascii="方正仿宋_GBK" w:hAnsi="方正仿宋_GBK" w:eastAsia="方正仿宋_GBK" w:cs="方正仿宋_GBK"/>
          <w:sz w:val="32"/>
          <w:szCs w:val="32"/>
        </w:rPr>
        <w:t>信息由县城区防排指通过媒体对外统一发布，其中一般城区防</w:t>
      </w:r>
      <w:r>
        <w:rPr>
          <w:rFonts w:hint="eastAsia" w:ascii="方正仿宋_GBK" w:hAnsi="方正仿宋_GBK" w:eastAsia="方正仿宋_GBK" w:cs="方正仿宋_GBK"/>
          <w:sz w:val="32"/>
          <w:szCs w:val="32"/>
          <w:lang w:val="en-US" w:eastAsia="zh-CN"/>
        </w:rPr>
        <w:t>涝</w:t>
      </w:r>
      <w:r>
        <w:rPr>
          <w:rFonts w:hint="eastAsia" w:ascii="方正仿宋_GBK" w:hAnsi="方正仿宋_GBK" w:eastAsia="方正仿宋_GBK" w:cs="方正仿宋_GBK"/>
          <w:sz w:val="32"/>
          <w:szCs w:val="32"/>
        </w:rPr>
        <w:t>信息由县城区防排指办负责同志审签，重要城区防</w:t>
      </w:r>
      <w:r>
        <w:rPr>
          <w:rFonts w:hint="eastAsia" w:ascii="方正仿宋_GBK" w:hAnsi="方正仿宋_GBK" w:eastAsia="方正仿宋_GBK" w:cs="方正仿宋_GBK"/>
          <w:sz w:val="32"/>
          <w:szCs w:val="32"/>
          <w:lang w:val="en-US" w:eastAsia="zh-CN"/>
        </w:rPr>
        <w:t>涝</w:t>
      </w:r>
      <w:r>
        <w:rPr>
          <w:rFonts w:hint="eastAsia" w:ascii="方正仿宋_GBK" w:hAnsi="方正仿宋_GBK" w:eastAsia="方正仿宋_GBK" w:cs="方正仿宋_GBK"/>
          <w:sz w:val="32"/>
          <w:szCs w:val="32"/>
        </w:rPr>
        <w:t>信息由县城区防排指负责同志审签。</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县城区防排指建立新闻发言人制度，县城区防排指办会同县政府新闻办适时召开新闻发布会，主动回应舆论关切，正确引导舆论导向。</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 xml:space="preserve">5 </w:t>
      </w:r>
      <w:r>
        <w:rPr>
          <w:rFonts w:hint="eastAsia" w:ascii="方正黑体_GBK" w:hAnsi="方正黑体_GBK" w:eastAsia="方正黑体_GBK" w:cs="方正黑体_GBK"/>
          <w:sz w:val="32"/>
          <w:szCs w:val="32"/>
        </w:rPr>
        <w:t>应急响应</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5.1</w:t>
      </w:r>
      <w:r>
        <w:rPr>
          <w:rFonts w:hint="eastAsia" w:ascii="方正楷体_GBK" w:hAnsi="方正楷体_GBK" w:eastAsia="方正楷体_GBK" w:cs="方正楷体_GBK"/>
          <w:b w:val="0"/>
          <w:bCs w:val="0"/>
          <w:sz w:val="32"/>
          <w:szCs w:val="32"/>
        </w:rPr>
        <w:t>响应分级</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按城区内涝灾害严重程度和范围，将应急响应行动分为一、二、三、四级。一级应急响应级别最高。</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当发布蓝色预警时，各成员单位做好应对准备工作；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当发布黄色预警时，启动三级应急响应；</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当发布橙色预警时，启动二级应急响应；</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当发布红色预警时，启动一级应急响应。</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5.2</w:t>
      </w:r>
      <w:r>
        <w:rPr>
          <w:rFonts w:hint="eastAsia" w:ascii="方正楷体_GBK" w:hAnsi="方正楷体_GBK" w:eastAsia="方正楷体_GBK" w:cs="方正楷体_GBK"/>
          <w:b w:val="0"/>
          <w:bCs w:val="0"/>
          <w:sz w:val="32"/>
          <w:szCs w:val="32"/>
        </w:rPr>
        <w:t>响应启动</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达到四级、三级、二级、一级响应条件，由县城区防排指办提出响应启动建议，报县城区防排指领导研究决定。四级应急响应启动由县防指副指挥（县城管局主要负责同志）研究决定，三级应急响应启动由县城区防排指副指挥（分管负责同志）研究决定，二级、一级应急响应启动由县城区防排指总指挥研究决定。</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四级应急响应措施由县城管局按照职责权限做好城区内涝监测，每日将相关汛情雨情、涝</w:t>
      </w:r>
      <w:r>
        <w:rPr>
          <w:rFonts w:hint="eastAsia" w:ascii="方正仿宋_GBK" w:hAnsi="方正仿宋_GBK" w:eastAsia="方正仿宋_GBK" w:cs="方正仿宋_GBK"/>
          <w:sz w:val="32"/>
          <w:szCs w:val="32"/>
          <w:lang w:val="en-US" w:eastAsia="zh-CN"/>
        </w:rPr>
        <w:t>情</w:t>
      </w:r>
      <w:r>
        <w:rPr>
          <w:rFonts w:hint="eastAsia" w:ascii="方正仿宋_GBK" w:hAnsi="方正仿宋_GBK" w:eastAsia="方正仿宋_GBK" w:cs="方正仿宋_GBK"/>
          <w:sz w:val="32"/>
          <w:szCs w:val="32"/>
        </w:rPr>
        <w:t>监测工作等情况及时汇总报告县城区防排指办、县主要负责同志、分管负责同志。</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5.3</w:t>
      </w:r>
      <w:r>
        <w:rPr>
          <w:rFonts w:hint="eastAsia" w:ascii="方正楷体_GBK" w:hAnsi="方正楷体_GBK" w:eastAsia="方正楷体_GBK" w:cs="方正楷体_GBK"/>
          <w:b w:val="0"/>
          <w:bCs w:val="0"/>
          <w:sz w:val="32"/>
          <w:szCs w:val="32"/>
        </w:rPr>
        <w:t>响应行动</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方正仿宋_GBK" w:hAnsi="方正仿宋_GBK" w:eastAsia="方正仿宋_GBK" w:cs="方正仿宋_GBK"/>
          <w:b/>
          <w:bCs/>
          <w:sz w:val="32"/>
          <w:szCs w:val="32"/>
        </w:rPr>
      </w:pPr>
      <w:r>
        <w:rPr>
          <w:rFonts w:hint="default" w:ascii="Times New Roman" w:hAnsi="Times New Roman" w:eastAsia="仿宋_GB2312" w:cs="Times New Roman"/>
          <w:b/>
          <w:bCs/>
          <w:sz w:val="32"/>
          <w:szCs w:val="32"/>
        </w:rPr>
        <w:t>5.3.1</w:t>
      </w:r>
      <w:r>
        <w:rPr>
          <w:rFonts w:hint="eastAsia" w:ascii="方正仿宋_GBK" w:hAnsi="方正仿宋_GBK" w:eastAsia="方正仿宋_GBK" w:cs="方正仿宋_GBK"/>
          <w:b/>
          <w:bCs/>
          <w:sz w:val="32"/>
          <w:szCs w:val="32"/>
        </w:rPr>
        <w:t>四级响应</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四级响应可不实际启动。主要是做好发布蓝色预警后的应急准备工作。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仿宋_GB2312" w:cs="Times New Roman"/>
          <w:sz w:val="32"/>
          <w:szCs w:val="32"/>
        </w:rPr>
        <w:t>5.3.1.1</w:t>
      </w:r>
      <w:r>
        <w:rPr>
          <w:rFonts w:hint="eastAsia" w:ascii="方正仿宋_GBK" w:hAnsi="方正仿宋_GBK" w:eastAsia="方正仿宋_GBK" w:cs="方正仿宋_GBK"/>
          <w:sz w:val="32"/>
          <w:szCs w:val="32"/>
        </w:rPr>
        <w:t>县城管局加强对雨情、涝情监测，及时安排部署防范应对工作：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rPr>
        <w:t>（1）</w:t>
      </w:r>
      <w:r>
        <w:rPr>
          <w:rFonts w:hint="eastAsia" w:ascii="方正仿宋_GBK" w:hAnsi="方正仿宋_GBK" w:eastAsia="方正仿宋_GBK" w:cs="方正仿宋_GBK"/>
          <w:sz w:val="32"/>
          <w:szCs w:val="32"/>
        </w:rPr>
        <w:t>泵站值班人员全部到岗，保障各排涝泵站正常运行，根据雨情、河道（湖）水位启闭泵机，按照规范控制各泵站泵口控制水位，根据泵站水位情况，增减泵机的开启台数。</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rPr>
        <w:t>（2）</w:t>
      </w:r>
      <w:r>
        <w:rPr>
          <w:rFonts w:hint="eastAsia" w:ascii="方正仿宋_GBK" w:hAnsi="方正仿宋_GBK" w:eastAsia="方正仿宋_GBK" w:cs="方正仿宋_GBK"/>
          <w:sz w:val="32"/>
          <w:szCs w:val="32"/>
        </w:rPr>
        <w:t>立即开展城区道路易积水点巡查，查看积水情况并及时处置；调度现场值守人员及时打开道路收水井盖，应急排水，并做好安全防护工作；调动专业班组对突发性排水管堵塞迅速组织疏通。</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rPr>
        <w:t>（3）</w:t>
      </w:r>
      <w:r>
        <w:rPr>
          <w:rFonts w:hint="eastAsia" w:ascii="方正仿宋_GBK" w:hAnsi="方正仿宋_GBK" w:eastAsia="方正仿宋_GBK" w:cs="方正仿宋_GBK"/>
          <w:sz w:val="32"/>
          <w:szCs w:val="32"/>
        </w:rPr>
        <w:t>加强道路、灯杆、行道树、排水等设施巡查，发现险情及时组织维修。</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rPr>
        <w:t>（4）</w:t>
      </w:r>
      <w:r>
        <w:rPr>
          <w:rFonts w:hint="eastAsia" w:ascii="方正仿宋_GBK" w:hAnsi="方正仿宋_GBK" w:eastAsia="方正仿宋_GBK" w:cs="方正仿宋_GBK"/>
          <w:sz w:val="32"/>
          <w:szCs w:val="32"/>
        </w:rPr>
        <w:t>各抢险队、移动泵车充分做好准备，随时待命投入抢险工作；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rPr>
        <w:t>（5）</w:t>
      </w:r>
      <w:r>
        <w:rPr>
          <w:rFonts w:hint="eastAsia" w:ascii="方正仿宋_GBK" w:hAnsi="方正仿宋_GBK" w:eastAsia="方正仿宋_GBK" w:cs="方正仿宋_GBK"/>
          <w:sz w:val="32"/>
          <w:szCs w:val="32"/>
        </w:rPr>
        <w:t>加强汛期城区基础设施及在建项目巡查处置，施工现场重点部位（如深基坑）和重点环节安全防护措施的检查力度。</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仿宋_GB2312" w:cs="Times New Roman"/>
          <w:sz w:val="32"/>
          <w:szCs w:val="32"/>
        </w:rPr>
        <w:t>5.3.1.2</w:t>
      </w:r>
      <w:r>
        <w:rPr>
          <w:rFonts w:hint="eastAsia" w:ascii="方正仿宋_GBK" w:hAnsi="方正仿宋_GBK" w:eastAsia="方正仿宋_GBK" w:cs="方正仿宋_GBK"/>
          <w:sz w:val="32"/>
          <w:szCs w:val="32"/>
        </w:rPr>
        <w:t>县城管局成立城区</w:t>
      </w:r>
      <w:r>
        <w:rPr>
          <w:rFonts w:hint="eastAsia" w:ascii="方正仿宋_GBK" w:hAnsi="方正仿宋_GBK" w:eastAsia="方正仿宋_GBK" w:cs="方正仿宋_GBK"/>
          <w:sz w:val="32"/>
          <w:szCs w:val="32"/>
          <w:lang w:val="en-US" w:eastAsia="zh-CN"/>
        </w:rPr>
        <w:t>排水防涝</w:t>
      </w:r>
      <w:r>
        <w:rPr>
          <w:rFonts w:hint="eastAsia" w:ascii="方正仿宋_GBK" w:hAnsi="方正仿宋_GBK" w:eastAsia="方正仿宋_GBK" w:cs="方正仿宋_GBK"/>
          <w:sz w:val="32"/>
          <w:szCs w:val="32"/>
        </w:rPr>
        <w:t>应急抢险队</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县城管局成立城区</w:t>
      </w:r>
      <w:r>
        <w:rPr>
          <w:rFonts w:hint="eastAsia" w:ascii="方正仿宋_GBK" w:hAnsi="方正仿宋_GBK" w:eastAsia="方正仿宋_GBK" w:cs="方正仿宋_GBK"/>
          <w:sz w:val="32"/>
          <w:szCs w:val="32"/>
          <w:lang w:val="en-US" w:eastAsia="zh-CN"/>
        </w:rPr>
        <w:t>排水防涝</w:t>
      </w:r>
      <w:r>
        <w:rPr>
          <w:rFonts w:hint="eastAsia" w:ascii="方正仿宋_GBK" w:hAnsi="方正仿宋_GBK" w:eastAsia="方正仿宋_GBK" w:cs="方正仿宋_GBK"/>
          <w:sz w:val="32"/>
          <w:szCs w:val="32"/>
        </w:rPr>
        <w:t>应急抢险队，由</w:t>
      </w:r>
      <w:r>
        <w:rPr>
          <w:rFonts w:hint="eastAsia" w:ascii="方正仿宋_GBK" w:hAnsi="方正仿宋_GBK" w:eastAsia="方正仿宋_GBK" w:cs="方正仿宋_GBK"/>
          <w:sz w:val="32"/>
          <w:szCs w:val="32"/>
          <w:lang w:val="en-US" w:eastAsia="zh-CN"/>
        </w:rPr>
        <w:t>县</w:t>
      </w:r>
      <w:r>
        <w:rPr>
          <w:rFonts w:hint="eastAsia" w:ascii="方正仿宋_GBK" w:hAnsi="方正仿宋_GBK" w:eastAsia="方正仿宋_GBK" w:cs="方正仿宋_GBK"/>
          <w:sz w:val="32"/>
          <w:szCs w:val="32"/>
        </w:rPr>
        <w:t>市政管理处具体负责管理，包括防汛四个大队和一个后勤保障队。具体人员组成及职责见城管局防汛应急预案。</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仿宋_GB2312" w:cs="Times New Roman"/>
          <w:sz w:val="32"/>
          <w:szCs w:val="32"/>
        </w:rPr>
      </w:pPr>
      <w:r>
        <w:rPr>
          <w:rFonts w:hint="eastAsia" w:ascii="方正仿宋_GBK" w:hAnsi="方正仿宋_GBK" w:eastAsia="方正仿宋_GBK" w:cs="方正仿宋_GBK"/>
          <w:sz w:val="32"/>
          <w:szCs w:val="32"/>
        </w:rPr>
        <w:t>其他职责单位做好各自职责范围应急准备工作。</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方正仿宋_GBK" w:hAnsi="方正仿宋_GBK" w:eastAsia="方正仿宋_GBK" w:cs="方正仿宋_GBK"/>
          <w:b/>
          <w:bCs/>
          <w:sz w:val="32"/>
          <w:szCs w:val="32"/>
        </w:rPr>
      </w:pPr>
      <w:r>
        <w:rPr>
          <w:rFonts w:hint="default" w:ascii="Times New Roman" w:hAnsi="Times New Roman" w:eastAsia="仿宋_GB2312" w:cs="Times New Roman"/>
          <w:b/>
          <w:bCs/>
          <w:sz w:val="32"/>
          <w:szCs w:val="32"/>
        </w:rPr>
        <w:t>5.3.2</w:t>
      </w:r>
      <w:r>
        <w:rPr>
          <w:rFonts w:hint="eastAsia" w:ascii="方正仿宋_GBK" w:hAnsi="方正仿宋_GBK" w:eastAsia="方正仿宋_GBK" w:cs="方正仿宋_GBK"/>
          <w:b/>
          <w:bCs/>
          <w:sz w:val="32"/>
          <w:szCs w:val="32"/>
        </w:rPr>
        <w:t>三级响应</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当发布黄色预警时，县城区防排指启动三级响应，各领导小组成员按职责分工进入应急响应状态，全力组织开展内涝应急救援等相关工作。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仿宋_GB2312" w:cs="Times New Roman"/>
          <w:sz w:val="32"/>
          <w:szCs w:val="32"/>
        </w:rPr>
        <w:t>5.3.2.1</w:t>
      </w:r>
      <w:r>
        <w:rPr>
          <w:rFonts w:hint="eastAsia" w:ascii="方正仿宋_GBK" w:hAnsi="方正仿宋_GBK" w:eastAsia="方正仿宋_GBK" w:cs="方正仿宋_GBK"/>
          <w:sz w:val="32"/>
          <w:szCs w:val="32"/>
        </w:rPr>
        <w:t>指挥部</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指挥部副指挥长主持会商，做出相应工作安排，将情况上报县人民政府并通报指挥部各成员单位。指挥部安排工作组、专家组，指导城区防</w:t>
      </w:r>
      <w:r>
        <w:rPr>
          <w:rFonts w:hint="eastAsia" w:ascii="方正仿宋_GBK" w:hAnsi="方正仿宋_GBK" w:eastAsia="方正仿宋_GBK" w:cs="方正仿宋_GBK"/>
          <w:sz w:val="32"/>
          <w:szCs w:val="32"/>
          <w:lang w:val="en-US" w:eastAsia="zh-CN"/>
        </w:rPr>
        <w:t>涝</w:t>
      </w:r>
      <w:r>
        <w:rPr>
          <w:rFonts w:hint="eastAsia" w:ascii="方正仿宋_GBK" w:hAnsi="方正仿宋_GBK" w:eastAsia="方正仿宋_GBK" w:cs="方正仿宋_GBK"/>
          <w:sz w:val="32"/>
          <w:szCs w:val="32"/>
        </w:rPr>
        <w:t>工作，同时密切监视雨情、涝情发展变化，加强对城区防</w:t>
      </w:r>
      <w:r>
        <w:rPr>
          <w:rFonts w:hint="eastAsia" w:ascii="方正仿宋_GBK" w:hAnsi="方正仿宋_GBK" w:eastAsia="方正仿宋_GBK" w:cs="方正仿宋_GBK"/>
          <w:sz w:val="32"/>
          <w:szCs w:val="32"/>
          <w:lang w:val="en-US" w:eastAsia="zh-CN"/>
        </w:rPr>
        <w:t>涝</w:t>
      </w:r>
      <w:r>
        <w:rPr>
          <w:rFonts w:hint="eastAsia" w:ascii="方正仿宋_GBK" w:hAnsi="方正仿宋_GBK" w:eastAsia="方正仿宋_GBK" w:cs="方正仿宋_GBK"/>
          <w:sz w:val="32"/>
          <w:szCs w:val="32"/>
        </w:rPr>
        <w:t>工作的指导。</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rPr>
        <w:t>（1）</w:t>
      </w:r>
      <w:r>
        <w:rPr>
          <w:rFonts w:hint="eastAsia" w:ascii="方正仿宋_GBK" w:hAnsi="方正仿宋_GBK" w:eastAsia="方正仿宋_GBK" w:cs="方正仿宋_GBK"/>
          <w:sz w:val="32"/>
          <w:szCs w:val="32"/>
        </w:rPr>
        <w:t>副指挥长、专家组到达县城区防排指应急指挥中心进行调度；</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rPr>
        <w:t>（2）</w:t>
      </w:r>
      <w:r>
        <w:rPr>
          <w:rFonts w:hint="eastAsia" w:ascii="方正仿宋_GBK" w:hAnsi="方正仿宋_GBK" w:eastAsia="方正仿宋_GBK" w:cs="方正仿宋_GBK"/>
          <w:sz w:val="32"/>
          <w:szCs w:val="32"/>
        </w:rPr>
        <w:t>各排涝包保人员迅速到达指定点位，现场调度排涝人员开展应急处置。</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仿宋_GB2312" w:cs="Times New Roman"/>
          <w:sz w:val="32"/>
          <w:szCs w:val="32"/>
        </w:rPr>
        <w:t>5.3.2.2</w:t>
      </w:r>
      <w:r>
        <w:rPr>
          <w:rFonts w:hint="eastAsia" w:ascii="方正仿宋_GBK" w:hAnsi="方正仿宋_GBK" w:eastAsia="方正仿宋_GBK" w:cs="方正仿宋_GBK"/>
          <w:sz w:val="32"/>
          <w:szCs w:val="32"/>
        </w:rPr>
        <w:t>县城管局</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rPr>
        <w:t>（1）</w:t>
      </w:r>
      <w:r>
        <w:rPr>
          <w:rFonts w:hint="eastAsia" w:ascii="方正仿宋_GBK" w:hAnsi="方正仿宋_GBK" w:eastAsia="方正仿宋_GBK" w:cs="方正仿宋_GBK"/>
          <w:sz w:val="32"/>
          <w:szCs w:val="32"/>
        </w:rPr>
        <w:t>严密监视低洼点积水情况，视积水程度，迅速会同公安交警部门，适时采取相应交通管控措施；</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rPr>
        <w:t>（2）</w:t>
      </w:r>
      <w:r>
        <w:rPr>
          <w:rFonts w:hint="eastAsia" w:ascii="方正仿宋_GBK" w:hAnsi="方正仿宋_GBK" w:eastAsia="方正仿宋_GBK" w:cs="方正仿宋_GBK"/>
          <w:sz w:val="32"/>
          <w:szCs w:val="32"/>
        </w:rPr>
        <w:t>各泵站人员加强值班值守，严格执行泵站的运行管理制度，各排涝泵站提前开启，预降前池水位，为汛期到来腾库容；</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rPr>
        <w:t>（3）</w:t>
      </w:r>
      <w:r>
        <w:rPr>
          <w:rFonts w:hint="eastAsia" w:ascii="方正仿宋_GBK" w:hAnsi="方正仿宋_GBK" w:eastAsia="方正仿宋_GBK" w:cs="方正仿宋_GBK"/>
          <w:sz w:val="32"/>
          <w:szCs w:val="32"/>
        </w:rPr>
        <w:t>加强道路、灯杆、行道树等巡查，发现险情及时组织维修。</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rPr>
        <w:t>（4）</w:t>
      </w:r>
      <w:r>
        <w:rPr>
          <w:rFonts w:hint="eastAsia" w:ascii="方正仿宋_GBK" w:hAnsi="方正仿宋_GBK" w:eastAsia="方正仿宋_GBK" w:cs="方正仿宋_GBK"/>
          <w:sz w:val="32"/>
          <w:szCs w:val="32"/>
        </w:rPr>
        <w:t>应急排水抢险泵车和抢险队充分做好准备，随时待命投入抢险工作。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rPr>
        <w:t>（5）</w:t>
      </w:r>
      <w:r>
        <w:rPr>
          <w:rFonts w:hint="eastAsia" w:ascii="方正仿宋_GBK" w:hAnsi="方正仿宋_GBK" w:eastAsia="方正仿宋_GBK" w:cs="方正仿宋_GBK"/>
          <w:sz w:val="32"/>
          <w:szCs w:val="32"/>
        </w:rPr>
        <w:t>加强汛期城区基础设施及在建项目巡查处置，施工现场重点部位（如深基坑）和重点环节安全防护措施的检查力度。</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rPr>
        <w:t>（6）</w:t>
      </w:r>
      <w:r>
        <w:rPr>
          <w:rFonts w:hint="eastAsia" w:ascii="方正仿宋_GBK" w:hAnsi="方正仿宋_GBK" w:eastAsia="方正仿宋_GBK" w:cs="方正仿宋_GBK"/>
          <w:sz w:val="32"/>
          <w:szCs w:val="32"/>
        </w:rPr>
        <w:t>县城管局防汛排涝应急抢险队按职责开展</w:t>
      </w:r>
      <w:r>
        <w:rPr>
          <w:rFonts w:hint="eastAsia" w:ascii="方正仿宋_GBK" w:hAnsi="方正仿宋_GBK" w:eastAsia="方正仿宋_GBK" w:cs="方正仿宋_GBK"/>
          <w:sz w:val="32"/>
          <w:szCs w:val="32"/>
          <w:lang w:val="en-US" w:eastAsia="zh-CN"/>
        </w:rPr>
        <w:t>排水防涝</w:t>
      </w:r>
      <w:r>
        <w:rPr>
          <w:rFonts w:hint="eastAsia" w:ascii="方正仿宋_GBK" w:hAnsi="方正仿宋_GBK" w:eastAsia="方正仿宋_GBK" w:cs="方正仿宋_GBK"/>
          <w:sz w:val="32"/>
          <w:szCs w:val="32"/>
        </w:rPr>
        <w:t>及抢险工作。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仿宋_GB2312" w:cs="Times New Roman"/>
          <w:sz w:val="32"/>
          <w:szCs w:val="32"/>
        </w:rPr>
        <w:t>5.3.2.3</w:t>
      </w:r>
      <w:r>
        <w:rPr>
          <w:rFonts w:hint="eastAsia" w:ascii="方正仿宋_GBK" w:hAnsi="方正仿宋_GBK" w:eastAsia="方正仿宋_GBK" w:cs="方正仿宋_GBK"/>
          <w:sz w:val="32"/>
          <w:szCs w:val="32"/>
        </w:rPr>
        <w:t>其他县城区防排指各成员单位应启动相应的工作预案。</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方正仿宋_GBK" w:hAnsi="方正仿宋_GBK" w:eastAsia="方正仿宋_GBK" w:cs="方正仿宋_GBK"/>
          <w:b/>
          <w:bCs/>
          <w:sz w:val="32"/>
          <w:szCs w:val="32"/>
        </w:rPr>
      </w:pPr>
      <w:r>
        <w:rPr>
          <w:rFonts w:hint="default" w:ascii="Times New Roman" w:hAnsi="Times New Roman" w:eastAsia="仿宋_GB2312" w:cs="Times New Roman"/>
          <w:b/>
          <w:bCs/>
          <w:sz w:val="32"/>
          <w:szCs w:val="32"/>
        </w:rPr>
        <w:t>5.3.3</w:t>
      </w:r>
      <w:r>
        <w:rPr>
          <w:rFonts w:hint="eastAsia" w:ascii="方正仿宋_GBK" w:hAnsi="方正仿宋_GBK" w:eastAsia="方正仿宋_GBK" w:cs="方正仿宋_GBK"/>
          <w:b/>
          <w:bCs/>
          <w:sz w:val="32"/>
          <w:szCs w:val="32"/>
        </w:rPr>
        <w:t>二级响应</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当发布橙色预警时，县城区防排指启动</w:t>
      </w:r>
      <w:r>
        <w:rPr>
          <w:rFonts w:hint="default" w:ascii="Times New Roman" w:hAnsi="Times New Roman" w:eastAsia="方正仿宋_GBK" w:cs="Times New Roman"/>
          <w:sz w:val="32"/>
          <w:szCs w:val="32"/>
        </w:rPr>
        <w:t>Ⅱ</w:t>
      </w:r>
      <w:r>
        <w:rPr>
          <w:rFonts w:hint="eastAsia" w:ascii="方正仿宋_GBK" w:hAnsi="方正仿宋_GBK" w:eastAsia="方正仿宋_GBK" w:cs="方正仿宋_GBK"/>
          <w:sz w:val="32"/>
          <w:szCs w:val="32"/>
        </w:rPr>
        <w:t>级响应，各领导小组成员按职责分工进入应急响应状态，全力组织开展内涝应急救援等相关工作。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仿宋_GB2312" w:cs="Times New Roman"/>
          <w:sz w:val="32"/>
          <w:szCs w:val="32"/>
        </w:rPr>
        <w:t>5.3.3.3</w:t>
      </w:r>
      <w:r>
        <w:rPr>
          <w:rFonts w:hint="eastAsia" w:ascii="方正仿宋_GBK" w:hAnsi="方正仿宋_GBK" w:eastAsia="方正仿宋_GBK" w:cs="方正仿宋_GBK"/>
          <w:sz w:val="32"/>
          <w:szCs w:val="32"/>
        </w:rPr>
        <w:t>指挥部</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副指挥长主持会商，指挥部各成员单位派人员参加会商，做出相应工作部署，加强排水防涝工作的指导，将情况上报县人民政府主要领导及指挥部，并安排由指挥部成员单位组成的工作组、专家组赴一线指导排水防涝工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rPr>
        <w:t>（1）</w:t>
      </w:r>
      <w:r>
        <w:rPr>
          <w:rFonts w:hint="eastAsia" w:ascii="方正仿宋_GBK" w:hAnsi="方正仿宋_GBK" w:eastAsia="方正仿宋_GBK" w:cs="方正仿宋_GBK"/>
          <w:sz w:val="32"/>
          <w:szCs w:val="32"/>
        </w:rPr>
        <w:t>副指挥长召集指挥部成员到达县城区防排指应急指挥中心进行指挥调度；</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rPr>
        <w:t>（2）</w:t>
      </w:r>
      <w:r>
        <w:rPr>
          <w:rFonts w:hint="eastAsia" w:ascii="方正仿宋_GBK" w:hAnsi="方正仿宋_GBK" w:eastAsia="方正仿宋_GBK" w:cs="方正仿宋_GBK"/>
          <w:sz w:val="32"/>
          <w:szCs w:val="32"/>
        </w:rPr>
        <w:t>县城区防</w:t>
      </w:r>
      <w:r>
        <w:rPr>
          <w:rFonts w:hint="eastAsia" w:ascii="方正仿宋_GBK" w:hAnsi="方正仿宋_GBK" w:eastAsia="方正仿宋_GBK" w:cs="方正仿宋_GBK"/>
          <w:sz w:val="32"/>
          <w:szCs w:val="32"/>
          <w:lang w:val="en-US" w:eastAsia="zh-CN"/>
        </w:rPr>
        <w:t>涝</w:t>
      </w:r>
      <w:r>
        <w:rPr>
          <w:rFonts w:hint="eastAsia" w:ascii="方正仿宋_GBK" w:hAnsi="方正仿宋_GBK" w:eastAsia="方正仿宋_GBK" w:cs="方正仿宋_GBK"/>
          <w:sz w:val="32"/>
          <w:szCs w:val="32"/>
        </w:rPr>
        <w:t>专家组到达排水防涝现场，为现场提供技术咨询和解决方案。</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方正仿宋_GBK" w:cs="Times New Roman"/>
          <w:sz w:val="32"/>
          <w:szCs w:val="32"/>
        </w:rPr>
        <w:t>（3）</w:t>
      </w:r>
      <w:r>
        <w:rPr>
          <w:rFonts w:hint="eastAsia" w:ascii="方正仿宋_GBK" w:hAnsi="方正仿宋_GBK" w:eastAsia="方正仿宋_GBK" w:cs="方正仿宋_GBK"/>
          <w:sz w:val="32"/>
          <w:szCs w:val="32"/>
        </w:rPr>
        <w:t>各排涝包保人员迅速到达指定点位，现场调度排涝人员开展应急处置；</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仿宋_GB2312" w:cs="Times New Roman"/>
          <w:sz w:val="32"/>
          <w:szCs w:val="32"/>
        </w:rPr>
        <w:t>5.3.3.4</w:t>
      </w:r>
      <w:r>
        <w:rPr>
          <w:rFonts w:hint="eastAsia" w:ascii="方正仿宋_GBK" w:hAnsi="方正仿宋_GBK" w:eastAsia="方正仿宋_GBK" w:cs="方正仿宋_GBK"/>
          <w:sz w:val="32"/>
          <w:szCs w:val="32"/>
        </w:rPr>
        <w:t>县城管局</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加强值班值守，密切监视涝情和工情的发展变化，做好涝情预测预报，加强重点在建工程调度，不定期发布雨情、涝情通报。</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rPr>
        <w:t>（1）</w:t>
      </w:r>
      <w:r>
        <w:rPr>
          <w:rFonts w:hint="eastAsia" w:ascii="方正仿宋_GBK" w:hAnsi="方正仿宋_GBK" w:eastAsia="方正仿宋_GBK" w:cs="方正仿宋_GBK"/>
          <w:sz w:val="32"/>
          <w:szCs w:val="32"/>
        </w:rPr>
        <w:t>严密监视低洼点积水情况，视积水程度，迅速会同公安交警部门，适时采取相应交通管控措施，启动应急排涝泵车组织开展积水</w:t>
      </w:r>
      <w:r>
        <w:rPr>
          <w:rFonts w:hint="eastAsia" w:ascii="方正仿宋_GBK" w:hAnsi="方正仿宋_GBK" w:eastAsia="方正仿宋_GBK" w:cs="方正仿宋_GBK"/>
          <w:sz w:val="32"/>
          <w:szCs w:val="32"/>
          <w:lang w:val="en-US" w:eastAsia="zh-CN"/>
        </w:rPr>
        <w:t>点</w:t>
      </w:r>
      <w:r>
        <w:rPr>
          <w:rFonts w:hint="eastAsia" w:ascii="方正仿宋_GBK" w:hAnsi="方正仿宋_GBK" w:eastAsia="方正仿宋_GBK" w:cs="方正仿宋_GBK"/>
          <w:sz w:val="32"/>
          <w:szCs w:val="32"/>
        </w:rPr>
        <w:t>应急排水，最短时间内恢复通行；</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rPr>
        <w:t>（2）</w:t>
      </w:r>
      <w:r>
        <w:rPr>
          <w:rFonts w:hint="eastAsia" w:ascii="方正仿宋_GBK" w:hAnsi="方正仿宋_GBK" w:eastAsia="方正仿宋_GBK" w:cs="方正仿宋_GBK"/>
          <w:sz w:val="32"/>
          <w:szCs w:val="32"/>
        </w:rPr>
        <w:t>泵站值班人员全部到岗，严格执行泵站的运行管理制度，各排涝泵站满负荷运行，尽最大程度降低河道（湖）水位；</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rPr>
        <w:t>（3）</w:t>
      </w:r>
      <w:r>
        <w:rPr>
          <w:rFonts w:hint="eastAsia" w:ascii="方正仿宋_GBK" w:hAnsi="方正仿宋_GBK" w:eastAsia="方正仿宋_GBK" w:cs="方正仿宋_GBK"/>
          <w:sz w:val="32"/>
          <w:szCs w:val="32"/>
        </w:rPr>
        <w:t>加强道路、灯杆、行道树等巡查，发现险情及时组织维修。</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rPr>
        <w:t>（4）</w:t>
      </w:r>
      <w:r>
        <w:rPr>
          <w:rFonts w:hint="eastAsia" w:ascii="方正仿宋_GBK" w:hAnsi="方正仿宋_GBK" w:eastAsia="方正仿宋_GBK" w:cs="方正仿宋_GBK"/>
          <w:sz w:val="32"/>
          <w:szCs w:val="32"/>
        </w:rPr>
        <w:t>应急排水抢险泵车和抢险队立即到达指定位置，根据现场积水情况开展应急抢险工作。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rPr>
        <w:t>（5）</w:t>
      </w:r>
      <w:r>
        <w:rPr>
          <w:rFonts w:hint="eastAsia" w:ascii="方正仿宋_GBK" w:hAnsi="方正仿宋_GBK" w:eastAsia="方正仿宋_GBK" w:cs="方正仿宋_GBK"/>
          <w:sz w:val="32"/>
          <w:szCs w:val="32"/>
        </w:rPr>
        <w:t>加强汛期城区基础设施及在建项目巡查处置，施工现场重点部位（如深基坑）和重点环节安全防护措施的检查力度；</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rPr>
        <w:t>（6）</w:t>
      </w:r>
      <w:r>
        <w:rPr>
          <w:rFonts w:hint="eastAsia" w:ascii="方正仿宋_GBK" w:hAnsi="方正仿宋_GBK" w:eastAsia="方正仿宋_GBK" w:cs="方正仿宋_GBK"/>
          <w:sz w:val="32"/>
          <w:szCs w:val="32"/>
        </w:rPr>
        <w:t>县城管局分片包保责任领导及各点位责任人至现场值守，开展应急处置工作。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rPr>
        <w:t>（7）</w:t>
      </w:r>
      <w:r>
        <w:rPr>
          <w:rFonts w:hint="eastAsia" w:ascii="方正仿宋_GBK" w:hAnsi="方正仿宋_GBK" w:eastAsia="方正仿宋_GBK" w:cs="方正仿宋_GBK"/>
          <w:sz w:val="32"/>
          <w:szCs w:val="32"/>
        </w:rPr>
        <w:t>县城管局防汛排涝应急抢险队按职责开展</w:t>
      </w:r>
      <w:r>
        <w:rPr>
          <w:rFonts w:hint="eastAsia" w:ascii="方正仿宋_GBK" w:hAnsi="方正仿宋_GBK" w:eastAsia="方正仿宋_GBK" w:cs="方正仿宋_GBK"/>
          <w:sz w:val="32"/>
          <w:szCs w:val="32"/>
          <w:lang w:val="en-US" w:eastAsia="zh-CN"/>
        </w:rPr>
        <w:t>排水防涝</w:t>
      </w:r>
      <w:r>
        <w:rPr>
          <w:rFonts w:hint="eastAsia" w:ascii="方正仿宋_GBK" w:hAnsi="方正仿宋_GBK" w:eastAsia="方正仿宋_GBK" w:cs="方正仿宋_GBK"/>
          <w:sz w:val="32"/>
          <w:szCs w:val="32"/>
        </w:rPr>
        <w:t>及抢险工作。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仿宋_GB2312" w:cs="Times New Roman"/>
          <w:sz w:val="32"/>
          <w:szCs w:val="32"/>
        </w:rPr>
        <w:t>5.3.3.5</w:t>
      </w:r>
      <w:r>
        <w:rPr>
          <w:rFonts w:hint="eastAsia" w:ascii="方正仿宋_GBK" w:hAnsi="方正仿宋_GBK" w:eastAsia="方正仿宋_GBK" w:cs="方正仿宋_GBK"/>
          <w:sz w:val="32"/>
          <w:szCs w:val="32"/>
        </w:rPr>
        <w:t>其他县城区防排指各成员单位应启动相应的工作预案。</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方正仿宋_GBK" w:hAnsi="方正仿宋_GBK" w:eastAsia="方正仿宋_GBK" w:cs="方正仿宋_GBK"/>
          <w:b/>
          <w:bCs/>
          <w:sz w:val="32"/>
          <w:szCs w:val="32"/>
        </w:rPr>
      </w:pPr>
      <w:r>
        <w:rPr>
          <w:rFonts w:hint="default" w:ascii="Times New Roman" w:hAnsi="Times New Roman" w:eastAsia="仿宋_GB2312" w:cs="Times New Roman"/>
          <w:b/>
          <w:bCs/>
          <w:sz w:val="32"/>
          <w:szCs w:val="32"/>
        </w:rPr>
        <w:t>5.3.4</w:t>
      </w:r>
      <w:r>
        <w:rPr>
          <w:rFonts w:hint="eastAsia" w:ascii="方正仿宋_GBK" w:hAnsi="方正仿宋_GBK" w:eastAsia="方正仿宋_GBK" w:cs="方正仿宋_GBK"/>
          <w:b/>
          <w:bCs/>
          <w:sz w:val="32"/>
          <w:szCs w:val="32"/>
        </w:rPr>
        <w:t>一级响应</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当发布红色预警时，县城区防排指启动一级响应，各领导小组成员按职责分工进入应急响应状态，全力组织开展内涝应急救援等相关工作。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仿宋_GB2312" w:cs="Times New Roman"/>
          <w:sz w:val="32"/>
          <w:szCs w:val="32"/>
        </w:rPr>
        <w:t>5.3.4.1</w:t>
      </w:r>
      <w:r>
        <w:rPr>
          <w:rFonts w:hint="eastAsia" w:ascii="方正仿宋_GBK" w:hAnsi="方正仿宋_GBK" w:eastAsia="方正仿宋_GBK" w:cs="方正仿宋_GBK"/>
          <w:sz w:val="32"/>
          <w:szCs w:val="32"/>
        </w:rPr>
        <w:t>指挥部</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指挥长到达县城区防排指应急指挥中心进行指挥调度，召集各成员单位会商内涝应急救援等相关方案，做出</w:t>
      </w:r>
      <w:r>
        <w:rPr>
          <w:rFonts w:hint="eastAsia" w:ascii="方正仿宋_GBK" w:hAnsi="方正仿宋_GBK" w:eastAsia="方正仿宋_GBK" w:cs="方正仿宋_GBK"/>
          <w:sz w:val="32"/>
          <w:szCs w:val="32"/>
          <w:lang w:val="en-US" w:eastAsia="zh-CN"/>
        </w:rPr>
        <w:t>排水防涝</w:t>
      </w:r>
      <w:r>
        <w:rPr>
          <w:rFonts w:hint="eastAsia" w:ascii="方正仿宋_GBK" w:hAnsi="方正仿宋_GBK" w:eastAsia="方正仿宋_GBK" w:cs="方正仿宋_GBK"/>
          <w:sz w:val="32"/>
          <w:szCs w:val="32"/>
        </w:rPr>
        <w:t>抢险工作部署，并将情况及时上报县委、县政府和上级主管部门，并派专家组赴一线加强技术指导；副指挥长到达内涝严重的灾情现场进行现场指挥。</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rPr>
        <w:t>（1）</w:t>
      </w:r>
      <w:r>
        <w:rPr>
          <w:rFonts w:hint="eastAsia" w:ascii="方正仿宋_GBK" w:hAnsi="方正仿宋_GBK" w:eastAsia="方正仿宋_GBK" w:cs="方正仿宋_GBK"/>
          <w:sz w:val="32"/>
          <w:szCs w:val="32"/>
        </w:rPr>
        <w:t>指挥长到达县城区防排指应急指挥中心进行指挥调度；</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rPr>
        <w:t>（2）</w:t>
      </w:r>
      <w:r>
        <w:rPr>
          <w:rFonts w:hint="eastAsia" w:ascii="方正仿宋_GBK" w:hAnsi="方正仿宋_GBK" w:eastAsia="方正仿宋_GBK" w:cs="方正仿宋_GBK"/>
          <w:sz w:val="32"/>
          <w:szCs w:val="32"/>
        </w:rPr>
        <w:t>副指挥长到达排涝现场进行现场指挥调度；</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rPr>
        <w:t>（3）</w:t>
      </w:r>
      <w:r>
        <w:rPr>
          <w:rFonts w:hint="eastAsia" w:ascii="方正仿宋_GBK" w:hAnsi="方正仿宋_GBK" w:eastAsia="方正仿宋_GBK" w:cs="方正仿宋_GBK"/>
          <w:sz w:val="32"/>
          <w:szCs w:val="32"/>
        </w:rPr>
        <w:t>县城区</w:t>
      </w:r>
      <w:r>
        <w:rPr>
          <w:rFonts w:hint="eastAsia" w:ascii="方正仿宋_GBK" w:hAnsi="方正仿宋_GBK" w:eastAsia="方正仿宋_GBK" w:cs="方正仿宋_GBK"/>
          <w:sz w:val="32"/>
          <w:szCs w:val="32"/>
          <w:lang w:val="en-US" w:eastAsia="zh-CN"/>
        </w:rPr>
        <w:t>防涝</w:t>
      </w:r>
      <w:r>
        <w:rPr>
          <w:rFonts w:hint="eastAsia" w:ascii="方正仿宋_GBK" w:hAnsi="方正仿宋_GBK" w:eastAsia="方正仿宋_GBK" w:cs="方正仿宋_GBK"/>
          <w:sz w:val="32"/>
          <w:szCs w:val="32"/>
        </w:rPr>
        <w:t>专家到达排涝现场，为现场提供技术咨询和解决方案；</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rPr>
        <w:t>（4）</w:t>
      </w:r>
      <w:r>
        <w:rPr>
          <w:rFonts w:hint="eastAsia" w:ascii="方正仿宋_GBK" w:hAnsi="方正仿宋_GBK" w:eastAsia="方正仿宋_GBK" w:cs="方正仿宋_GBK"/>
          <w:sz w:val="32"/>
          <w:szCs w:val="32"/>
        </w:rPr>
        <w:t>各排涝包保人员在指定点位，现场调度排涝人员开展应急处置。</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仿宋_GB2312" w:cs="Times New Roman"/>
          <w:sz w:val="32"/>
          <w:szCs w:val="32"/>
        </w:rPr>
        <w:t>5.3.4.2</w:t>
      </w:r>
      <w:r>
        <w:rPr>
          <w:rFonts w:hint="eastAsia" w:ascii="方正仿宋_GBK" w:hAnsi="方正仿宋_GBK" w:eastAsia="方正仿宋_GBK" w:cs="方正仿宋_GBK"/>
          <w:sz w:val="32"/>
          <w:szCs w:val="32"/>
        </w:rPr>
        <w:t>县城管局</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rPr>
        <w:t>（1）</w:t>
      </w:r>
      <w:r>
        <w:rPr>
          <w:rFonts w:hint="eastAsia" w:ascii="方正仿宋_GBK" w:hAnsi="方正仿宋_GBK" w:eastAsia="方正仿宋_GBK" w:cs="方正仿宋_GBK"/>
          <w:sz w:val="32"/>
          <w:szCs w:val="32"/>
        </w:rPr>
        <w:t>严密监视低洼点积水情况，视积水程度，迅速会同公安交警部门，适时采取相应交通管控措施，启动应急排涝泵车组织开展积水</w:t>
      </w:r>
      <w:r>
        <w:rPr>
          <w:rFonts w:hint="eastAsia" w:ascii="方正仿宋_GBK" w:hAnsi="方正仿宋_GBK" w:eastAsia="方正仿宋_GBK" w:cs="方正仿宋_GBK"/>
          <w:sz w:val="32"/>
          <w:szCs w:val="32"/>
          <w:lang w:val="en-US" w:eastAsia="zh-CN"/>
        </w:rPr>
        <w:t>点</w:t>
      </w:r>
      <w:r>
        <w:rPr>
          <w:rFonts w:hint="eastAsia" w:ascii="方正仿宋_GBK" w:hAnsi="方正仿宋_GBK" w:eastAsia="方正仿宋_GBK" w:cs="方正仿宋_GBK"/>
          <w:sz w:val="32"/>
          <w:szCs w:val="32"/>
        </w:rPr>
        <w:t>应急排水，最短时间内恢复通行；</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rPr>
        <w:t>（2）</w:t>
      </w:r>
      <w:r>
        <w:rPr>
          <w:rFonts w:hint="eastAsia" w:ascii="方正仿宋_GBK" w:hAnsi="方正仿宋_GBK" w:eastAsia="方正仿宋_GBK" w:cs="方正仿宋_GBK"/>
          <w:sz w:val="32"/>
          <w:szCs w:val="32"/>
        </w:rPr>
        <w:t>立即开启排涝泵站，并增设临时泵以增加排水能力，各泵站人员加强值班值守，严格执行泵站的运行管理制度，各排涝泵站满负荷运行，尽最大程度降低河道（湖）水位；</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rPr>
        <w:t>（3）</w:t>
      </w:r>
      <w:r>
        <w:rPr>
          <w:rFonts w:hint="eastAsia" w:ascii="方正仿宋_GBK" w:hAnsi="方正仿宋_GBK" w:eastAsia="方正仿宋_GBK" w:cs="方正仿宋_GBK"/>
          <w:sz w:val="32"/>
          <w:szCs w:val="32"/>
        </w:rPr>
        <w:t>加强道路、灯杆、行道树等巡查，发现险情及时组织维修。</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rPr>
        <w:t>（4）</w:t>
      </w:r>
      <w:r>
        <w:rPr>
          <w:rFonts w:hint="eastAsia" w:ascii="方正仿宋_GBK" w:hAnsi="方正仿宋_GBK" w:eastAsia="方正仿宋_GBK" w:cs="方正仿宋_GBK"/>
          <w:sz w:val="32"/>
          <w:szCs w:val="32"/>
        </w:rPr>
        <w:t>应急排水抢险泵车和抢险队立即到达指定位置，根据现场积水情况开展应急抢险工作。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rPr>
        <w:t>（5）</w:t>
      </w:r>
      <w:r>
        <w:rPr>
          <w:rFonts w:hint="eastAsia" w:ascii="方正仿宋_GBK" w:hAnsi="方正仿宋_GBK" w:eastAsia="方正仿宋_GBK" w:cs="方正仿宋_GBK"/>
          <w:sz w:val="32"/>
          <w:szCs w:val="32"/>
        </w:rPr>
        <w:t>加强汛期城区基础设施及在建项目巡查处置，施工现场重点部位（如深基坑）和重点环节安全防护措施的检查力度；</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rPr>
        <w:t>（6）</w:t>
      </w:r>
      <w:r>
        <w:rPr>
          <w:rFonts w:hint="eastAsia" w:ascii="方正仿宋_GBK" w:hAnsi="方正仿宋_GBK" w:eastAsia="方正仿宋_GBK" w:cs="方正仿宋_GBK"/>
          <w:sz w:val="32"/>
          <w:szCs w:val="32"/>
        </w:rPr>
        <w:t>县城管局分片包保责任领导及各点位责任人至现场值守，开展应急处置工作。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rPr>
        <w:t>（7）</w:t>
      </w:r>
      <w:r>
        <w:rPr>
          <w:rFonts w:hint="eastAsia" w:ascii="方正仿宋_GBK" w:hAnsi="方正仿宋_GBK" w:eastAsia="方正仿宋_GBK" w:cs="方正仿宋_GBK"/>
          <w:sz w:val="32"/>
          <w:szCs w:val="32"/>
        </w:rPr>
        <w:t>县城管局防汛排涝应急抢险队按职责开展</w:t>
      </w:r>
      <w:r>
        <w:rPr>
          <w:rFonts w:hint="eastAsia" w:ascii="方正仿宋_GBK" w:hAnsi="方正仿宋_GBK" w:eastAsia="方正仿宋_GBK" w:cs="方正仿宋_GBK"/>
          <w:sz w:val="32"/>
          <w:szCs w:val="32"/>
          <w:lang w:val="en-US" w:eastAsia="zh-CN"/>
        </w:rPr>
        <w:t>排水防涝</w:t>
      </w:r>
      <w:r>
        <w:rPr>
          <w:rFonts w:hint="eastAsia" w:ascii="方正仿宋_GBK" w:hAnsi="方正仿宋_GBK" w:eastAsia="方正仿宋_GBK" w:cs="方正仿宋_GBK"/>
          <w:sz w:val="32"/>
          <w:szCs w:val="32"/>
        </w:rPr>
        <w:t>及抢险工作。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仿宋_GB2312" w:cs="Times New Roman"/>
          <w:sz w:val="32"/>
          <w:szCs w:val="32"/>
        </w:rPr>
        <w:t>5.3.4.3</w:t>
      </w:r>
      <w:r>
        <w:rPr>
          <w:rFonts w:hint="eastAsia" w:ascii="方正仿宋_GBK" w:hAnsi="方正仿宋_GBK" w:eastAsia="方正仿宋_GBK" w:cs="方正仿宋_GBK"/>
          <w:sz w:val="32"/>
          <w:szCs w:val="32"/>
        </w:rPr>
        <w:t>其他县城区防排指各成员单位应启动相应的工作预案。</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5.4</w:t>
      </w:r>
      <w:r>
        <w:rPr>
          <w:rFonts w:hint="eastAsia" w:ascii="方正楷体_GBK" w:hAnsi="方正楷体_GBK" w:eastAsia="方正楷体_GBK" w:cs="方正楷体_GBK"/>
          <w:b w:val="0"/>
          <w:bCs w:val="0"/>
          <w:sz w:val="32"/>
          <w:szCs w:val="32"/>
        </w:rPr>
        <w:t>应急处置措施</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方正仿宋_GBK" w:hAnsi="方正仿宋_GBK" w:eastAsia="方正仿宋_GBK" w:cs="方正仿宋_GBK"/>
          <w:b/>
          <w:bCs/>
          <w:sz w:val="32"/>
          <w:szCs w:val="32"/>
        </w:rPr>
      </w:pPr>
      <w:r>
        <w:rPr>
          <w:rFonts w:hint="default" w:ascii="Times New Roman" w:hAnsi="Times New Roman" w:eastAsia="仿宋_GB2312" w:cs="Times New Roman"/>
          <w:b/>
          <w:bCs/>
          <w:sz w:val="32"/>
          <w:szCs w:val="32"/>
        </w:rPr>
        <w:t>5.4.1</w:t>
      </w:r>
      <w:r>
        <w:rPr>
          <w:rFonts w:hint="eastAsia" w:ascii="方正仿宋_GBK" w:hAnsi="方正仿宋_GBK" w:eastAsia="方正仿宋_GBK" w:cs="方正仿宋_GBK"/>
          <w:b/>
          <w:bCs/>
          <w:sz w:val="32"/>
          <w:szCs w:val="32"/>
        </w:rPr>
        <w:t>重点防护对象的排涝措施</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教育、卫生等排水防涝指挥部成员单位应落实好本系统内学校、医院的排涝工作，各单位应提前做好物资准备，并做好自排自救工作；在接降雨预警时，易涝区学校必要时做好停课安排，并采取有效防灾避险措施，保护师生生命安全；及时向所在辖区排水防涝指挥部报告情况，</w:t>
      </w:r>
      <w:r>
        <w:rPr>
          <w:rFonts w:hint="eastAsia" w:ascii="方正仿宋_GBK" w:hAnsi="方正仿宋_GBK" w:eastAsia="方正仿宋_GBK" w:cs="方正仿宋_GBK"/>
          <w:sz w:val="32"/>
          <w:szCs w:val="32"/>
          <w:lang w:eastAsia="zh-CN"/>
        </w:rPr>
        <w:t>县</w:t>
      </w:r>
      <w:r>
        <w:rPr>
          <w:rFonts w:hint="eastAsia" w:ascii="方正仿宋_GBK" w:hAnsi="方正仿宋_GBK" w:eastAsia="方正仿宋_GBK" w:cs="方正仿宋_GBK"/>
          <w:sz w:val="32"/>
          <w:szCs w:val="32"/>
        </w:rPr>
        <w:t>排水防涝指挥机构应视现场轻重缓急情况，调度抢险队伍、设备实施助排。</w:t>
      </w:r>
      <w:r>
        <w:rPr>
          <w:rFonts w:hint="eastAsia" w:ascii="方正仿宋_GBK" w:hAnsi="方正仿宋_GBK" w:eastAsia="方正仿宋_GBK" w:cs="方正仿宋_GBK"/>
          <w:sz w:val="32"/>
          <w:szCs w:val="32"/>
          <w:lang w:val="en-US" w:eastAsia="zh-CN"/>
        </w:rPr>
        <w:t xml:space="preserve"> 易积水道路在</w:t>
      </w:r>
      <w:r>
        <w:rPr>
          <w:rFonts w:hint="eastAsia" w:ascii="方正仿宋_GBK" w:hAnsi="方正仿宋_GBK" w:eastAsia="方正仿宋_GBK" w:cs="方正仿宋_GBK"/>
          <w:sz w:val="32"/>
          <w:szCs w:val="32"/>
        </w:rPr>
        <w:t>出现积水时能及时开机抢排，防止大面积和大深度积水灾害，必要时对积水过深路段实施交通管制，并做好交通引导措施。</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仿宋_GB2312" w:cs="Times New Roman"/>
          <w:sz w:val="32"/>
          <w:szCs w:val="32"/>
        </w:rPr>
      </w:pPr>
      <w:r>
        <w:rPr>
          <w:rFonts w:hint="eastAsia" w:ascii="方正仿宋_GBK" w:hAnsi="方正仿宋_GBK" w:eastAsia="方正仿宋_GBK" w:cs="方正仿宋_GBK"/>
          <w:sz w:val="32"/>
          <w:szCs w:val="32"/>
        </w:rPr>
        <w:t>城市地下空间应加强排水设施专项检查和维护，当地下空间产生积水可能受淹时，相关责任区域、责任部门（单位）和管理单位要迅速到岗到位，有序做好地下空间排涝现场应急指挥和措施落实工作，特别是地下人防中二次供水泵房、配电房等地下设施排水工作，必要时及时请求上级相关部门调用物资设备增援。</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方正仿宋_GBK" w:hAnsi="方正仿宋_GBK" w:eastAsia="方正仿宋_GBK" w:cs="方正仿宋_GBK"/>
          <w:b/>
          <w:bCs/>
          <w:sz w:val="32"/>
          <w:szCs w:val="32"/>
        </w:rPr>
      </w:pPr>
      <w:r>
        <w:rPr>
          <w:rFonts w:hint="default" w:ascii="Times New Roman" w:hAnsi="Times New Roman" w:eastAsia="仿宋_GB2312" w:cs="Times New Roman"/>
          <w:b/>
          <w:bCs/>
          <w:sz w:val="32"/>
          <w:szCs w:val="32"/>
        </w:rPr>
        <w:t>5.4.2</w:t>
      </w:r>
      <w:r>
        <w:rPr>
          <w:rFonts w:hint="eastAsia" w:ascii="方正仿宋_GBK" w:hAnsi="方正仿宋_GBK" w:eastAsia="方正仿宋_GBK" w:cs="方正仿宋_GBK"/>
          <w:b/>
          <w:bCs/>
          <w:sz w:val="32"/>
          <w:szCs w:val="32"/>
        </w:rPr>
        <w:t>人员转移</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根据预警信号和危险区范围，以应转尽转、就近就便原则进行，确定转移的人员。转移遵循先人员后财产、先老弱病残后一般人员、先低洼处后较高处人员的原则，将危险区人员转移到安置地点，转移责任人有权对不服从转移命令的人员采取强制转移措施。</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转移安置采取就近安置、集中安置和分散安置相结合的方式，引导转移群众投亲靠友、借住公房、租住宾馆、搭建帐篷等，搭篷地点选择在地势较高的安置场所内。要结合实际，根据排查出的隐患点，采用“人+物+点”工作模式，实行包保转移工作责任制，原则上每一户确定一名包保人员，每一户确定一处安置场所。按照全县低洼易涝地区居住特殊人群转移安置包保工作要求，确保转移不漏一户一人。转移后及时对转移安置灾民情况进行登记，逐级上报转移安置情况及需要解决的困难，妥善解决安置人员的饮食起居。</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方正仿宋_GBK" w:hAnsi="方正仿宋_GBK" w:eastAsia="方正仿宋_GBK" w:cs="方正仿宋_GBK"/>
          <w:b/>
          <w:bCs/>
          <w:sz w:val="32"/>
          <w:szCs w:val="32"/>
        </w:rPr>
      </w:pPr>
      <w:r>
        <w:rPr>
          <w:rFonts w:hint="default" w:ascii="Times New Roman" w:hAnsi="Times New Roman" w:eastAsia="仿宋_GB2312" w:cs="Times New Roman"/>
          <w:b/>
          <w:bCs/>
          <w:sz w:val="32"/>
          <w:szCs w:val="32"/>
        </w:rPr>
        <w:t>5.4.3</w:t>
      </w:r>
      <w:r>
        <w:rPr>
          <w:rFonts w:hint="eastAsia" w:ascii="方正仿宋_GBK" w:hAnsi="方正仿宋_GBK" w:eastAsia="方正仿宋_GBK" w:cs="方正仿宋_GBK"/>
          <w:b/>
          <w:bCs/>
          <w:sz w:val="32"/>
          <w:szCs w:val="32"/>
        </w:rPr>
        <w:t>人员安置</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rPr>
        <w:t>（1）</w:t>
      </w:r>
      <w:r>
        <w:rPr>
          <w:rFonts w:hint="eastAsia" w:ascii="方正仿宋_GBK" w:hAnsi="方正仿宋_GBK" w:eastAsia="方正仿宋_GBK" w:cs="方正仿宋_GBK"/>
          <w:sz w:val="32"/>
          <w:szCs w:val="32"/>
        </w:rPr>
        <w:t>在紧急避险通告或者人员转移指令解除前，被转移人员不得擅自返回原处；组织转移的乡镇、</w:t>
      </w:r>
      <w:r>
        <w:rPr>
          <w:rFonts w:hint="eastAsia" w:ascii="方正仿宋_GBK" w:hAnsi="方正仿宋_GBK" w:eastAsia="方正仿宋_GBK" w:cs="方正仿宋_GBK"/>
          <w:sz w:val="32"/>
          <w:szCs w:val="32"/>
          <w:lang w:eastAsia="zh-CN"/>
        </w:rPr>
        <w:t>村（</w:t>
      </w:r>
      <w:r>
        <w:rPr>
          <w:rFonts w:hint="eastAsia" w:ascii="方正仿宋_GBK" w:hAnsi="方正仿宋_GBK" w:eastAsia="方正仿宋_GBK" w:cs="方正仿宋_GBK"/>
          <w:sz w:val="32"/>
          <w:szCs w:val="32"/>
        </w:rPr>
        <w:t>社区</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应当采取措施防止人员返回。</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rPr>
        <w:t>（2）</w:t>
      </w:r>
      <w:r>
        <w:rPr>
          <w:rFonts w:hint="eastAsia" w:ascii="方正仿宋_GBK" w:hAnsi="方正仿宋_GBK" w:eastAsia="方正仿宋_GBK" w:cs="方正仿宋_GBK"/>
          <w:sz w:val="32"/>
          <w:szCs w:val="32"/>
          <w:lang w:eastAsia="zh-CN"/>
        </w:rPr>
        <w:t>县</w:t>
      </w:r>
      <w:r>
        <w:rPr>
          <w:rFonts w:hint="eastAsia" w:ascii="方正仿宋_GBK" w:hAnsi="方正仿宋_GBK" w:eastAsia="方正仿宋_GBK" w:cs="方正仿宋_GBK"/>
          <w:sz w:val="32"/>
          <w:szCs w:val="32"/>
        </w:rPr>
        <w:t>指挥部安排部署各乡镇、</w:t>
      </w:r>
      <w:r>
        <w:rPr>
          <w:rFonts w:hint="eastAsia" w:ascii="方正仿宋_GBK" w:hAnsi="方正仿宋_GBK" w:eastAsia="方正仿宋_GBK" w:cs="方正仿宋_GBK"/>
          <w:sz w:val="32"/>
          <w:szCs w:val="32"/>
          <w:lang w:eastAsia="zh-CN"/>
        </w:rPr>
        <w:t>村（</w:t>
      </w:r>
      <w:r>
        <w:rPr>
          <w:rFonts w:hint="eastAsia" w:ascii="方正仿宋_GBK" w:hAnsi="方正仿宋_GBK" w:eastAsia="方正仿宋_GBK" w:cs="方正仿宋_GBK"/>
          <w:sz w:val="32"/>
          <w:szCs w:val="32"/>
        </w:rPr>
        <w:t>社区</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组织做好被转移人员的安置救助等工作。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rPr>
        <w:t>（3）</w:t>
      </w:r>
      <w:r>
        <w:rPr>
          <w:rFonts w:hint="eastAsia" w:ascii="方正仿宋_GBK" w:hAnsi="方正仿宋_GBK" w:eastAsia="方正仿宋_GBK" w:cs="方正仿宋_GBK"/>
          <w:sz w:val="32"/>
          <w:szCs w:val="32"/>
        </w:rPr>
        <w:t>人员转移指令发布后，应动员有关人员主动自行安全转移，并将转移去向及时向本级主管单位汇报。</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rPr>
        <w:t>（4）</w:t>
      </w:r>
      <w:r>
        <w:rPr>
          <w:rFonts w:hint="eastAsia" w:ascii="方正仿宋_GBK" w:hAnsi="方正仿宋_GBK" w:eastAsia="方正仿宋_GBK" w:cs="方正仿宋_GBK"/>
          <w:sz w:val="32"/>
          <w:szCs w:val="32"/>
        </w:rPr>
        <w:t>组建</w:t>
      </w:r>
      <w:r>
        <w:rPr>
          <w:rFonts w:hint="eastAsia" w:ascii="方正仿宋_GBK" w:hAnsi="方正仿宋_GBK" w:eastAsia="方正仿宋_GBK" w:cs="方正仿宋_GBK"/>
          <w:sz w:val="32"/>
          <w:szCs w:val="32"/>
          <w:lang w:eastAsia="zh-CN"/>
        </w:rPr>
        <w:t>县</w:t>
      </w:r>
      <w:r>
        <w:rPr>
          <w:rFonts w:hint="eastAsia" w:ascii="方正仿宋_GBK" w:hAnsi="方正仿宋_GBK" w:eastAsia="方正仿宋_GBK" w:cs="方正仿宋_GBK"/>
          <w:sz w:val="32"/>
          <w:szCs w:val="32"/>
        </w:rPr>
        <w:t>、乡镇、</w:t>
      </w:r>
      <w:r>
        <w:rPr>
          <w:rFonts w:hint="eastAsia" w:ascii="方正仿宋_GBK" w:hAnsi="方正仿宋_GBK" w:eastAsia="方正仿宋_GBK" w:cs="方正仿宋_GBK"/>
          <w:sz w:val="32"/>
          <w:szCs w:val="32"/>
          <w:lang w:val="en-US" w:eastAsia="zh-CN"/>
        </w:rPr>
        <w:t>村（</w:t>
      </w:r>
      <w:r>
        <w:rPr>
          <w:rFonts w:hint="eastAsia" w:ascii="方正仿宋_GBK" w:hAnsi="方正仿宋_GBK" w:eastAsia="方正仿宋_GBK" w:cs="方正仿宋_GBK"/>
          <w:sz w:val="32"/>
          <w:szCs w:val="32"/>
        </w:rPr>
        <w:t>社区</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三级应急抢险队伍。根据实际情况帮助有关地区做好老弱病残人员、困难群众等人员转移工作。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5.5</w:t>
      </w:r>
      <w:r>
        <w:rPr>
          <w:rFonts w:hint="eastAsia" w:ascii="方正楷体_GBK" w:hAnsi="方正楷体_GBK" w:eastAsia="方正楷体_GBK" w:cs="方正楷体_GBK"/>
          <w:b w:val="0"/>
          <w:bCs w:val="0"/>
          <w:sz w:val="32"/>
          <w:szCs w:val="32"/>
        </w:rPr>
        <w:t>联动机制</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县城区防排指统筹指导全县城区内涝防治工作。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应急管理、城管、气象等部门建立定期会商和信息共享机制，健全应急管理信息平台和监测预警网络，共同分析研判汛情和险情灾情，实时共享相关监测预报预警和重要调度信息，联合开展防灾救灾综合演练、检查督察等，形成工作合力。</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各部门确定分管领导及联络员（各一人）承担具体工作，共同加强对城区防</w:t>
      </w:r>
      <w:r>
        <w:rPr>
          <w:rFonts w:hint="eastAsia" w:ascii="方正仿宋_GBK" w:hAnsi="方正仿宋_GBK" w:eastAsia="方正仿宋_GBK" w:cs="方正仿宋_GBK"/>
          <w:sz w:val="32"/>
          <w:szCs w:val="32"/>
          <w:lang w:val="en-US" w:eastAsia="zh-CN"/>
        </w:rPr>
        <w:t>涝</w:t>
      </w:r>
      <w:r>
        <w:rPr>
          <w:rFonts w:hint="eastAsia" w:ascii="方正仿宋_GBK" w:hAnsi="方正仿宋_GBK" w:eastAsia="方正仿宋_GBK" w:cs="方正仿宋_GBK"/>
          <w:sz w:val="32"/>
          <w:szCs w:val="32"/>
        </w:rPr>
        <w:t>应急联动工作的组织协调和沟通联络。县城区防排指办要建立工作群，加强各成员单位之间的沟通协同，做好信息的上传下达。</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5.6</w:t>
      </w:r>
      <w:r>
        <w:rPr>
          <w:rFonts w:hint="eastAsia" w:ascii="方正楷体_GBK" w:hAnsi="方正楷体_GBK" w:eastAsia="方正楷体_GBK" w:cs="方正楷体_GBK"/>
          <w:b w:val="0"/>
          <w:bCs w:val="0"/>
          <w:sz w:val="32"/>
          <w:szCs w:val="32"/>
        </w:rPr>
        <w:t>应急响应调整和终止</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根据雨情发展变化，经评估短期内雨情影响将扩大、持续或减轻，县城区防排指办应及时提出变更或终止应急响应建议，经签发批准后变更应急响应级别或终止应急响应。</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 xml:space="preserve">6 </w:t>
      </w:r>
      <w:r>
        <w:rPr>
          <w:rFonts w:hint="eastAsia" w:ascii="方正黑体_GBK" w:hAnsi="方正黑体_GBK" w:eastAsia="方正黑体_GBK" w:cs="方正黑体_GBK"/>
          <w:sz w:val="32"/>
          <w:szCs w:val="32"/>
        </w:rPr>
        <w:t>后期处置</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6.1</w:t>
      </w:r>
      <w:r>
        <w:rPr>
          <w:rFonts w:hint="eastAsia" w:ascii="方正楷体_GBK" w:hAnsi="方正楷体_GBK" w:eastAsia="方正楷体_GBK" w:cs="方正楷体_GBK"/>
          <w:b w:val="0"/>
          <w:bCs w:val="0"/>
          <w:sz w:val="32"/>
          <w:szCs w:val="32"/>
        </w:rPr>
        <w:t>善后工作</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方正仿宋_GBK" w:hAnsi="方正仿宋_GBK" w:eastAsia="方正仿宋_GBK" w:cs="方正仿宋_GBK"/>
          <w:b/>
          <w:bCs/>
          <w:sz w:val="32"/>
          <w:szCs w:val="32"/>
        </w:rPr>
      </w:pPr>
      <w:r>
        <w:rPr>
          <w:rFonts w:hint="default" w:ascii="Times New Roman" w:hAnsi="Times New Roman" w:eastAsia="仿宋_GB2312" w:cs="Times New Roman"/>
          <w:b/>
          <w:bCs/>
          <w:sz w:val="32"/>
          <w:szCs w:val="32"/>
        </w:rPr>
        <w:t>6.1.1</w:t>
      </w:r>
      <w:r>
        <w:rPr>
          <w:rFonts w:hint="eastAsia" w:ascii="方正仿宋_GBK" w:hAnsi="方正仿宋_GBK" w:eastAsia="方正仿宋_GBK" w:cs="方正仿宋_GBK"/>
          <w:b/>
          <w:bCs/>
          <w:sz w:val="32"/>
          <w:szCs w:val="32"/>
        </w:rPr>
        <w:t>城区防</w:t>
      </w:r>
      <w:r>
        <w:rPr>
          <w:rFonts w:hint="eastAsia" w:ascii="方正仿宋_GBK" w:hAnsi="方正仿宋_GBK" w:eastAsia="方正仿宋_GBK" w:cs="方正仿宋_GBK"/>
          <w:b/>
          <w:bCs/>
          <w:sz w:val="32"/>
          <w:szCs w:val="32"/>
          <w:lang w:val="en-US" w:eastAsia="zh-CN"/>
        </w:rPr>
        <w:t>涝</w:t>
      </w:r>
      <w:r>
        <w:rPr>
          <w:rFonts w:hint="eastAsia" w:ascii="方正仿宋_GBK" w:hAnsi="方正仿宋_GBK" w:eastAsia="方正仿宋_GBK" w:cs="方正仿宋_GBK"/>
          <w:b/>
          <w:bCs/>
          <w:sz w:val="32"/>
          <w:szCs w:val="32"/>
        </w:rPr>
        <w:t>征用补偿</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县城区</w:t>
      </w:r>
      <w:r>
        <w:rPr>
          <w:rFonts w:hint="eastAsia" w:ascii="方正仿宋_GBK" w:hAnsi="方正仿宋_GBK" w:eastAsia="方正仿宋_GBK" w:cs="方正仿宋_GBK"/>
          <w:sz w:val="32"/>
          <w:szCs w:val="32"/>
          <w:lang w:eastAsia="zh-CN"/>
        </w:rPr>
        <w:t>防涝</w:t>
      </w:r>
      <w:r>
        <w:rPr>
          <w:rFonts w:hint="eastAsia" w:ascii="方正仿宋_GBK" w:hAnsi="方正仿宋_GBK" w:eastAsia="方正仿宋_GBK" w:cs="方正仿宋_GBK"/>
          <w:sz w:val="32"/>
          <w:szCs w:val="32"/>
        </w:rPr>
        <w:t>指挥机构在紧急</w:t>
      </w:r>
      <w:r>
        <w:rPr>
          <w:rFonts w:hint="eastAsia" w:ascii="方正仿宋_GBK" w:hAnsi="方正仿宋_GBK" w:eastAsia="方正仿宋_GBK" w:cs="方正仿宋_GBK"/>
          <w:sz w:val="32"/>
          <w:szCs w:val="32"/>
          <w:lang w:eastAsia="zh-CN"/>
        </w:rPr>
        <w:t>防涝</w:t>
      </w:r>
      <w:r>
        <w:rPr>
          <w:rFonts w:hint="eastAsia" w:ascii="方正仿宋_GBK" w:hAnsi="方正仿宋_GBK" w:eastAsia="方正仿宋_GBK" w:cs="方正仿宋_GBK"/>
          <w:sz w:val="32"/>
          <w:szCs w:val="32"/>
        </w:rPr>
        <w:t>排涝期征用、调用的物资、设备、交通运输工具等，应急响应结束后应及时归还或按有关规定给予补偿。调用专业防汛抢险队，由申请调用的单位给予适当补助。</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方正仿宋_GBK" w:hAnsi="方正仿宋_GBK" w:eastAsia="方正仿宋_GBK" w:cs="方正仿宋_GBK"/>
          <w:b/>
          <w:bCs/>
          <w:sz w:val="32"/>
          <w:szCs w:val="32"/>
        </w:rPr>
      </w:pPr>
      <w:r>
        <w:rPr>
          <w:rFonts w:hint="default" w:ascii="Times New Roman" w:hAnsi="Times New Roman" w:eastAsia="仿宋_GB2312" w:cs="Times New Roman"/>
          <w:b/>
          <w:bCs/>
          <w:sz w:val="32"/>
          <w:szCs w:val="32"/>
        </w:rPr>
        <w:t>6.1.2</w:t>
      </w:r>
      <w:r>
        <w:rPr>
          <w:rFonts w:hint="eastAsia" w:ascii="方正仿宋_GBK" w:hAnsi="方正仿宋_GBK" w:eastAsia="方正仿宋_GBK" w:cs="方正仿宋_GBK"/>
          <w:b/>
          <w:bCs/>
          <w:sz w:val="32"/>
          <w:szCs w:val="32"/>
        </w:rPr>
        <w:t>水毁工程修复</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对影响当年城区排水防涝和民生安全的工程设施，县政府应尽快组织修复，力争在下次暴雨到来之前，做到恢复主体功能。</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仿宋_GB2312" w:cs="Times New Roman"/>
          <w:sz w:val="32"/>
          <w:szCs w:val="32"/>
        </w:rPr>
      </w:pPr>
      <w:r>
        <w:rPr>
          <w:rFonts w:hint="eastAsia" w:ascii="方正仿宋_GBK" w:hAnsi="方正仿宋_GBK" w:eastAsia="方正仿宋_GBK" w:cs="方正仿宋_GBK"/>
          <w:sz w:val="32"/>
          <w:szCs w:val="32"/>
        </w:rPr>
        <w:t>遭到毁坏的交通、电力、通信、水文以及专用通信设施，县政府应尽快组织修复，恢复功能。</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方正仿宋_GBK" w:hAnsi="方正仿宋_GBK" w:eastAsia="方正仿宋_GBK" w:cs="方正仿宋_GBK"/>
          <w:b/>
          <w:bCs/>
          <w:sz w:val="32"/>
          <w:szCs w:val="32"/>
        </w:rPr>
      </w:pPr>
      <w:r>
        <w:rPr>
          <w:rFonts w:hint="default" w:ascii="Times New Roman" w:hAnsi="Times New Roman" w:eastAsia="仿宋_GB2312" w:cs="Times New Roman"/>
          <w:b/>
          <w:bCs/>
          <w:sz w:val="32"/>
          <w:szCs w:val="32"/>
        </w:rPr>
        <w:t>6.1.3</w:t>
      </w:r>
      <w:r>
        <w:rPr>
          <w:rFonts w:hint="eastAsia" w:ascii="方正仿宋_GBK" w:hAnsi="方正仿宋_GBK" w:eastAsia="方正仿宋_GBK" w:cs="方正仿宋_GBK"/>
          <w:b/>
          <w:bCs/>
          <w:sz w:val="32"/>
          <w:szCs w:val="32"/>
        </w:rPr>
        <w:t>城区防</w:t>
      </w:r>
      <w:r>
        <w:rPr>
          <w:rFonts w:hint="eastAsia" w:ascii="方正仿宋_GBK" w:hAnsi="方正仿宋_GBK" w:eastAsia="方正仿宋_GBK" w:cs="方正仿宋_GBK"/>
          <w:b/>
          <w:bCs/>
          <w:sz w:val="32"/>
          <w:szCs w:val="32"/>
          <w:lang w:val="en-US" w:eastAsia="zh-CN"/>
        </w:rPr>
        <w:t>涝物</w:t>
      </w:r>
      <w:r>
        <w:rPr>
          <w:rFonts w:hint="eastAsia" w:ascii="方正仿宋_GBK" w:hAnsi="方正仿宋_GBK" w:eastAsia="方正仿宋_GBK" w:cs="方正仿宋_GBK"/>
          <w:b/>
          <w:bCs/>
          <w:sz w:val="32"/>
          <w:szCs w:val="32"/>
        </w:rPr>
        <w:t>资补充</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针对城区防</w:t>
      </w:r>
      <w:r>
        <w:rPr>
          <w:rFonts w:hint="eastAsia" w:ascii="方正仿宋_GBK" w:hAnsi="方正仿宋_GBK" w:eastAsia="方正仿宋_GBK" w:cs="方正仿宋_GBK"/>
          <w:sz w:val="32"/>
          <w:szCs w:val="32"/>
          <w:lang w:val="en-US" w:eastAsia="zh-CN"/>
        </w:rPr>
        <w:t>涝</w:t>
      </w:r>
      <w:r>
        <w:rPr>
          <w:rFonts w:hint="eastAsia" w:ascii="方正仿宋_GBK" w:hAnsi="方正仿宋_GBK" w:eastAsia="方正仿宋_GBK" w:cs="方正仿宋_GBK"/>
          <w:sz w:val="32"/>
          <w:szCs w:val="32"/>
        </w:rPr>
        <w:t>物资消耗情况，按照分级筹集的原则，县财政局应安排专项资金，由县城区防排指办提出储备计划，相关部门及时补充到位，所需物料数量和品种按物资储备定额确定。</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方正仿宋_GBK" w:hAnsi="方正仿宋_GBK" w:eastAsia="方正仿宋_GBK" w:cs="方正仿宋_GBK"/>
          <w:b/>
          <w:bCs/>
          <w:sz w:val="32"/>
          <w:szCs w:val="32"/>
        </w:rPr>
      </w:pPr>
      <w:r>
        <w:rPr>
          <w:rFonts w:hint="default" w:ascii="Times New Roman" w:hAnsi="Times New Roman" w:eastAsia="仿宋_GB2312" w:cs="Times New Roman"/>
          <w:b/>
          <w:bCs/>
          <w:sz w:val="32"/>
          <w:szCs w:val="32"/>
        </w:rPr>
        <w:t>6.1.4</w:t>
      </w:r>
      <w:r>
        <w:rPr>
          <w:rFonts w:hint="eastAsia" w:ascii="方正仿宋_GBK" w:hAnsi="方正仿宋_GBK" w:eastAsia="方正仿宋_GBK" w:cs="方正仿宋_GBK"/>
          <w:b/>
          <w:bCs/>
          <w:sz w:val="32"/>
          <w:szCs w:val="32"/>
        </w:rPr>
        <w:t>灾后重建</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各相关部门应尽快组织灾后重建工作。灾后重建原则上按原标准恢复或按相应等级标准重建，在条件允许情况下，可提高标准建设。</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方正仿宋_GBK" w:hAnsi="方正仿宋_GBK" w:eastAsia="方正仿宋_GBK" w:cs="方正仿宋_GBK"/>
          <w:b/>
          <w:bCs/>
          <w:sz w:val="32"/>
          <w:szCs w:val="32"/>
        </w:rPr>
      </w:pPr>
      <w:r>
        <w:rPr>
          <w:rFonts w:hint="default" w:ascii="Times New Roman" w:hAnsi="Times New Roman" w:eastAsia="仿宋_GB2312" w:cs="Times New Roman"/>
          <w:b/>
          <w:bCs/>
          <w:sz w:val="32"/>
          <w:szCs w:val="32"/>
        </w:rPr>
        <w:t>6.1.5</w:t>
      </w:r>
      <w:r>
        <w:rPr>
          <w:rFonts w:hint="eastAsia" w:ascii="方正仿宋_GBK" w:hAnsi="方正仿宋_GBK" w:eastAsia="方正仿宋_GBK" w:cs="方正仿宋_GBK"/>
          <w:b/>
          <w:bCs/>
          <w:sz w:val="32"/>
          <w:szCs w:val="32"/>
        </w:rPr>
        <w:t>次生灾害防范和社会风险管控</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各相关部门应密切监测分析重特大洪</w:t>
      </w:r>
      <w:r>
        <w:rPr>
          <w:rFonts w:hint="eastAsia" w:ascii="方正仿宋_GBK" w:hAnsi="方正仿宋_GBK" w:eastAsia="方正仿宋_GBK" w:cs="方正仿宋_GBK"/>
          <w:sz w:val="32"/>
          <w:szCs w:val="32"/>
          <w:lang w:val="en-US" w:eastAsia="zh-CN"/>
        </w:rPr>
        <w:t>涝</w:t>
      </w:r>
      <w:r>
        <w:rPr>
          <w:rFonts w:hint="eastAsia" w:ascii="方正仿宋_GBK" w:hAnsi="方正仿宋_GBK" w:eastAsia="方正仿宋_GBK" w:cs="方正仿宋_GBK"/>
          <w:sz w:val="32"/>
          <w:szCs w:val="32"/>
        </w:rPr>
        <w:t>灾害可能引发的次生灾害，及时采取预防和应对措施；及时防范化解重特大洪</w:t>
      </w:r>
      <w:r>
        <w:rPr>
          <w:rFonts w:hint="eastAsia" w:ascii="方正仿宋_GBK" w:hAnsi="方正仿宋_GBK" w:eastAsia="方正仿宋_GBK" w:cs="方正仿宋_GBK"/>
          <w:sz w:val="32"/>
          <w:szCs w:val="32"/>
          <w:lang w:val="en-US" w:eastAsia="zh-CN"/>
        </w:rPr>
        <w:t>涝</w:t>
      </w:r>
      <w:r>
        <w:rPr>
          <w:rFonts w:hint="eastAsia" w:ascii="方正仿宋_GBK" w:hAnsi="方正仿宋_GBK" w:eastAsia="方正仿宋_GBK" w:cs="方正仿宋_GBK"/>
          <w:sz w:val="32"/>
          <w:szCs w:val="32"/>
        </w:rPr>
        <w:t>灾害可能引发的社会风险，加强舆情监测和管控，维护社会稳定和社会秩序。</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b w:val="0"/>
          <w:bCs w:val="0"/>
          <w:sz w:val="32"/>
          <w:szCs w:val="32"/>
        </w:rPr>
      </w:pPr>
      <w:r>
        <w:rPr>
          <w:rFonts w:hint="default" w:ascii="Times New Roman" w:hAnsi="Times New Roman" w:eastAsia="楷体_GB2312" w:cs="Times New Roman"/>
          <w:b w:val="0"/>
          <w:bCs w:val="0"/>
          <w:sz w:val="32"/>
          <w:szCs w:val="32"/>
        </w:rPr>
        <w:t>6.2</w:t>
      </w:r>
      <w:r>
        <w:rPr>
          <w:rFonts w:hint="eastAsia" w:ascii="方正楷体_GBK" w:hAnsi="方正楷体_GBK" w:eastAsia="方正楷体_GBK" w:cs="方正楷体_GBK"/>
          <w:b w:val="0"/>
          <w:bCs w:val="0"/>
          <w:sz w:val="32"/>
          <w:szCs w:val="32"/>
        </w:rPr>
        <w:t>总结评估</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仿宋_GB2312" w:cs="Times New Roman"/>
          <w:sz w:val="32"/>
          <w:szCs w:val="32"/>
        </w:rPr>
      </w:pPr>
      <w:r>
        <w:rPr>
          <w:rFonts w:hint="eastAsia" w:ascii="方正仿宋_GBK" w:hAnsi="方正仿宋_GBK" w:eastAsia="方正仿宋_GBK" w:cs="方正仿宋_GBK"/>
          <w:sz w:val="32"/>
          <w:szCs w:val="32"/>
        </w:rPr>
        <w:t>县城区防排指组织对重大洪</w:t>
      </w:r>
      <w:r>
        <w:rPr>
          <w:rFonts w:hint="eastAsia" w:ascii="方正仿宋_GBK" w:hAnsi="方正仿宋_GBK" w:eastAsia="方正仿宋_GBK" w:cs="方正仿宋_GBK"/>
          <w:sz w:val="32"/>
          <w:szCs w:val="32"/>
          <w:lang w:val="en-US" w:eastAsia="zh-CN"/>
        </w:rPr>
        <w:t>涝</w:t>
      </w:r>
      <w:r>
        <w:rPr>
          <w:rFonts w:hint="eastAsia" w:ascii="方正仿宋_GBK" w:hAnsi="方正仿宋_GBK" w:eastAsia="方正仿宋_GBK" w:cs="方正仿宋_GBK"/>
          <w:sz w:val="32"/>
          <w:szCs w:val="32"/>
        </w:rPr>
        <w:t>灾害应急处置等进行调查，对灾害影响和后果进行评估和总结。县城区防排指办应对当年</w:t>
      </w:r>
      <w:r>
        <w:rPr>
          <w:rFonts w:hint="eastAsia" w:ascii="方正仿宋_GBK" w:hAnsi="方正仿宋_GBK" w:eastAsia="方正仿宋_GBK" w:cs="方正仿宋_GBK"/>
          <w:sz w:val="32"/>
          <w:szCs w:val="32"/>
          <w:lang w:val="en-US" w:eastAsia="zh-CN"/>
        </w:rPr>
        <w:t>排水防涝</w:t>
      </w:r>
      <w:r>
        <w:rPr>
          <w:rFonts w:hint="eastAsia" w:ascii="方正仿宋_GBK" w:hAnsi="方正仿宋_GBK" w:eastAsia="方正仿宋_GBK" w:cs="方正仿宋_GBK"/>
          <w:sz w:val="32"/>
          <w:szCs w:val="32"/>
        </w:rPr>
        <w:t>工作进行总结、分析和评估，提出改进意见。</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 xml:space="preserve">7 </w:t>
      </w:r>
      <w:r>
        <w:rPr>
          <w:rFonts w:hint="eastAsia" w:ascii="方正黑体_GBK" w:hAnsi="方正黑体_GBK" w:eastAsia="方正黑体_GBK" w:cs="方正黑体_GBK"/>
          <w:sz w:val="32"/>
          <w:szCs w:val="32"/>
        </w:rPr>
        <w:t>应急保障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bCs/>
          <w:sz w:val="32"/>
          <w:szCs w:val="32"/>
        </w:rPr>
      </w:pPr>
      <w:r>
        <w:rPr>
          <w:rFonts w:hint="default" w:ascii="Times New Roman" w:hAnsi="Times New Roman" w:eastAsia="楷体_GB2312" w:cs="Times New Roman"/>
          <w:b w:val="0"/>
          <w:bCs w:val="0"/>
          <w:sz w:val="32"/>
          <w:szCs w:val="32"/>
        </w:rPr>
        <w:t>7.1</w:t>
      </w:r>
      <w:r>
        <w:rPr>
          <w:rFonts w:hint="eastAsia" w:ascii="方正楷体_GBK" w:hAnsi="方正楷体_GBK" w:eastAsia="方正楷体_GBK" w:cs="方正楷体_GBK"/>
          <w:b w:val="0"/>
          <w:bCs w:val="0"/>
          <w:sz w:val="32"/>
          <w:szCs w:val="32"/>
        </w:rPr>
        <w:t>队伍保障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县城区防排指负责调集本地的资源和力量，组织有关部门和人员，迅速开展现场处置和救援工作，在整合现有应急资源和社会应急救援力量的基础上，通过政府投入和补助，依托企业建立具有快速反应能力的应急抢险队伍，形成政府与企业联动，统一指挥、结构完整、功能齐全、资源共享、保障有力的排水防涝应急救援体系。处置县城区</w:t>
      </w:r>
      <w:r>
        <w:rPr>
          <w:rFonts w:hint="eastAsia" w:ascii="方正仿宋_GBK" w:hAnsi="方正仿宋_GBK" w:eastAsia="方正仿宋_GBK" w:cs="方正仿宋_GBK"/>
          <w:sz w:val="32"/>
          <w:szCs w:val="32"/>
          <w:lang w:val="en-US" w:eastAsia="zh-CN"/>
        </w:rPr>
        <w:t>防涝</w:t>
      </w:r>
      <w:r>
        <w:rPr>
          <w:rFonts w:hint="eastAsia" w:ascii="方正仿宋_GBK" w:hAnsi="方正仿宋_GBK" w:eastAsia="方正仿宋_GBK" w:cs="方正仿宋_GBK"/>
          <w:sz w:val="32"/>
          <w:szCs w:val="32"/>
        </w:rPr>
        <w:t>重大险情时，应按照职责分工，由县城区防排指统一指挥，相关部门各司其职，团结协作，最大程度地减少损失。紧急情况下，需</w:t>
      </w:r>
      <w:r>
        <w:rPr>
          <w:rFonts w:hint="eastAsia" w:ascii="方正仿宋_GBK" w:hAnsi="方正仿宋_GBK" w:eastAsia="方正仿宋_GBK" w:cs="方正仿宋_GBK"/>
          <w:sz w:val="32"/>
          <w:szCs w:val="32"/>
          <w:lang w:val="en-US" w:eastAsia="zh-CN"/>
        </w:rPr>
        <w:t>外部</w:t>
      </w:r>
      <w:r>
        <w:rPr>
          <w:rFonts w:hint="eastAsia" w:ascii="方正仿宋_GBK" w:hAnsi="方正仿宋_GBK" w:eastAsia="方正仿宋_GBK" w:cs="方正仿宋_GBK"/>
          <w:sz w:val="32"/>
          <w:szCs w:val="32"/>
        </w:rPr>
        <w:t>参与防</w:t>
      </w:r>
      <w:r>
        <w:rPr>
          <w:rFonts w:hint="eastAsia" w:ascii="方正仿宋_GBK" w:hAnsi="方正仿宋_GBK" w:eastAsia="方正仿宋_GBK" w:cs="方正仿宋_GBK"/>
          <w:sz w:val="32"/>
          <w:szCs w:val="32"/>
          <w:lang w:val="en-US" w:eastAsia="zh-CN"/>
        </w:rPr>
        <w:t>涝</w:t>
      </w:r>
      <w:r>
        <w:rPr>
          <w:rFonts w:hint="eastAsia" w:ascii="方正仿宋_GBK" w:hAnsi="方正仿宋_GBK" w:eastAsia="方正仿宋_GBK" w:cs="方正仿宋_GBK"/>
          <w:sz w:val="32"/>
          <w:szCs w:val="32"/>
        </w:rPr>
        <w:t>抢险时，由</w:t>
      </w:r>
      <w:r>
        <w:rPr>
          <w:rFonts w:hint="eastAsia" w:ascii="方正仿宋_GBK" w:hAnsi="方正仿宋_GBK" w:eastAsia="方正仿宋_GBK" w:cs="方正仿宋_GBK"/>
          <w:sz w:val="32"/>
          <w:szCs w:val="32"/>
          <w:lang w:val="en-US" w:eastAsia="zh-CN"/>
        </w:rPr>
        <w:t>凤台县防指</w:t>
      </w:r>
      <w:r>
        <w:rPr>
          <w:rFonts w:hint="eastAsia" w:ascii="方正仿宋_GBK" w:hAnsi="方正仿宋_GBK" w:eastAsia="方正仿宋_GBK" w:cs="方正仿宋_GBK"/>
          <w:sz w:val="32"/>
          <w:szCs w:val="32"/>
        </w:rPr>
        <w:t>请求</w:t>
      </w:r>
      <w:r>
        <w:rPr>
          <w:rFonts w:hint="eastAsia" w:ascii="方正仿宋_GBK" w:hAnsi="方正仿宋_GBK" w:eastAsia="方正仿宋_GBK" w:cs="方正仿宋_GBK"/>
          <w:sz w:val="32"/>
          <w:szCs w:val="32"/>
          <w:lang w:val="en-US" w:eastAsia="zh-CN"/>
        </w:rPr>
        <w:t>支</w:t>
      </w:r>
      <w:r>
        <w:rPr>
          <w:rFonts w:hint="eastAsia" w:ascii="方正仿宋_GBK" w:hAnsi="方正仿宋_GBK" w:eastAsia="方正仿宋_GBK" w:cs="方正仿宋_GBK"/>
          <w:sz w:val="32"/>
          <w:szCs w:val="32"/>
        </w:rPr>
        <w:t>援。</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7.2</w:t>
      </w:r>
      <w:r>
        <w:rPr>
          <w:rFonts w:hint="eastAsia" w:ascii="方正楷体_GBK" w:hAnsi="方正楷体_GBK" w:eastAsia="方正楷体_GBK" w:cs="方正楷体_GBK"/>
          <w:b w:val="0"/>
          <w:bCs w:val="0"/>
          <w:sz w:val="32"/>
          <w:szCs w:val="32"/>
        </w:rPr>
        <w:t>物资保障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防</w:t>
      </w:r>
      <w:r>
        <w:rPr>
          <w:rFonts w:hint="eastAsia" w:ascii="方正仿宋_GBK" w:hAnsi="方正仿宋_GBK" w:eastAsia="方正仿宋_GBK" w:cs="方正仿宋_GBK"/>
          <w:sz w:val="32"/>
          <w:szCs w:val="32"/>
          <w:lang w:val="en-US" w:eastAsia="zh-CN"/>
        </w:rPr>
        <w:t>涝</w:t>
      </w:r>
      <w:r>
        <w:rPr>
          <w:rFonts w:hint="eastAsia" w:ascii="方正仿宋_GBK" w:hAnsi="方正仿宋_GBK" w:eastAsia="方正仿宋_GBK" w:cs="方正仿宋_GBK"/>
          <w:sz w:val="32"/>
          <w:szCs w:val="32"/>
        </w:rPr>
        <w:t>物资实行“分级储备、分级管理、统一调配、合理负担”的储备原则，有关部门和单位应当按照要求做好物资储备工作，县城区重点易涝地段要根据实际情况做到现场储备或就近储备。县城区防</w:t>
      </w:r>
      <w:r>
        <w:rPr>
          <w:rFonts w:hint="eastAsia" w:ascii="方正仿宋_GBK" w:hAnsi="方正仿宋_GBK" w:eastAsia="方正仿宋_GBK" w:cs="方正仿宋_GBK"/>
          <w:sz w:val="32"/>
          <w:szCs w:val="32"/>
          <w:lang w:val="en-US" w:eastAsia="zh-CN"/>
        </w:rPr>
        <w:t>涝</w:t>
      </w:r>
      <w:r>
        <w:rPr>
          <w:rFonts w:hint="eastAsia" w:ascii="方正仿宋_GBK" w:hAnsi="方正仿宋_GBK" w:eastAsia="方正仿宋_GBK" w:cs="方正仿宋_GBK"/>
          <w:sz w:val="32"/>
          <w:szCs w:val="32"/>
        </w:rPr>
        <w:t>物资优先调用所在地的储备物资，当地物资不足时，可申请调用上级储备物资。</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7.3</w:t>
      </w:r>
      <w:r>
        <w:rPr>
          <w:rFonts w:hint="eastAsia" w:ascii="方正楷体_GBK" w:hAnsi="方正楷体_GBK" w:eastAsia="方正楷体_GBK" w:cs="方正楷体_GBK"/>
          <w:b w:val="0"/>
          <w:bCs w:val="0"/>
          <w:sz w:val="32"/>
          <w:szCs w:val="32"/>
        </w:rPr>
        <w:t>信息保障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rPr>
        <w:t>（1）</w:t>
      </w:r>
      <w:r>
        <w:rPr>
          <w:rFonts w:hint="eastAsia" w:ascii="方正仿宋_GBK" w:hAnsi="方正仿宋_GBK" w:eastAsia="方正仿宋_GBK" w:cs="方正仿宋_GBK"/>
          <w:sz w:val="32"/>
          <w:szCs w:val="32"/>
        </w:rPr>
        <w:t>通信主管部门负责督促各基础电信运营企业加强重要通信设施、线路和装备的维护，制定启用通信系统备用方案和紧急保障措施，确保城区</w:t>
      </w:r>
      <w:r>
        <w:rPr>
          <w:rFonts w:hint="eastAsia" w:ascii="方正仿宋_GBK" w:hAnsi="方正仿宋_GBK" w:eastAsia="方正仿宋_GBK" w:cs="方正仿宋_GBK"/>
          <w:sz w:val="32"/>
          <w:szCs w:val="32"/>
          <w:lang w:eastAsia="zh-CN"/>
        </w:rPr>
        <w:t>防涝</w:t>
      </w:r>
      <w:r>
        <w:rPr>
          <w:rFonts w:hint="eastAsia" w:ascii="方正仿宋_GBK" w:hAnsi="方正仿宋_GBK" w:eastAsia="方正仿宋_GBK" w:cs="方正仿宋_GBK"/>
          <w:sz w:val="32"/>
          <w:szCs w:val="32"/>
        </w:rPr>
        <w:t>、应急抢险期间的通信与信息畅通，保障气象、水文、涝情、灾情信息的及时传递。</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rPr>
        <w:t>（2）</w:t>
      </w:r>
      <w:r>
        <w:rPr>
          <w:rFonts w:hint="eastAsia" w:ascii="方正仿宋_GBK" w:hAnsi="方正仿宋_GBK" w:eastAsia="方正仿宋_GBK" w:cs="方正仿宋_GBK"/>
          <w:sz w:val="32"/>
          <w:szCs w:val="32"/>
        </w:rPr>
        <w:t>县城区</w:t>
      </w:r>
      <w:r>
        <w:rPr>
          <w:rFonts w:hint="eastAsia" w:ascii="方正仿宋_GBK" w:hAnsi="方正仿宋_GBK" w:eastAsia="方正仿宋_GBK" w:cs="方正仿宋_GBK"/>
          <w:sz w:val="32"/>
          <w:szCs w:val="32"/>
          <w:lang w:eastAsia="zh-CN"/>
        </w:rPr>
        <w:t>防涝</w:t>
      </w:r>
      <w:r>
        <w:rPr>
          <w:rFonts w:hint="eastAsia" w:ascii="方正仿宋_GBK" w:hAnsi="方正仿宋_GBK" w:eastAsia="方正仿宋_GBK" w:cs="方正仿宋_GBK"/>
          <w:sz w:val="32"/>
          <w:szCs w:val="32"/>
        </w:rPr>
        <w:t>应急指挥机构办公室要实行</w:t>
      </w:r>
      <w:r>
        <w:rPr>
          <w:rFonts w:hint="default" w:ascii="Times New Roman" w:hAnsi="Times New Roman" w:eastAsia="方正仿宋_GBK" w:cs="Times New Roman"/>
          <w:sz w:val="32"/>
          <w:szCs w:val="32"/>
        </w:rPr>
        <w:t>24</w:t>
      </w:r>
      <w:r>
        <w:rPr>
          <w:rFonts w:hint="eastAsia" w:ascii="方正仿宋_GBK" w:hAnsi="方正仿宋_GBK" w:eastAsia="方正仿宋_GBK" w:cs="方正仿宋_GBK"/>
          <w:sz w:val="32"/>
          <w:szCs w:val="32"/>
        </w:rPr>
        <w:t>小时专人值班，各成员单位负责人手机</w:t>
      </w:r>
      <w:r>
        <w:rPr>
          <w:rFonts w:hint="default" w:ascii="Times New Roman" w:hAnsi="Times New Roman" w:eastAsia="方正仿宋_GBK" w:cs="Times New Roman"/>
          <w:sz w:val="32"/>
          <w:szCs w:val="32"/>
        </w:rPr>
        <w:t>24</w:t>
      </w:r>
      <w:r>
        <w:rPr>
          <w:rFonts w:hint="eastAsia" w:ascii="方正仿宋_GBK" w:hAnsi="方正仿宋_GBK" w:eastAsia="方正仿宋_GBK" w:cs="方正仿宋_GBK"/>
          <w:sz w:val="32"/>
          <w:szCs w:val="32"/>
        </w:rPr>
        <w:t>小时保持开机状态，确保各种信息的及时上传下达。</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rPr>
        <w:t>（3）</w:t>
      </w:r>
      <w:r>
        <w:rPr>
          <w:rFonts w:hint="eastAsia" w:ascii="方正仿宋_GBK" w:hAnsi="方正仿宋_GBK" w:eastAsia="方正仿宋_GBK" w:cs="方正仿宋_GBK"/>
          <w:sz w:val="32"/>
          <w:szCs w:val="32"/>
        </w:rPr>
        <w:t>紧急情况下，可充分利用公共广播、电视等媒体以及手机短信等便捷手段直接向社会发布信息，通知群众快速撤离，确保人民生命的安全。</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rPr>
        <w:t>（4）</w:t>
      </w:r>
      <w:r>
        <w:rPr>
          <w:rFonts w:hint="eastAsia" w:ascii="方正仿宋_GBK" w:hAnsi="方正仿宋_GBK" w:eastAsia="方正仿宋_GBK" w:cs="方正仿宋_GBK"/>
          <w:sz w:val="32"/>
          <w:szCs w:val="32"/>
        </w:rPr>
        <w:t>建设和完善城市排水防涝指挥系统，</w:t>
      </w:r>
      <w:r>
        <w:rPr>
          <w:rFonts w:hint="default" w:ascii="Times New Roman" w:hAnsi="Times New Roman" w:eastAsia="方正仿宋_GBK" w:cs="Times New Roman"/>
          <w:sz w:val="32"/>
          <w:szCs w:val="32"/>
        </w:rPr>
        <w:t>①</w:t>
      </w:r>
      <w:r>
        <w:rPr>
          <w:rFonts w:hint="eastAsia" w:ascii="方正仿宋_GBK" w:hAnsi="方正仿宋_GBK" w:eastAsia="方正仿宋_GBK" w:cs="方正仿宋_GBK"/>
          <w:sz w:val="32"/>
          <w:szCs w:val="32"/>
        </w:rPr>
        <w:t>完善覆盖整个城区主要排涝工程的水雨情遥测系统，对城区排涝工程的水情、雨情、工情实行全天候监控；</w:t>
      </w:r>
      <w:r>
        <w:rPr>
          <w:rFonts w:hint="default" w:ascii="Times New Roman" w:hAnsi="Times New Roman" w:eastAsia="方正仿宋_GBK" w:cs="Times New Roman"/>
          <w:sz w:val="32"/>
          <w:szCs w:val="32"/>
        </w:rPr>
        <w:t>②</w:t>
      </w:r>
      <w:r>
        <w:rPr>
          <w:rFonts w:hint="eastAsia" w:ascii="方正仿宋_GBK" w:hAnsi="方正仿宋_GBK" w:eastAsia="方正仿宋_GBK" w:cs="方正仿宋_GBK"/>
          <w:sz w:val="32"/>
          <w:szCs w:val="32"/>
        </w:rPr>
        <w:t>形成覆盖城区的远程视频监控系统，对城区范围内的易积易涝区域，实行全天候监控，确保及时准确发现积涝情况；</w:t>
      </w:r>
      <w:r>
        <w:rPr>
          <w:rFonts w:hint="default" w:ascii="Times New Roman" w:hAnsi="Times New Roman" w:eastAsia="方正仿宋_GBK" w:cs="Times New Roman"/>
          <w:sz w:val="32"/>
          <w:szCs w:val="32"/>
        </w:rPr>
        <w:t>③</w:t>
      </w:r>
      <w:r>
        <w:rPr>
          <w:rFonts w:hint="eastAsia" w:ascii="方正仿宋_GBK" w:hAnsi="方正仿宋_GBK" w:eastAsia="方正仿宋_GBK" w:cs="方正仿宋_GBK"/>
          <w:sz w:val="32"/>
          <w:szCs w:val="32"/>
        </w:rPr>
        <w:t>建立并完善视频会商系统，遇紧急情况，迅速开启系统，便于领导及时获取准确信息，为调度决策提供支持。</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7.4</w:t>
      </w:r>
      <w:r>
        <w:rPr>
          <w:rFonts w:hint="eastAsia" w:ascii="方正楷体_GBK" w:hAnsi="方正楷体_GBK" w:eastAsia="方正楷体_GBK" w:cs="方正楷体_GBK"/>
          <w:b w:val="0"/>
          <w:bCs w:val="0"/>
          <w:sz w:val="32"/>
          <w:szCs w:val="32"/>
        </w:rPr>
        <w:t>资金保障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将城区</w:t>
      </w:r>
      <w:r>
        <w:rPr>
          <w:rFonts w:hint="eastAsia" w:ascii="方正仿宋_GBK" w:hAnsi="方正仿宋_GBK" w:eastAsia="方正仿宋_GBK" w:cs="方正仿宋_GBK"/>
          <w:sz w:val="32"/>
          <w:szCs w:val="32"/>
          <w:lang w:eastAsia="zh-CN"/>
        </w:rPr>
        <w:t>防涝</w:t>
      </w:r>
      <w:r>
        <w:rPr>
          <w:rFonts w:hint="eastAsia" w:ascii="方正仿宋_GBK" w:hAnsi="方正仿宋_GBK" w:eastAsia="方正仿宋_GBK" w:cs="方正仿宋_GBK"/>
          <w:sz w:val="32"/>
          <w:szCs w:val="32"/>
        </w:rPr>
        <w:t>经费纳入地方财政预算，优先保障县城区</w:t>
      </w:r>
      <w:r>
        <w:rPr>
          <w:rFonts w:hint="eastAsia" w:ascii="方正仿宋_GBK" w:hAnsi="方正仿宋_GBK" w:eastAsia="方正仿宋_GBK" w:cs="方正仿宋_GBK"/>
          <w:sz w:val="32"/>
          <w:szCs w:val="32"/>
          <w:lang w:eastAsia="zh-CN"/>
        </w:rPr>
        <w:t>防涝</w:t>
      </w:r>
      <w:r>
        <w:rPr>
          <w:rFonts w:hint="eastAsia" w:ascii="方正仿宋_GBK" w:hAnsi="方正仿宋_GBK" w:eastAsia="方正仿宋_GBK" w:cs="方正仿宋_GBK"/>
          <w:sz w:val="32"/>
          <w:szCs w:val="32"/>
        </w:rPr>
        <w:t>工作所需。财政、审计等部门要加强县城区</w:t>
      </w:r>
      <w:r>
        <w:rPr>
          <w:rFonts w:hint="eastAsia" w:ascii="方正仿宋_GBK" w:hAnsi="方正仿宋_GBK" w:eastAsia="方正仿宋_GBK" w:cs="方正仿宋_GBK"/>
          <w:sz w:val="32"/>
          <w:szCs w:val="32"/>
          <w:lang w:eastAsia="zh-CN"/>
        </w:rPr>
        <w:t>防涝</w:t>
      </w:r>
      <w:r>
        <w:rPr>
          <w:rFonts w:hint="eastAsia" w:ascii="方正仿宋_GBK" w:hAnsi="方正仿宋_GBK" w:eastAsia="方正仿宋_GBK" w:cs="方正仿宋_GBK"/>
          <w:sz w:val="32"/>
          <w:szCs w:val="32"/>
        </w:rPr>
        <w:t>资金的监督管理工作。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7.5</w:t>
      </w:r>
      <w:r>
        <w:rPr>
          <w:rFonts w:hint="eastAsia" w:ascii="方正楷体_GBK" w:hAnsi="方正楷体_GBK" w:eastAsia="方正楷体_GBK" w:cs="方正楷体_GBK"/>
          <w:b w:val="0"/>
          <w:bCs w:val="0"/>
          <w:sz w:val="32"/>
          <w:szCs w:val="32"/>
        </w:rPr>
        <w:t>交通保障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交通运输部门负责组织和提供县城区</w:t>
      </w:r>
      <w:r>
        <w:rPr>
          <w:rFonts w:hint="eastAsia" w:ascii="方正仿宋_GBK" w:hAnsi="方正仿宋_GBK" w:eastAsia="方正仿宋_GBK" w:cs="方正仿宋_GBK"/>
          <w:sz w:val="32"/>
          <w:szCs w:val="32"/>
          <w:lang w:eastAsia="zh-CN"/>
        </w:rPr>
        <w:t>防涝</w:t>
      </w:r>
      <w:r>
        <w:rPr>
          <w:rFonts w:hint="eastAsia" w:ascii="方正仿宋_GBK" w:hAnsi="方正仿宋_GBK" w:eastAsia="方正仿宋_GBK" w:cs="方正仿宋_GBK"/>
          <w:sz w:val="32"/>
          <w:szCs w:val="32"/>
        </w:rPr>
        <w:t>抢险以及涝区撤退的交通工具安排，抢修水毁道路、桥梁，以及道路清障等工作，全力保障抢险救灾交通运输通畅；协同公安部门，保证县城区</w:t>
      </w:r>
      <w:r>
        <w:rPr>
          <w:rFonts w:hint="eastAsia" w:ascii="方正仿宋_GBK" w:hAnsi="方正仿宋_GBK" w:eastAsia="方正仿宋_GBK" w:cs="方正仿宋_GBK"/>
          <w:sz w:val="32"/>
          <w:szCs w:val="32"/>
          <w:lang w:eastAsia="zh-CN"/>
        </w:rPr>
        <w:t>防涝</w:t>
      </w:r>
      <w:r>
        <w:rPr>
          <w:rFonts w:hint="eastAsia" w:ascii="方正仿宋_GBK" w:hAnsi="方正仿宋_GBK" w:eastAsia="方正仿宋_GBK" w:cs="方正仿宋_GBK"/>
          <w:sz w:val="32"/>
          <w:szCs w:val="32"/>
        </w:rPr>
        <w:t>抢险救灾车船的优先通行。</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7.6</w:t>
      </w:r>
      <w:r>
        <w:rPr>
          <w:rFonts w:hint="eastAsia" w:ascii="方正楷体_GBK" w:hAnsi="方正楷体_GBK" w:eastAsia="方正楷体_GBK" w:cs="方正楷体_GBK"/>
          <w:b w:val="0"/>
          <w:bCs w:val="0"/>
          <w:sz w:val="32"/>
          <w:szCs w:val="32"/>
        </w:rPr>
        <w:t>供电保障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电力部门负责城区</w:t>
      </w:r>
      <w:r>
        <w:rPr>
          <w:rFonts w:hint="eastAsia" w:ascii="方正仿宋_GBK" w:hAnsi="方正仿宋_GBK" w:eastAsia="方正仿宋_GBK" w:cs="方正仿宋_GBK"/>
          <w:sz w:val="32"/>
          <w:szCs w:val="32"/>
          <w:lang w:eastAsia="zh-CN"/>
        </w:rPr>
        <w:t>防涝</w:t>
      </w:r>
      <w:r>
        <w:rPr>
          <w:rFonts w:hint="eastAsia" w:ascii="方正仿宋_GBK" w:hAnsi="方正仿宋_GBK" w:eastAsia="方正仿宋_GBK" w:cs="方正仿宋_GBK"/>
          <w:sz w:val="32"/>
          <w:szCs w:val="32"/>
        </w:rPr>
        <w:t>的正常用电以及应急救援现场的临时供电，出现内涝灾害时应组建抢险维护队伍，落实责任，制订救灾现场临时供电办法，确保应急期间的用电需求。</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7.7</w:t>
      </w:r>
      <w:r>
        <w:rPr>
          <w:rFonts w:hint="eastAsia" w:ascii="方正楷体_GBK" w:hAnsi="方正楷体_GBK" w:eastAsia="方正楷体_GBK" w:cs="方正楷体_GBK"/>
          <w:b w:val="0"/>
          <w:bCs w:val="0"/>
          <w:sz w:val="32"/>
          <w:szCs w:val="32"/>
        </w:rPr>
        <w:t>治安保障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仿宋_GB2312" w:cs="Times New Roman"/>
          <w:sz w:val="32"/>
          <w:szCs w:val="32"/>
        </w:rPr>
      </w:pPr>
      <w:r>
        <w:rPr>
          <w:rFonts w:hint="eastAsia" w:ascii="方正仿宋_GBK" w:hAnsi="方正仿宋_GBK" w:eastAsia="方正仿宋_GBK" w:cs="方正仿宋_GBK"/>
          <w:sz w:val="32"/>
          <w:szCs w:val="32"/>
        </w:rPr>
        <w:t>公安部门负责维护应急抢险秩序和涝灾区社会治安工作，确保排水防涝抢险救灾物资运输车辆优先通行；依法严厉打击影响救灾行动和破坏工程设施安全的行为，协助有关部门处理水事纠纷，保障抗灾救灾工作顺利进行。</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7.8</w:t>
      </w:r>
      <w:r>
        <w:rPr>
          <w:rFonts w:hint="eastAsia" w:ascii="方正楷体_GBK" w:hAnsi="方正楷体_GBK" w:eastAsia="方正楷体_GBK" w:cs="方正楷体_GBK"/>
          <w:b w:val="0"/>
          <w:bCs w:val="0"/>
          <w:sz w:val="32"/>
          <w:szCs w:val="32"/>
        </w:rPr>
        <w:t>医疗保障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仿宋_GB2312" w:cs="Times New Roman"/>
          <w:sz w:val="32"/>
          <w:szCs w:val="32"/>
        </w:rPr>
      </w:pPr>
      <w:r>
        <w:rPr>
          <w:rFonts w:hint="eastAsia" w:ascii="方正仿宋_GBK" w:hAnsi="方正仿宋_GBK" w:eastAsia="方正仿宋_GBK" w:cs="方正仿宋_GBK"/>
          <w:sz w:val="32"/>
          <w:szCs w:val="32"/>
        </w:rPr>
        <w:t>县卫健部门负责灾区卫生防疫和医疗救护，预防疾病流行，落实救灾专门人员、抢险救护车以及病床；灾情发生后，做好人畜疾病的免疫和公共场所消毒工作。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7.9</w:t>
      </w:r>
      <w:r>
        <w:rPr>
          <w:rFonts w:hint="eastAsia" w:ascii="方正楷体_GBK" w:hAnsi="方正楷体_GBK" w:eastAsia="方正楷体_GBK" w:cs="方正楷体_GBK"/>
          <w:b w:val="0"/>
          <w:bCs w:val="0"/>
          <w:sz w:val="32"/>
          <w:szCs w:val="32"/>
        </w:rPr>
        <w:t>避难场所保障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县城区防排指办要结合实际建立应急避难场所，设置相关标识标牌，保障在紧急情况下为转移群众提供紧急疏散、临时安置的安全场所。</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 xml:space="preserve">8 </w:t>
      </w:r>
      <w:r>
        <w:rPr>
          <w:rFonts w:hint="eastAsia" w:ascii="方正黑体_GBK" w:hAnsi="方正黑体_GBK" w:eastAsia="方正黑体_GBK" w:cs="方正黑体_GBK"/>
          <w:sz w:val="32"/>
          <w:szCs w:val="32"/>
        </w:rPr>
        <w:t>日常管理与责任奖惩</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8.1</w:t>
      </w:r>
      <w:r>
        <w:rPr>
          <w:rFonts w:hint="eastAsia" w:ascii="方正楷体_GBK" w:hAnsi="方正楷体_GBK" w:eastAsia="方正楷体_GBK" w:cs="方正楷体_GBK"/>
          <w:b w:val="0"/>
          <w:bCs w:val="0"/>
          <w:sz w:val="32"/>
          <w:szCs w:val="32"/>
        </w:rPr>
        <w:t>管理与更新</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本预案在执行中，依据县城区范围的扩大与排水防涝工程体系完善等实际情况，县城区防排指办定期对预案进行评估、修订，报县人民政府批准。</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各乡镇政府（管委会）根据实际制订排水防涝应急预案，依法报批后执行。指导并督促辖区内企事业单位、学校、建设工程、公共场所、人员密集场所，根据实际需要，制定切实可行、高效简练的排水防涝应急预案。</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8.2</w:t>
      </w:r>
      <w:r>
        <w:rPr>
          <w:rFonts w:hint="eastAsia" w:ascii="方正楷体_GBK" w:hAnsi="方正楷体_GBK" w:eastAsia="方正楷体_GBK" w:cs="方正楷体_GBK"/>
          <w:b w:val="0"/>
          <w:bCs w:val="0"/>
          <w:sz w:val="32"/>
          <w:szCs w:val="32"/>
        </w:rPr>
        <w:t>宣传培训与演练</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方正仿宋_GBK" w:hAnsi="方正仿宋_GBK" w:eastAsia="方正仿宋_GBK" w:cs="方正仿宋_GBK"/>
          <w:b/>
          <w:bCs/>
          <w:sz w:val="32"/>
          <w:szCs w:val="32"/>
        </w:rPr>
      </w:pPr>
      <w:r>
        <w:rPr>
          <w:rFonts w:hint="default" w:ascii="Times New Roman" w:hAnsi="Times New Roman" w:eastAsia="仿宋_GB2312" w:cs="Times New Roman"/>
          <w:b/>
          <w:bCs/>
          <w:sz w:val="32"/>
          <w:szCs w:val="32"/>
        </w:rPr>
        <w:t>8.2.1</w:t>
      </w:r>
      <w:r>
        <w:rPr>
          <w:rFonts w:hint="eastAsia" w:ascii="方正仿宋_GBK" w:hAnsi="方正仿宋_GBK" w:eastAsia="方正仿宋_GBK" w:cs="方正仿宋_GBK"/>
          <w:b/>
          <w:bCs/>
          <w:sz w:val="32"/>
          <w:szCs w:val="32"/>
        </w:rPr>
        <w:t>宣传</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各级指挥机构和新闻部门应加强排水防涝知识宣传，提高公众的防灾避灾能力。</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方正仿宋_GBK" w:hAnsi="方正仿宋_GBK" w:eastAsia="方正仿宋_GBK" w:cs="方正仿宋_GBK"/>
          <w:b/>
          <w:bCs/>
          <w:sz w:val="32"/>
          <w:szCs w:val="32"/>
        </w:rPr>
      </w:pPr>
      <w:r>
        <w:rPr>
          <w:rFonts w:hint="default" w:ascii="Times New Roman" w:hAnsi="Times New Roman" w:eastAsia="仿宋_GB2312" w:cs="Times New Roman"/>
          <w:b/>
          <w:bCs/>
          <w:sz w:val="32"/>
          <w:szCs w:val="32"/>
        </w:rPr>
        <w:t>8.2.2</w:t>
      </w:r>
      <w:r>
        <w:rPr>
          <w:rFonts w:hint="eastAsia" w:ascii="方正仿宋_GBK" w:hAnsi="方正仿宋_GBK" w:eastAsia="方正仿宋_GBK" w:cs="方正仿宋_GBK"/>
          <w:b/>
          <w:bCs/>
          <w:sz w:val="32"/>
          <w:szCs w:val="32"/>
        </w:rPr>
        <w:t>培训</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仿宋_GB2312" w:cs="Times New Roman"/>
          <w:sz w:val="32"/>
          <w:szCs w:val="32"/>
        </w:rPr>
      </w:pPr>
      <w:r>
        <w:rPr>
          <w:rFonts w:hint="eastAsia" w:ascii="方正仿宋_GBK" w:hAnsi="方正仿宋_GBK" w:eastAsia="方正仿宋_GBK" w:cs="方正仿宋_GBK"/>
          <w:sz w:val="32"/>
          <w:szCs w:val="32"/>
        </w:rPr>
        <w:t>采取分级负责的原则，由各级指挥机构统一组织开展形式多样、定期与不定期相结合的工作培训，每年至少组织一次培训，严格培训考核，保证培训质量。</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方正仿宋_GBK" w:hAnsi="方正仿宋_GBK" w:eastAsia="方正仿宋_GBK" w:cs="方正仿宋_GBK"/>
          <w:b/>
          <w:bCs/>
          <w:sz w:val="32"/>
          <w:szCs w:val="32"/>
        </w:rPr>
      </w:pPr>
      <w:r>
        <w:rPr>
          <w:rFonts w:hint="default" w:ascii="Times New Roman" w:hAnsi="Times New Roman" w:eastAsia="仿宋_GB2312" w:cs="Times New Roman"/>
          <w:b/>
          <w:bCs/>
          <w:sz w:val="32"/>
          <w:szCs w:val="32"/>
        </w:rPr>
        <w:t>8.2.3</w:t>
      </w:r>
      <w:r>
        <w:rPr>
          <w:rFonts w:hint="eastAsia" w:ascii="方正仿宋_GBK" w:hAnsi="方正仿宋_GBK" w:eastAsia="方正仿宋_GBK" w:cs="方正仿宋_GBK"/>
          <w:b/>
          <w:bCs/>
          <w:sz w:val="32"/>
          <w:szCs w:val="32"/>
        </w:rPr>
        <w:t>演练</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县城区防排指应定期举行应急预案演练，以检验、改善和强化应急预案，提高应急准备和响应能力；部门演练，一般</w:t>
      </w:r>
      <w:r>
        <w:rPr>
          <w:rFonts w:hint="default" w:ascii="Times New Roman" w:hAnsi="Times New Roman" w:eastAsia="方正仿宋_GBK" w:cs="Times New Roman"/>
          <w:sz w:val="32"/>
          <w:szCs w:val="32"/>
        </w:rPr>
        <w:t>1</w:t>
      </w:r>
      <w:r>
        <w:rPr>
          <w:rFonts w:hint="eastAsia" w:ascii="方正仿宋_GBK" w:hAnsi="方正仿宋_GBK" w:eastAsia="方正仿宋_GBK" w:cs="方正仿宋_GBK"/>
          <w:sz w:val="32"/>
          <w:szCs w:val="32"/>
        </w:rPr>
        <w:t>年举行一次；多部门联合演练，一般</w:t>
      </w:r>
      <w:r>
        <w:rPr>
          <w:rFonts w:hint="default" w:ascii="Times New Roman" w:hAnsi="Times New Roman" w:eastAsia="方正仿宋_GBK" w:cs="Times New Roman"/>
          <w:sz w:val="32"/>
          <w:szCs w:val="32"/>
        </w:rPr>
        <w:t>3</w:t>
      </w:r>
      <w:r>
        <w:rPr>
          <w:rFonts w:hint="eastAsia" w:ascii="方正仿宋_GBK" w:hAnsi="方正仿宋_GBK" w:eastAsia="方正仿宋_GBK" w:cs="方正仿宋_GBK"/>
          <w:sz w:val="32"/>
          <w:szCs w:val="32"/>
        </w:rPr>
        <w:t>年举行一次。</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8.3</w:t>
      </w:r>
      <w:r>
        <w:rPr>
          <w:rFonts w:hint="eastAsia" w:ascii="方正楷体_GBK" w:hAnsi="方正楷体_GBK" w:eastAsia="方正楷体_GBK" w:cs="方正楷体_GBK"/>
          <w:b w:val="0"/>
          <w:bCs w:val="0"/>
          <w:sz w:val="32"/>
          <w:szCs w:val="32"/>
        </w:rPr>
        <w:t>奖励与责任追究</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县</w:t>
      </w:r>
      <w:r>
        <w:rPr>
          <w:rFonts w:hint="eastAsia" w:ascii="方正仿宋_GBK" w:hAnsi="方正仿宋_GBK" w:eastAsia="方正仿宋_GBK" w:cs="方正仿宋_GBK"/>
          <w:sz w:val="32"/>
          <w:szCs w:val="32"/>
          <w:lang w:val="en-US" w:eastAsia="zh-CN"/>
        </w:rPr>
        <w:t>城区防排</w:t>
      </w:r>
      <w:r>
        <w:rPr>
          <w:rFonts w:hint="eastAsia" w:ascii="方正仿宋_GBK" w:hAnsi="方正仿宋_GBK" w:eastAsia="方正仿宋_GBK" w:cs="方正仿宋_GBK"/>
          <w:sz w:val="32"/>
          <w:szCs w:val="32"/>
        </w:rPr>
        <w:t>指负责对本预案执行情况进行检查，督促有关部门和单位对存在的问题进行整改。对在应急处置中工作推诿扯皮、不作为，突发事件信息报告中迟报、漏报、谎报、瞒报，现场处置中失职、渎职，信息发布不力，以及应急准备中对责任应尽未尽并造成严重后果等不履行或不当履行法定职责的，依法追究责任。</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 xml:space="preserve">9 </w:t>
      </w:r>
      <w:r>
        <w:rPr>
          <w:rFonts w:hint="eastAsia" w:ascii="方正黑体_GBK" w:hAnsi="方正黑体_GBK" w:eastAsia="方正黑体_GBK" w:cs="方正黑体_GBK"/>
          <w:sz w:val="32"/>
          <w:szCs w:val="32"/>
        </w:rPr>
        <w:t>附则</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9.1</w:t>
      </w:r>
      <w:r>
        <w:rPr>
          <w:rFonts w:hint="eastAsia" w:ascii="方正楷体_GBK" w:hAnsi="方正楷体_GBK" w:eastAsia="方正楷体_GBK" w:cs="方正楷体_GBK"/>
          <w:b w:val="0"/>
          <w:bCs w:val="0"/>
          <w:sz w:val="32"/>
          <w:szCs w:val="32"/>
        </w:rPr>
        <w:t>预案制定</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本预案由县城管局负责制定、管理、解释。</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9.2</w:t>
      </w:r>
      <w:r>
        <w:rPr>
          <w:rFonts w:hint="eastAsia" w:ascii="方正楷体_GBK" w:hAnsi="方正楷体_GBK" w:eastAsia="方正楷体_GBK" w:cs="方正楷体_GBK"/>
          <w:b w:val="0"/>
          <w:bCs w:val="0"/>
          <w:sz w:val="32"/>
          <w:szCs w:val="32"/>
        </w:rPr>
        <w:t>预案修订</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县城区</w:t>
      </w:r>
      <w:r>
        <w:rPr>
          <w:rFonts w:hint="eastAsia" w:ascii="方正仿宋_GBK" w:hAnsi="方正仿宋_GBK" w:eastAsia="方正仿宋_GBK" w:cs="方正仿宋_GBK"/>
          <w:sz w:val="32"/>
          <w:szCs w:val="32"/>
          <w:lang w:eastAsia="zh-CN"/>
        </w:rPr>
        <w:t>防</w:t>
      </w:r>
      <w:r>
        <w:rPr>
          <w:rFonts w:hint="eastAsia" w:ascii="方正仿宋_GBK" w:hAnsi="方正仿宋_GBK" w:eastAsia="方正仿宋_GBK" w:cs="方正仿宋_GBK"/>
          <w:sz w:val="32"/>
          <w:szCs w:val="32"/>
          <w:lang w:val="en-US" w:eastAsia="zh-CN"/>
        </w:rPr>
        <w:t>排</w:t>
      </w:r>
      <w:r>
        <w:rPr>
          <w:rFonts w:hint="eastAsia" w:ascii="方正仿宋_GBK" w:hAnsi="方正仿宋_GBK" w:eastAsia="方正仿宋_GBK" w:cs="方正仿宋_GBK"/>
          <w:sz w:val="32"/>
          <w:szCs w:val="32"/>
        </w:rPr>
        <w:t>指办公室按照有关规定，结合应急处置和演练总结评估情况，适时组织对本预案进行修订。</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9.3</w:t>
      </w:r>
      <w:r>
        <w:rPr>
          <w:rFonts w:hint="eastAsia" w:ascii="方正楷体_GBK" w:hAnsi="方正楷体_GBK" w:eastAsia="方正楷体_GBK" w:cs="方正楷体_GBK"/>
          <w:b w:val="0"/>
          <w:bCs w:val="0"/>
          <w:sz w:val="32"/>
          <w:szCs w:val="32"/>
        </w:rPr>
        <w:t>预案实施</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本预案自公布之日起实施。</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附件：</w:t>
      </w:r>
      <w:r>
        <w:rPr>
          <w:rFonts w:hint="default" w:ascii="Times New Roman" w:hAnsi="Times New Roman" w:eastAsia="方正仿宋_GBK" w:cs="Times New Roman"/>
          <w:sz w:val="32"/>
          <w:szCs w:val="32"/>
        </w:rPr>
        <w:t>1</w:t>
      </w:r>
      <w:r>
        <w:rPr>
          <w:rFonts w:hint="default" w:ascii="Times New Roman" w:hAnsi="Times New Roman" w:eastAsia="方正仿宋_GBK" w:cs="Times New Roman"/>
          <w:sz w:val="32"/>
          <w:szCs w:val="32"/>
          <w:lang w:val="en-US" w:eastAsia="zh-CN"/>
        </w:rPr>
        <w:t>.</w:t>
      </w:r>
      <w:r>
        <w:rPr>
          <w:rFonts w:hint="eastAsia" w:ascii="方正仿宋_GBK" w:hAnsi="方正仿宋_GBK" w:eastAsia="方正仿宋_GBK" w:cs="方正仿宋_GBK"/>
          <w:sz w:val="32"/>
          <w:szCs w:val="32"/>
          <w:lang w:val="en-US" w:eastAsia="zh-CN"/>
        </w:rPr>
        <w:t xml:space="preserve"> 县防排指成员各部门职责</w:t>
      </w:r>
    </w:p>
    <w:p>
      <w:pPr>
        <w:keepNext w:val="0"/>
        <w:keepLines w:val="0"/>
        <w:pageBreakBefore w:val="0"/>
        <w:widowControl w:val="0"/>
        <w:kinsoku/>
        <w:wordWrap/>
        <w:overflowPunct/>
        <w:topLinePunct w:val="0"/>
        <w:autoSpaceDE/>
        <w:autoSpaceDN/>
        <w:bidi w:val="0"/>
        <w:adjustRightInd/>
        <w:snapToGrid/>
        <w:spacing w:line="590" w:lineRule="exact"/>
        <w:ind w:firstLine="1600" w:firstLineChars="500"/>
        <w:textAlignment w:val="auto"/>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lang w:val="en-US" w:eastAsia="zh-CN"/>
        </w:rPr>
        <w:t xml:space="preserve">2. </w:t>
      </w:r>
      <w:r>
        <w:rPr>
          <w:rFonts w:hint="eastAsia" w:ascii="方正仿宋_GBK" w:hAnsi="方正仿宋_GBK" w:eastAsia="方正仿宋_GBK" w:cs="方正仿宋_GBK"/>
          <w:sz w:val="32"/>
          <w:szCs w:val="32"/>
        </w:rPr>
        <w:t>凤台县城区排水防涝应急处置联系人</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1600" w:firstLineChars="500"/>
        <w:textAlignment w:val="auto"/>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lang w:val="en-US" w:eastAsia="zh-CN"/>
        </w:rPr>
        <w:t xml:space="preserve">3. </w:t>
      </w:r>
      <w:r>
        <w:rPr>
          <w:rFonts w:hint="eastAsia" w:ascii="方正仿宋_GBK" w:hAnsi="方正仿宋_GBK" w:eastAsia="方正仿宋_GBK" w:cs="方正仿宋_GBK"/>
          <w:sz w:val="32"/>
          <w:szCs w:val="32"/>
        </w:rPr>
        <w:t>应急队伍配置表</w:t>
      </w:r>
    </w:p>
    <w:p>
      <w:pPr>
        <w:keepNext w:val="0"/>
        <w:keepLines w:val="0"/>
        <w:pageBreakBefore w:val="0"/>
        <w:widowControl w:val="0"/>
        <w:kinsoku/>
        <w:wordWrap/>
        <w:overflowPunct/>
        <w:topLinePunct w:val="0"/>
        <w:autoSpaceDE/>
        <w:autoSpaceDN/>
        <w:bidi w:val="0"/>
        <w:adjustRightInd/>
        <w:snapToGrid/>
        <w:spacing w:line="590" w:lineRule="exact"/>
        <w:ind w:firstLine="1600" w:firstLineChars="500"/>
        <w:textAlignment w:val="auto"/>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lang w:val="en-US" w:eastAsia="zh-CN"/>
        </w:rPr>
        <w:t xml:space="preserve">4. </w:t>
      </w:r>
      <w:r>
        <w:rPr>
          <w:rFonts w:hint="eastAsia" w:ascii="方正仿宋_GBK" w:hAnsi="方正仿宋_GBK" w:eastAsia="方正仿宋_GBK" w:cs="方正仿宋_GBK"/>
          <w:sz w:val="32"/>
          <w:szCs w:val="32"/>
        </w:rPr>
        <w:t>应急物资储备表</w:t>
      </w:r>
    </w:p>
    <w:p>
      <w:pPr>
        <w:keepNext w:val="0"/>
        <w:keepLines w:val="0"/>
        <w:pageBreakBefore w:val="0"/>
        <w:widowControl w:val="0"/>
        <w:kinsoku/>
        <w:wordWrap/>
        <w:overflowPunct/>
        <w:topLinePunct w:val="0"/>
        <w:autoSpaceDE/>
        <w:autoSpaceDN/>
        <w:bidi w:val="0"/>
        <w:adjustRightInd/>
        <w:snapToGrid/>
        <w:spacing w:line="590" w:lineRule="exact"/>
        <w:ind w:firstLine="1600" w:firstLineChars="500"/>
        <w:textAlignment w:val="auto"/>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lang w:val="en-US" w:eastAsia="zh-CN"/>
        </w:rPr>
        <w:t xml:space="preserve">5. </w:t>
      </w:r>
      <w:r>
        <w:rPr>
          <w:rFonts w:hint="eastAsia" w:ascii="方正仿宋_GBK" w:hAnsi="方正仿宋_GBK" w:eastAsia="方正仿宋_GBK" w:cs="方正仿宋_GBK"/>
          <w:sz w:val="32"/>
          <w:szCs w:val="32"/>
        </w:rPr>
        <w:t>市政道路易积水点情况表</w:t>
      </w:r>
    </w:p>
    <w:p>
      <w:pPr>
        <w:pStyle w:val="2"/>
        <w:keepNext w:val="0"/>
        <w:keepLines w:val="0"/>
        <w:pageBreakBefore w:val="0"/>
        <w:widowControl w:val="0"/>
        <w:kinsoku/>
        <w:wordWrap/>
        <w:overflowPunct/>
        <w:topLinePunct w:val="0"/>
        <w:autoSpaceDE/>
        <w:autoSpaceDN/>
        <w:bidi w:val="0"/>
        <w:adjustRightInd/>
        <w:snapToGrid/>
        <w:spacing w:line="590" w:lineRule="exact"/>
        <w:ind w:left="0" w:leftChars="0" w:firstLine="1600" w:firstLineChars="500"/>
        <w:textAlignment w:val="auto"/>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lang w:val="en-US" w:eastAsia="zh-CN"/>
        </w:rPr>
        <w:t xml:space="preserve">6. </w:t>
      </w:r>
      <w:r>
        <w:rPr>
          <w:rFonts w:hint="eastAsia" w:ascii="方正仿宋_GBK" w:hAnsi="方正仿宋_GBK" w:eastAsia="方正仿宋_GBK" w:cs="方正仿宋_GBK"/>
          <w:sz w:val="32"/>
          <w:szCs w:val="32"/>
        </w:rPr>
        <w:t>易积水小区情况表</w:t>
      </w:r>
    </w:p>
    <w:p>
      <w:pPr>
        <w:keepNext w:val="0"/>
        <w:keepLines w:val="0"/>
        <w:pageBreakBefore w:val="0"/>
        <w:kinsoku/>
        <w:overflowPunct/>
        <w:topLinePunct w:val="0"/>
        <w:autoSpaceDE/>
        <w:autoSpaceDN/>
        <w:bidi w:val="0"/>
        <w:adjustRightInd/>
        <w:snapToGrid/>
        <w:spacing w:line="590" w:lineRule="exact"/>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590" w:lineRule="exact"/>
        <w:ind w:firstLine="0" w:firstLineChars="0"/>
        <w:textAlignment w:val="auto"/>
        <w:rPr>
          <w:rFonts w:hint="eastAsia" w:ascii="方正黑体_GBK" w:hAnsi="方正黑体_GBK" w:eastAsia="方正黑体_GBK" w:cs="方正黑体_GBK"/>
          <w:sz w:val="32"/>
          <w:szCs w:val="32"/>
          <w:lang w:val="zh-CN"/>
        </w:rPr>
      </w:pPr>
      <w:r>
        <w:rPr>
          <w:rFonts w:hint="eastAsia" w:ascii="方正黑体_GBK" w:hAnsi="方正黑体_GBK" w:eastAsia="方正黑体_GBK" w:cs="方正黑体_GBK"/>
          <w:sz w:val="32"/>
          <w:szCs w:val="32"/>
          <w:lang w:val="zh-CN"/>
        </w:rPr>
        <w:t>附件一</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方正小标宋简体" w:cs="Times New Roman"/>
          <w:sz w:val="44"/>
          <w:szCs w:val="44"/>
          <w:lang w:val="zh-CN"/>
        </w:rPr>
      </w:pPr>
      <w:r>
        <w:rPr>
          <w:rFonts w:hint="default" w:ascii="Times New Roman" w:hAnsi="Times New Roman" w:eastAsia="方正小标宋简体" w:cs="Times New Roman"/>
          <w:sz w:val="44"/>
          <w:szCs w:val="44"/>
          <w:lang w:val="en-US" w:eastAsia="zh-CN"/>
        </w:rPr>
        <w:t>防排指成员</w:t>
      </w:r>
      <w:r>
        <w:rPr>
          <w:rFonts w:hint="default" w:ascii="Times New Roman" w:hAnsi="Times New Roman" w:eastAsia="方正小标宋简体" w:cs="Times New Roman"/>
          <w:sz w:val="44"/>
          <w:szCs w:val="44"/>
          <w:lang w:val="zh-CN"/>
        </w:rPr>
        <w:t>各部门职责</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县委宣传部：负责把控城区排水防涝、应急抢险工作宣传导向，组织、协调和指导新闻宣传单位开展排水防涝和安全避险知识宣传，及时准确报道经县城区防排指审定的汛情、灾情和防汛动态。</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县发展改革委（县人防办）：负责城区排水防涝设施项目立项审批或核准。负责城区排水防涝设施建设投资计划的协调安排。负责指导、协调人防工程的防汛应急工作。根据县城区防排指通知，做好人防工程关闭工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县教育局：负责组织指导各类学校开展防汛救灾、安全教育、防汛应急演练、校舍危房改造、</w:t>
      </w:r>
      <w:r>
        <w:rPr>
          <w:rFonts w:hint="eastAsia" w:ascii="方正仿宋_GBK" w:hAnsi="方正仿宋_GBK" w:eastAsia="方正仿宋_GBK" w:cs="方正仿宋_GBK"/>
          <w:sz w:val="32"/>
          <w:szCs w:val="32"/>
          <w:lang w:val="en-US" w:eastAsia="zh-CN"/>
        </w:rPr>
        <w:t>校舍</w:t>
      </w:r>
      <w:r>
        <w:rPr>
          <w:rFonts w:hint="eastAsia" w:ascii="方正仿宋_GBK" w:hAnsi="方正仿宋_GBK" w:eastAsia="方正仿宋_GBK" w:cs="方正仿宋_GBK"/>
          <w:sz w:val="32"/>
          <w:szCs w:val="32"/>
        </w:rPr>
        <w:t>地下空间排水防涝。根据县城区防排指通知，及时做好学校停课、地下空间关闭、师生安全撤离或转移工作。督促指导受灾学校开展灾后自救和恢复教学秩序工作。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县公安局：负责维护排水防涝抢险工作秩序和灾区社会治安秩序，保障人民生命财产安全。疏导受灾地区及积、滞水地区的道路交通，必要时实施严格交通管制等措施，保障指挥、抢险、救灾车辆优先通行。查处阻碍防汛救灾工作的各类案件，严厉打击违法犯罪活动。协助组织群众从危险地区安全撤离或转移。负责伤亡人员的死因鉴定。</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县民政局：负责妥善处理遇难者的善后事宜。组织危险区民政福利机构设施及财产安全转移。及时将符合临时救助和最低生活保障条件的受灾困难群众纳入保障范围。</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县财政局：负责排水防涝、抢险救灾资金的保障工作，按照县城区防排指确定的分配方案，及时下拨经费并监督使用。</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县自然资源和规划局：负责城区排水防涝有关专项规划的审批和监督实施。负责城区排水防涝设施建设项目的规划审批工作。组织、协调、指导和监督地质灾害防治工作，指导开展群测群防、专业监测和预报预警工作，承担地质灾害应急救援的技术支撑工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县生态环境分局：负责组织指导水环境质量应急监测，为实施</w:t>
      </w:r>
      <w:r>
        <w:rPr>
          <w:rFonts w:hint="eastAsia" w:ascii="方正仿宋_GBK" w:hAnsi="方正仿宋_GBK" w:eastAsia="方正仿宋_GBK" w:cs="方正仿宋_GBK"/>
          <w:sz w:val="32"/>
          <w:szCs w:val="32"/>
          <w:lang w:eastAsia="zh-CN"/>
        </w:rPr>
        <w:t>防涝</w:t>
      </w:r>
      <w:r>
        <w:rPr>
          <w:rFonts w:hint="eastAsia" w:ascii="方正仿宋_GBK" w:hAnsi="方正仿宋_GBK" w:eastAsia="方正仿宋_GBK" w:cs="方正仿宋_GBK"/>
          <w:sz w:val="32"/>
          <w:szCs w:val="32"/>
        </w:rPr>
        <w:t>、供水调度提供水质状况，协调做好突发环境事件应急处置工作。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县住房和城乡建设局：组织指导老旧小区及片区改造和在建工程的排水防涝工作。</w:t>
      </w:r>
      <w:r>
        <w:rPr>
          <w:rFonts w:hint="eastAsia" w:ascii="方正仿宋_GBK" w:hAnsi="方正仿宋_GBK" w:eastAsia="方正仿宋_GBK" w:cs="方正仿宋_GBK"/>
          <w:sz w:val="32"/>
          <w:szCs w:val="32"/>
          <w:lang w:val="en-US" w:eastAsia="zh-CN"/>
        </w:rPr>
        <w:t>组织指导城区住宅小区排水防涝工作。</w:t>
      </w:r>
      <w:r>
        <w:rPr>
          <w:rFonts w:hint="eastAsia" w:ascii="方正仿宋_GBK" w:hAnsi="方正仿宋_GBK" w:eastAsia="方正仿宋_GBK" w:cs="方正仿宋_GBK"/>
          <w:sz w:val="32"/>
          <w:szCs w:val="32"/>
        </w:rPr>
        <w:t>组织相关单位开展城市供水、供气等公用设施的</w:t>
      </w:r>
      <w:r>
        <w:rPr>
          <w:rFonts w:hint="eastAsia" w:ascii="方正仿宋_GBK" w:hAnsi="方正仿宋_GBK" w:eastAsia="方正仿宋_GBK" w:cs="方正仿宋_GBK"/>
          <w:sz w:val="32"/>
          <w:szCs w:val="32"/>
          <w:lang w:val="en-US" w:eastAsia="zh-CN"/>
        </w:rPr>
        <w:t>排水防涝</w:t>
      </w:r>
      <w:r>
        <w:rPr>
          <w:rFonts w:hint="eastAsia" w:ascii="方正仿宋_GBK" w:hAnsi="方正仿宋_GBK" w:eastAsia="方正仿宋_GBK" w:cs="方正仿宋_GBK"/>
          <w:sz w:val="32"/>
          <w:szCs w:val="32"/>
        </w:rPr>
        <w:t>工作</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组织指导水体治理等工程施工单位制定防汛应急预案，建立防汛应急队伍，及时拆除碍洪设施。</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县交通运输局：负责公路、水路及有关工程设施排水防涝工作，</w:t>
      </w:r>
      <w:r>
        <w:rPr>
          <w:rFonts w:hint="eastAsia" w:ascii="方正仿宋_GBK" w:hAnsi="方正仿宋_GBK" w:eastAsia="方正仿宋_GBK" w:cs="方正仿宋_GBK"/>
          <w:sz w:val="32"/>
          <w:szCs w:val="32"/>
          <w:lang w:val="en-US" w:eastAsia="zh-CN"/>
        </w:rPr>
        <w:t>协调联系凤台县地方海事管理处，</w:t>
      </w:r>
      <w:r>
        <w:rPr>
          <w:rFonts w:hint="eastAsia" w:ascii="方正仿宋_GBK" w:hAnsi="方正仿宋_GBK" w:eastAsia="方正仿宋_GBK" w:cs="方正仿宋_GBK"/>
          <w:sz w:val="32"/>
          <w:szCs w:val="32"/>
        </w:rPr>
        <w:t>组织抢险救援力量实施公路、水路抢通保通，保障工程设施安全度汛。组织指导城区公共交通设施的防汛工作。协调征调排水防涝抢险救灾所需车辆、船舶等交通运输工具，优先保障受灾人员、抢险救援人员和抢险救灾物资运送。</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县水利局：</w:t>
      </w:r>
      <w:r>
        <w:rPr>
          <w:rFonts w:hint="eastAsia" w:ascii="方正仿宋_GBK" w:hAnsi="方正仿宋_GBK" w:eastAsia="方正仿宋_GBK" w:cs="方正仿宋_GBK"/>
          <w:sz w:val="32"/>
          <w:szCs w:val="32"/>
          <w:lang w:val="en-US" w:eastAsia="zh-CN"/>
        </w:rPr>
        <w:t>县</w:t>
      </w:r>
      <w:r>
        <w:rPr>
          <w:rFonts w:hint="eastAsia" w:ascii="方正仿宋_GBK" w:hAnsi="方正仿宋_GBK" w:eastAsia="方正仿宋_GBK" w:cs="方正仿宋_GBK"/>
          <w:sz w:val="32"/>
          <w:szCs w:val="32"/>
        </w:rPr>
        <w:t>水利局负责水</w:t>
      </w:r>
      <w:r>
        <w:rPr>
          <w:rFonts w:hint="eastAsia" w:ascii="方正仿宋_GBK" w:hAnsi="方正仿宋_GBK" w:eastAsia="方正仿宋_GBK" w:cs="方正仿宋_GBK"/>
          <w:sz w:val="32"/>
          <w:szCs w:val="32"/>
          <w:lang w:val="en-US" w:eastAsia="zh-CN"/>
        </w:rPr>
        <w:t>情</w:t>
      </w:r>
      <w:r>
        <w:rPr>
          <w:rFonts w:hint="eastAsia" w:ascii="方正仿宋_GBK" w:hAnsi="方正仿宋_GBK" w:eastAsia="方正仿宋_GBK" w:cs="方正仿宋_GBK"/>
          <w:sz w:val="32"/>
          <w:szCs w:val="32"/>
        </w:rPr>
        <w:t>灾害防御工作，组织指导水</w:t>
      </w:r>
      <w:r>
        <w:rPr>
          <w:rFonts w:hint="eastAsia" w:ascii="方正仿宋_GBK" w:hAnsi="方正仿宋_GBK" w:eastAsia="方正仿宋_GBK" w:cs="方正仿宋_GBK"/>
          <w:sz w:val="32"/>
          <w:szCs w:val="32"/>
          <w:lang w:val="en-US" w:eastAsia="zh-CN"/>
        </w:rPr>
        <w:t>情</w:t>
      </w:r>
      <w:r>
        <w:rPr>
          <w:rFonts w:hint="eastAsia" w:ascii="方正仿宋_GBK" w:hAnsi="方正仿宋_GBK" w:eastAsia="方正仿宋_GBK" w:cs="方正仿宋_GBK"/>
          <w:sz w:val="32"/>
          <w:szCs w:val="32"/>
        </w:rPr>
        <w:t>防治体系建设，组织编制洪水灾害防治规划和防护标准并指导实施；开展水情监测预警预报、水工程调度、日常检查、宣传教育、水</w:t>
      </w:r>
      <w:r>
        <w:rPr>
          <w:rFonts w:hint="eastAsia" w:ascii="方正仿宋_GBK" w:hAnsi="方正仿宋_GBK" w:eastAsia="方正仿宋_GBK" w:cs="方正仿宋_GBK"/>
          <w:sz w:val="32"/>
          <w:szCs w:val="32"/>
          <w:lang w:val="en-US" w:eastAsia="zh-CN"/>
        </w:rPr>
        <w:t>情</w:t>
      </w:r>
      <w:r>
        <w:rPr>
          <w:rFonts w:hint="eastAsia" w:ascii="方正仿宋_GBK" w:hAnsi="方正仿宋_GBK" w:eastAsia="方正仿宋_GBK" w:cs="方正仿宋_GBK"/>
          <w:sz w:val="32"/>
          <w:szCs w:val="32"/>
        </w:rPr>
        <w:t>灾害防治工程建设等，承担</w:t>
      </w:r>
      <w:r>
        <w:rPr>
          <w:rFonts w:hint="eastAsia" w:ascii="方正仿宋_GBK" w:hAnsi="方正仿宋_GBK" w:eastAsia="方正仿宋_GBK" w:cs="方正仿宋_GBK"/>
          <w:sz w:val="32"/>
          <w:szCs w:val="32"/>
          <w:lang w:val="en-US" w:eastAsia="zh-CN"/>
        </w:rPr>
        <w:t>排水防涝</w:t>
      </w:r>
      <w:r>
        <w:rPr>
          <w:rFonts w:hint="eastAsia" w:ascii="方正仿宋_GBK" w:hAnsi="方正仿宋_GBK" w:eastAsia="方正仿宋_GBK" w:cs="方正仿宋_GBK"/>
          <w:sz w:val="32"/>
          <w:szCs w:val="32"/>
        </w:rPr>
        <w:t>抢险技术支撑工作，负责发布水情。</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县</w:t>
      </w:r>
      <w:r>
        <w:rPr>
          <w:rFonts w:hint="eastAsia" w:ascii="方正仿宋_GBK" w:hAnsi="方正仿宋_GBK" w:eastAsia="方正仿宋_GBK" w:cs="方正仿宋_GBK"/>
          <w:sz w:val="32"/>
          <w:szCs w:val="32"/>
          <w:lang w:val="en-US" w:eastAsia="zh-CN"/>
        </w:rPr>
        <w:t>经信</w:t>
      </w:r>
      <w:r>
        <w:rPr>
          <w:rFonts w:hint="eastAsia" w:ascii="方正仿宋_GBK" w:hAnsi="方正仿宋_GBK" w:eastAsia="方正仿宋_GBK" w:cs="方正仿宋_GBK"/>
          <w:sz w:val="32"/>
          <w:szCs w:val="32"/>
        </w:rPr>
        <w:t>局</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商务局</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：负责大型商超的排水防涝工作，根据县城区防排指通知，组织指导地下商超的关停、人员疏散工作。负责对灾区生活必需品市场运行和供求形势的监控，协调做好防汛救灾和灾后生活必需品的组织、供应。</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县文化旅游体育局：负责指导、协调、监督文化经营单位和旅游景点做好防</w:t>
      </w:r>
      <w:r>
        <w:rPr>
          <w:rFonts w:hint="eastAsia" w:ascii="方正仿宋_GBK" w:hAnsi="方正仿宋_GBK" w:eastAsia="方正仿宋_GBK" w:cs="方正仿宋_GBK"/>
          <w:sz w:val="32"/>
          <w:szCs w:val="32"/>
          <w:lang w:val="en-US" w:eastAsia="zh-CN"/>
        </w:rPr>
        <w:t>涝</w:t>
      </w:r>
      <w:r>
        <w:rPr>
          <w:rFonts w:hint="eastAsia" w:ascii="方正仿宋_GBK" w:hAnsi="方正仿宋_GBK" w:eastAsia="方正仿宋_GBK" w:cs="方正仿宋_GBK"/>
          <w:sz w:val="32"/>
          <w:szCs w:val="32"/>
        </w:rPr>
        <w:t>工作。根据县城区防排指通知，做好旅游景点防</w:t>
      </w:r>
      <w:r>
        <w:rPr>
          <w:rFonts w:hint="eastAsia" w:ascii="方正仿宋_GBK" w:hAnsi="方正仿宋_GBK" w:eastAsia="方正仿宋_GBK" w:cs="方正仿宋_GBK"/>
          <w:sz w:val="32"/>
          <w:szCs w:val="32"/>
          <w:lang w:val="en-US" w:eastAsia="zh-CN"/>
        </w:rPr>
        <w:t>涝</w:t>
      </w:r>
      <w:r>
        <w:rPr>
          <w:rFonts w:hint="eastAsia" w:ascii="方正仿宋_GBK" w:hAnsi="方正仿宋_GBK" w:eastAsia="方正仿宋_GBK" w:cs="方正仿宋_GBK"/>
          <w:sz w:val="32"/>
          <w:szCs w:val="32"/>
        </w:rPr>
        <w:t>工作，根据</w:t>
      </w:r>
      <w:r>
        <w:rPr>
          <w:rFonts w:hint="eastAsia" w:ascii="方正仿宋_GBK" w:hAnsi="方正仿宋_GBK" w:eastAsia="方正仿宋_GBK" w:cs="方正仿宋_GBK"/>
          <w:sz w:val="32"/>
          <w:szCs w:val="32"/>
          <w:lang w:val="en-US" w:eastAsia="zh-CN"/>
        </w:rPr>
        <w:t>涝</w:t>
      </w:r>
      <w:r>
        <w:rPr>
          <w:rFonts w:hint="eastAsia" w:ascii="方正仿宋_GBK" w:hAnsi="方正仿宋_GBK" w:eastAsia="方正仿宋_GBK" w:cs="方正仿宋_GBK"/>
          <w:sz w:val="32"/>
          <w:szCs w:val="32"/>
        </w:rPr>
        <w:t>情关闭和游客疏散工作。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县卫生健康委：负责排水防涝医疗救护和洪涝灾区疾病预防控制工作，及时向县城区防排指提供灾区疫情与防治信息，组织开展防病治病，预防和控制疫情的发生和流行。组织指导城区医疗卫生机构地下空间的排水防涝和关停工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县应急管理局：负责组织协调重大、特别重大水灾害的抢险和应急救援工作。指导协助</w:t>
      </w:r>
      <w:r>
        <w:rPr>
          <w:rFonts w:hint="eastAsia" w:ascii="方正仿宋_GBK" w:hAnsi="方正仿宋_GBK" w:eastAsia="方正仿宋_GBK" w:cs="方正仿宋_GBK"/>
          <w:sz w:val="32"/>
          <w:szCs w:val="32"/>
          <w:lang w:val="en-US" w:eastAsia="zh-CN"/>
        </w:rPr>
        <w:t>县防排指成员单位和部门</w:t>
      </w:r>
      <w:r>
        <w:rPr>
          <w:rFonts w:hint="eastAsia" w:ascii="方正仿宋_GBK" w:hAnsi="方正仿宋_GBK" w:eastAsia="方正仿宋_GBK" w:cs="方正仿宋_GBK"/>
          <w:sz w:val="32"/>
          <w:szCs w:val="32"/>
        </w:rPr>
        <w:t>组织抢险救援队伍、调运抢险物资，组织险情巡查、应急处置，转移安置受</w:t>
      </w:r>
      <w:r>
        <w:rPr>
          <w:rFonts w:hint="eastAsia" w:ascii="方正仿宋_GBK" w:hAnsi="方正仿宋_GBK" w:eastAsia="方正仿宋_GBK" w:cs="方正仿宋_GBK"/>
          <w:sz w:val="32"/>
          <w:szCs w:val="32"/>
          <w:lang w:val="en-US" w:eastAsia="zh-CN"/>
        </w:rPr>
        <w:t>内涝积水</w:t>
      </w:r>
      <w:r>
        <w:rPr>
          <w:rFonts w:hint="eastAsia" w:ascii="方正仿宋_GBK" w:hAnsi="方正仿宋_GBK" w:eastAsia="方正仿宋_GBK" w:cs="方正仿宋_GBK"/>
          <w:sz w:val="32"/>
          <w:szCs w:val="32"/>
        </w:rPr>
        <w:t>围困人员。负责灾害调查统计评估和灾害救助，根据需要协调相关部门参与救灾工作。依法统一发布灾情信息。负责接收、分配救灾款物并监督管理使用。配合县城市管理局指导有关单位做好汛期城市极端天气停课、停工、停业等工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县统计局：负责</w:t>
      </w:r>
      <w:r>
        <w:rPr>
          <w:rFonts w:hint="eastAsia" w:ascii="方正仿宋_GBK" w:hAnsi="方正仿宋_GBK" w:eastAsia="方正仿宋_GBK" w:cs="方正仿宋_GBK"/>
          <w:sz w:val="32"/>
          <w:szCs w:val="32"/>
          <w:lang w:val="en-US" w:eastAsia="zh-CN"/>
        </w:rPr>
        <w:t>内涝</w:t>
      </w:r>
      <w:r>
        <w:rPr>
          <w:rFonts w:hint="eastAsia" w:ascii="方正仿宋_GBK" w:hAnsi="方正仿宋_GBK" w:eastAsia="方正仿宋_GBK" w:cs="方正仿宋_GBK"/>
          <w:sz w:val="32"/>
          <w:szCs w:val="32"/>
        </w:rPr>
        <w:t>灾害调查、灾情（含人员伤亡）的统计和上报工作。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县城市管理局：在县防汛抗旱指挥部（简称县防指）和城区防指的领导下，</w:t>
      </w:r>
      <w:r>
        <w:rPr>
          <w:rFonts w:hint="eastAsia" w:ascii="方正仿宋_GBK" w:hAnsi="方正仿宋_GBK" w:eastAsia="方正仿宋_GBK" w:cs="方正仿宋_GBK"/>
          <w:sz w:val="32"/>
          <w:szCs w:val="32"/>
          <w:lang w:val="en-US" w:eastAsia="zh-CN"/>
        </w:rPr>
        <w:t>承担县城区防排指日常工作，</w:t>
      </w:r>
      <w:r>
        <w:rPr>
          <w:rFonts w:hint="eastAsia" w:ascii="方正仿宋_GBK" w:hAnsi="方正仿宋_GBK" w:eastAsia="方正仿宋_GBK" w:cs="方正仿宋_GBK"/>
          <w:sz w:val="32"/>
          <w:szCs w:val="32"/>
        </w:rPr>
        <w:t>负责指导、指挥中心城区排水防涝工作。组织相关单位开展城市照明、道路、桥梁等市政公用设施的防</w:t>
      </w:r>
      <w:r>
        <w:rPr>
          <w:rFonts w:hint="eastAsia" w:ascii="方正仿宋_GBK" w:hAnsi="方正仿宋_GBK" w:eastAsia="方正仿宋_GBK" w:cs="方正仿宋_GBK"/>
          <w:sz w:val="32"/>
          <w:szCs w:val="32"/>
          <w:lang w:val="en-US" w:eastAsia="zh-CN"/>
        </w:rPr>
        <w:t>涝</w:t>
      </w:r>
      <w:r>
        <w:rPr>
          <w:rFonts w:hint="eastAsia" w:ascii="方正仿宋_GBK" w:hAnsi="方正仿宋_GBK" w:eastAsia="方正仿宋_GBK" w:cs="方正仿宋_GBK"/>
          <w:sz w:val="32"/>
          <w:szCs w:val="32"/>
        </w:rPr>
        <w:t>抢险工作。会同相关单位做好城市园林树木的保护工作。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县气象局：负责气候监测和天气预测预报工作，对汛情形势作出气象分析和预测，及时发布预报预警。对汛期重要天气形势和灾害性天气作出滚动预报，及时向县城区防排指及有关成员单位提供气象预报信息。联合县应急管理局、县城市管理局等部门开展城市内涝预警联合会商和信息联合发布工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县消防救援大队：负责组织综合性消防救援队伍参加抢险排涝、遇险群众救助</w:t>
      </w:r>
      <w:r>
        <w:rPr>
          <w:rFonts w:hint="eastAsia" w:ascii="方正仿宋_GBK" w:hAnsi="方正仿宋_GBK" w:eastAsia="方正仿宋_GBK" w:cs="方正仿宋_GBK"/>
          <w:sz w:val="32"/>
          <w:szCs w:val="32"/>
          <w:lang w:val="en-US" w:eastAsia="zh-CN"/>
        </w:rPr>
        <w:t>及转移</w:t>
      </w:r>
      <w:r>
        <w:rPr>
          <w:rFonts w:hint="eastAsia" w:ascii="方正仿宋_GBK" w:hAnsi="方正仿宋_GBK" w:eastAsia="方正仿宋_GBK" w:cs="方正仿宋_GBK"/>
          <w:sz w:val="32"/>
          <w:szCs w:val="32"/>
        </w:rPr>
        <w:t>。</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县</w:t>
      </w:r>
      <w:r>
        <w:rPr>
          <w:rFonts w:hint="eastAsia" w:ascii="方正仿宋_GBK" w:hAnsi="方正仿宋_GBK" w:eastAsia="方正仿宋_GBK" w:cs="方正仿宋_GBK"/>
          <w:sz w:val="32"/>
          <w:szCs w:val="32"/>
          <w:lang w:val="en-US" w:eastAsia="zh-CN"/>
        </w:rPr>
        <w:t>融媒体中心</w:t>
      </w:r>
      <w:r>
        <w:rPr>
          <w:rFonts w:hint="eastAsia" w:ascii="方正仿宋_GBK" w:hAnsi="方正仿宋_GBK" w:eastAsia="方正仿宋_GBK" w:cs="方正仿宋_GBK"/>
          <w:sz w:val="32"/>
          <w:szCs w:val="32"/>
        </w:rPr>
        <w:t>：负责有关雨情汛情、预报预警等重要信息的播发。</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县供电公司：负责排水防涝、抢险救灾等方面的供电保障和应急救援现场的临时用电保障。负责供电设施的防汛安全工作。根据县城区防排指通知，做好地下空间断、送电工作。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中国电信、移动、联通、邮政凤台分公司：负责保障汛期通信畅通和通信设施的防</w:t>
      </w:r>
      <w:r>
        <w:rPr>
          <w:rFonts w:hint="eastAsia" w:ascii="方正仿宋_GBK" w:hAnsi="方正仿宋_GBK" w:eastAsia="方正仿宋_GBK" w:cs="方正仿宋_GBK"/>
          <w:sz w:val="32"/>
          <w:szCs w:val="32"/>
          <w:lang w:val="en-US" w:eastAsia="zh-CN"/>
        </w:rPr>
        <w:t>涝</w:t>
      </w:r>
      <w:r>
        <w:rPr>
          <w:rFonts w:hint="eastAsia" w:ascii="方正仿宋_GBK" w:hAnsi="方正仿宋_GBK" w:eastAsia="方正仿宋_GBK" w:cs="方正仿宋_GBK"/>
          <w:sz w:val="32"/>
          <w:szCs w:val="32"/>
        </w:rPr>
        <w:t>安全。根据县城区防排指通知，做好城区内涝红色预警的全网发布工作。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凤台</w:t>
      </w:r>
      <w:r>
        <w:rPr>
          <w:rFonts w:hint="eastAsia" w:ascii="方正仿宋_GBK" w:hAnsi="方正仿宋_GBK" w:eastAsia="方正仿宋_GBK" w:cs="方正仿宋_GBK"/>
          <w:sz w:val="32"/>
          <w:szCs w:val="32"/>
          <w:lang w:val="en-US" w:eastAsia="zh-CN"/>
        </w:rPr>
        <w:t>县华水</w:t>
      </w:r>
      <w:r>
        <w:rPr>
          <w:rFonts w:hint="eastAsia" w:ascii="方正仿宋_GBK" w:hAnsi="方正仿宋_GBK" w:eastAsia="方正仿宋_GBK" w:cs="方正仿宋_GBK"/>
          <w:sz w:val="32"/>
          <w:szCs w:val="32"/>
        </w:rPr>
        <w:t>水务、</w:t>
      </w:r>
      <w:r>
        <w:rPr>
          <w:rFonts w:hint="eastAsia" w:ascii="方正仿宋_GBK" w:hAnsi="方正仿宋_GBK" w:eastAsia="方正仿宋_GBK" w:cs="方正仿宋_GBK"/>
          <w:sz w:val="32"/>
          <w:szCs w:val="32"/>
          <w:lang w:val="en-US" w:eastAsia="zh-CN"/>
        </w:rPr>
        <w:t>凤台中燃</w:t>
      </w:r>
      <w:r>
        <w:rPr>
          <w:rFonts w:hint="eastAsia" w:ascii="方正仿宋_GBK" w:hAnsi="方正仿宋_GBK" w:eastAsia="方正仿宋_GBK" w:cs="方正仿宋_GBK"/>
          <w:sz w:val="32"/>
          <w:szCs w:val="32"/>
        </w:rPr>
        <w:t>公司：提前做好各自管网、站点设备的维护工作，特别是靠河、跨河及地势低洼地带的输配设施的防范工作，制定抢险应急预案，一旦出现险情，能够立即组织抢修，确保汛期全县供水、供气安全稳定及设备安全。</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城关镇、凤凰镇、刘集镇、凤凰湖新区服务中心</w:t>
      </w:r>
      <w:r>
        <w:rPr>
          <w:rFonts w:hint="eastAsia" w:ascii="方正仿宋_GBK" w:hAnsi="方正仿宋_GBK" w:eastAsia="方正仿宋_GBK" w:cs="方正仿宋_GBK"/>
          <w:sz w:val="32"/>
          <w:szCs w:val="32"/>
        </w:rPr>
        <w:t>：成立</w:t>
      </w:r>
      <w:r>
        <w:rPr>
          <w:rFonts w:hint="eastAsia" w:ascii="方正仿宋_GBK" w:hAnsi="方正仿宋_GBK" w:eastAsia="方正仿宋_GBK" w:cs="方正仿宋_GBK"/>
          <w:sz w:val="32"/>
          <w:szCs w:val="32"/>
          <w:lang w:val="en-US" w:eastAsia="zh-CN"/>
        </w:rPr>
        <w:t>排水防涝</w:t>
      </w:r>
      <w:r>
        <w:rPr>
          <w:rFonts w:hint="eastAsia" w:ascii="方正仿宋_GBK" w:hAnsi="方正仿宋_GBK" w:eastAsia="方正仿宋_GBK" w:cs="方正仿宋_GBK"/>
          <w:sz w:val="32"/>
          <w:szCs w:val="32"/>
        </w:rPr>
        <w:t>应急领导组织，制定所在辖区的</w:t>
      </w:r>
      <w:r>
        <w:rPr>
          <w:rFonts w:hint="eastAsia" w:ascii="方正仿宋_GBK" w:hAnsi="方正仿宋_GBK" w:eastAsia="方正仿宋_GBK" w:cs="方正仿宋_GBK"/>
          <w:sz w:val="32"/>
          <w:szCs w:val="32"/>
          <w:lang w:val="en-US" w:eastAsia="zh-CN"/>
        </w:rPr>
        <w:t>排水防涝</w:t>
      </w:r>
      <w:r>
        <w:rPr>
          <w:rFonts w:hint="eastAsia" w:ascii="方正仿宋_GBK" w:hAnsi="方正仿宋_GBK" w:eastAsia="方正仿宋_GBK" w:cs="方正仿宋_GBK"/>
          <w:sz w:val="32"/>
          <w:szCs w:val="32"/>
        </w:rPr>
        <w:t>应急预案，构建层级清晰、权责分明的城区</w:t>
      </w:r>
      <w:r>
        <w:rPr>
          <w:rFonts w:hint="eastAsia" w:ascii="方正仿宋_GBK" w:hAnsi="方正仿宋_GBK" w:eastAsia="方正仿宋_GBK" w:cs="方正仿宋_GBK"/>
          <w:sz w:val="32"/>
          <w:szCs w:val="32"/>
          <w:lang w:val="en-US" w:eastAsia="zh-CN"/>
        </w:rPr>
        <w:t>排水</w:t>
      </w:r>
      <w:r>
        <w:rPr>
          <w:rFonts w:hint="eastAsia" w:ascii="方正仿宋_GBK" w:hAnsi="方正仿宋_GBK" w:eastAsia="方正仿宋_GBK" w:cs="方正仿宋_GBK"/>
          <w:sz w:val="32"/>
          <w:szCs w:val="32"/>
        </w:rPr>
        <w:t>防</w:t>
      </w:r>
      <w:r>
        <w:rPr>
          <w:rFonts w:hint="eastAsia" w:ascii="方正仿宋_GBK" w:hAnsi="方正仿宋_GBK" w:eastAsia="方正仿宋_GBK" w:cs="方正仿宋_GBK"/>
          <w:sz w:val="32"/>
          <w:szCs w:val="32"/>
          <w:lang w:val="en-US" w:eastAsia="zh-CN"/>
        </w:rPr>
        <w:t>涝</w:t>
      </w:r>
      <w:r>
        <w:rPr>
          <w:rFonts w:hint="eastAsia" w:ascii="方正仿宋_GBK" w:hAnsi="方正仿宋_GBK" w:eastAsia="方正仿宋_GBK" w:cs="方正仿宋_GBK"/>
          <w:sz w:val="32"/>
          <w:szCs w:val="32"/>
        </w:rPr>
        <w:t>机制。</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县其他部门也要按照职责分工，全力支持排水防涝工作，主动联系、沟通协商，形成合力。</w:t>
      </w:r>
    </w:p>
    <w:p>
      <w:pPr>
        <w:keepNext w:val="0"/>
        <w:keepLines w:val="0"/>
        <w:pageBreakBefore w:val="0"/>
        <w:kinsoku/>
        <w:overflowPunct/>
        <w:topLinePunct w:val="0"/>
        <w:autoSpaceDE/>
        <w:autoSpaceDN/>
        <w:bidi w:val="0"/>
        <w:adjustRightInd/>
        <w:snapToGrid/>
        <w:spacing w:line="590" w:lineRule="exact"/>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590" w:lineRule="exact"/>
        <w:textAlignment w:val="auto"/>
        <w:rPr>
          <w:rFonts w:hint="eastAsia" w:ascii="方正黑体_GBK" w:hAnsi="方正黑体_GBK" w:eastAsia="方正黑体_GBK" w:cs="方正黑体_GBK"/>
          <w:sz w:val="32"/>
          <w:szCs w:val="32"/>
          <w:lang w:val="zh-CN"/>
        </w:rPr>
      </w:pPr>
      <w:r>
        <w:rPr>
          <w:rFonts w:hint="eastAsia" w:ascii="方正黑体_GBK" w:hAnsi="方正黑体_GBK" w:eastAsia="方正黑体_GBK" w:cs="方正黑体_GBK"/>
          <w:sz w:val="32"/>
          <w:szCs w:val="32"/>
          <w:lang w:val="zh-CN"/>
        </w:rPr>
        <w:t>附件二</w:t>
      </w: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方正小标宋简体" w:cs="Times New Roman"/>
          <w:sz w:val="44"/>
          <w:szCs w:val="44"/>
          <w:lang w:val="zh-CN"/>
        </w:rPr>
      </w:pP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zh-CN"/>
        </w:rPr>
        <w:t>凤台县城区排水防涝</w:t>
      </w:r>
      <w:r>
        <w:rPr>
          <w:rFonts w:hint="default" w:ascii="Times New Roman" w:hAnsi="Times New Roman" w:eastAsia="方正小标宋简体" w:cs="Times New Roman"/>
          <w:sz w:val="44"/>
          <w:szCs w:val="44"/>
          <w:lang w:val="en-US" w:eastAsia="zh-CN"/>
        </w:rPr>
        <w:t>市政管理处</w:t>
      </w: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方正小标宋简体" w:cs="Times New Roman"/>
          <w:sz w:val="44"/>
          <w:szCs w:val="44"/>
          <w:lang w:val="zh-CN"/>
        </w:rPr>
      </w:pPr>
      <w:r>
        <w:rPr>
          <w:rFonts w:hint="default" w:ascii="Times New Roman" w:hAnsi="Times New Roman" w:eastAsia="方正小标宋简体" w:cs="Times New Roman"/>
          <w:sz w:val="44"/>
          <w:szCs w:val="44"/>
          <w:lang w:val="zh-CN"/>
        </w:rPr>
        <w:t>应急处置联系人</w:t>
      </w:r>
    </w:p>
    <w:p>
      <w:pPr>
        <w:pStyle w:val="2"/>
        <w:rPr>
          <w:rFonts w:hint="default"/>
          <w:lang w:val="zh-CN"/>
        </w:rPr>
      </w:pPr>
    </w:p>
    <w:tbl>
      <w:tblPr>
        <w:tblStyle w:val="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01"/>
        <w:gridCol w:w="2057"/>
        <w:gridCol w:w="1845"/>
        <w:gridCol w:w="32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jc w:val="center"/>
        </w:trPr>
        <w:tc>
          <w:tcPr>
            <w:tcW w:w="10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序号</w:t>
            </w:r>
          </w:p>
        </w:tc>
        <w:tc>
          <w:tcPr>
            <w:tcW w:w="20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姓名</w:t>
            </w:r>
          </w:p>
        </w:tc>
        <w:tc>
          <w:tcPr>
            <w:tcW w:w="1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性别</w:t>
            </w:r>
          </w:p>
        </w:tc>
        <w:tc>
          <w:tcPr>
            <w:tcW w:w="32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联系电话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jc w:val="center"/>
        </w:trPr>
        <w:tc>
          <w:tcPr>
            <w:tcW w:w="1001"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w:t>
            </w:r>
          </w:p>
        </w:tc>
        <w:tc>
          <w:tcPr>
            <w:tcW w:w="205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杨  莉</w:t>
            </w:r>
          </w:p>
        </w:tc>
        <w:tc>
          <w:tcPr>
            <w:tcW w:w="1845"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女</w:t>
            </w:r>
          </w:p>
        </w:tc>
        <w:tc>
          <w:tcPr>
            <w:tcW w:w="3234"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13956462552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jc w:val="center"/>
        </w:trPr>
        <w:tc>
          <w:tcPr>
            <w:tcW w:w="1001"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2</w:t>
            </w:r>
          </w:p>
        </w:tc>
        <w:tc>
          <w:tcPr>
            <w:tcW w:w="205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高  洁</w:t>
            </w:r>
          </w:p>
        </w:tc>
        <w:tc>
          <w:tcPr>
            <w:tcW w:w="1845"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女</w:t>
            </w:r>
          </w:p>
        </w:tc>
        <w:tc>
          <w:tcPr>
            <w:tcW w:w="3234"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13695613066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jc w:val="center"/>
        </w:trPr>
        <w:tc>
          <w:tcPr>
            <w:tcW w:w="1001"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3</w:t>
            </w:r>
          </w:p>
        </w:tc>
        <w:tc>
          <w:tcPr>
            <w:tcW w:w="205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岳嶷嶷</w:t>
            </w:r>
          </w:p>
        </w:tc>
        <w:tc>
          <w:tcPr>
            <w:tcW w:w="1845"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女</w:t>
            </w:r>
          </w:p>
        </w:tc>
        <w:tc>
          <w:tcPr>
            <w:tcW w:w="3234"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13516439909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jc w:val="center"/>
        </w:trPr>
        <w:tc>
          <w:tcPr>
            <w:tcW w:w="1001"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4</w:t>
            </w:r>
          </w:p>
        </w:tc>
        <w:tc>
          <w:tcPr>
            <w:tcW w:w="205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胡焕康</w:t>
            </w:r>
          </w:p>
        </w:tc>
        <w:tc>
          <w:tcPr>
            <w:tcW w:w="1845"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3234"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15956688666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jc w:val="center"/>
        </w:trPr>
        <w:tc>
          <w:tcPr>
            <w:tcW w:w="1001"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5</w:t>
            </w:r>
          </w:p>
        </w:tc>
        <w:tc>
          <w:tcPr>
            <w:tcW w:w="205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吴  晨</w:t>
            </w:r>
          </w:p>
        </w:tc>
        <w:tc>
          <w:tcPr>
            <w:tcW w:w="1845"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3234"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13956467500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jc w:val="center"/>
        </w:trPr>
        <w:tc>
          <w:tcPr>
            <w:tcW w:w="1001"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6</w:t>
            </w:r>
          </w:p>
        </w:tc>
        <w:tc>
          <w:tcPr>
            <w:tcW w:w="205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芮双喜</w:t>
            </w:r>
          </w:p>
        </w:tc>
        <w:tc>
          <w:tcPr>
            <w:tcW w:w="1845"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3234"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13956466081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jc w:val="center"/>
        </w:trPr>
        <w:tc>
          <w:tcPr>
            <w:tcW w:w="1001"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7</w:t>
            </w:r>
          </w:p>
        </w:tc>
        <w:tc>
          <w:tcPr>
            <w:tcW w:w="205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周士利</w:t>
            </w:r>
          </w:p>
        </w:tc>
        <w:tc>
          <w:tcPr>
            <w:tcW w:w="1845"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3234"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13955440003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jc w:val="center"/>
        </w:trPr>
        <w:tc>
          <w:tcPr>
            <w:tcW w:w="1001"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8</w:t>
            </w:r>
          </w:p>
        </w:tc>
        <w:tc>
          <w:tcPr>
            <w:tcW w:w="205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苏  军</w:t>
            </w:r>
          </w:p>
        </w:tc>
        <w:tc>
          <w:tcPr>
            <w:tcW w:w="1845"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3234"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13955440003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jc w:val="center"/>
        </w:trPr>
        <w:tc>
          <w:tcPr>
            <w:tcW w:w="1001"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9</w:t>
            </w:r>
          </w:p>
        </w:tc>
        <w:tc>
          <w:tcPr>
            <w:tcW w:w="205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张  昆</w:t>
            </w:r>
          </w:p>
        </w:tc>
        <w:tc>
          <w:tcPr>
            <w:tcW w:w="1845"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3234"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13505548086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jc w:val="center"/>
        </w:trPr>
        <w:tc>
          <w:tcPr>
            <w:tcW w:w="1001"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eastAsia="zh-CN"/>
              </w:rPr>
              <w:t>10</w:t>
            </w:r>
          </w:p>
        </w:tc>
        <w:tc>
          <w:tcPr>
            <w:tcW w:w="205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王  丽</w:t>
            </w:r>
          </w:p>
        </w:tc>
        <w:tc>
          <w:tcPr>
            <w:tcW w:w="1845"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女</w:t>
            </w:r>
          </w:p>
        </w:tc>
        <w:tc>
          <w:tcPr>
            <w:tcW w:w="3234"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13955440986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jc w:val="center"/>
        </w:trPr>
        <w:tc>
          <w:tcPr>
            <w:tcW w:w="1001"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eastAsia="zh-CN"/>
              </w:rPr>
              <w:t>11</w:t>
            </w:r>
          </w:p>
        </w:tc>
        <w:tc>
          <w:tcPr>
            <w:tcW w:w="205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岳仁利</w:t>
            </w:r>
          </w:p>
        </w:tc>
        <w:tc>
          <w:tcPr>
            <w:tcW w:w="1845"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3234"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13805540296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jc w:val="center"/>
        </w:trPr>
        <w:tc>
          <w:tcPr>
            <w:tcW w:w="1001"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eastAsia="zh-CN"/>
              </w:rPr>
              <w:t>12</w:t>
            </w:r>
          </w:p>
        </w:tc>
        <w:tc>
          <w:tcPr>
            <w:tcW w:w="205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宋炳忠</w:t>
            </w:r>
          </w:p>
        </w:tc>
        <w:tc>
          <w:tcPr>
            <w:tcW w:w="1845"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3234"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13855467878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jc w:val="center"/>
        </w:trPr>
        <w:tc>
          <w:tcPr>
            <w:tcW w:w="1001"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eastAsia="zh-CN"/>
              </w:rPr>
              <w:t>13</w:t>
            </w:r>
          </w:p>
        </w:tc>
        <w:tc>
          <w:tcPr>
            <w:tcW w:w="205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卜  琨</w:t>
            </w:r>
          </w:p>
        </w:tc>
        <w:tc>
          <w:tcPr>
            <w:tcW w:w="1845"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3234"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15956698766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jc w:val="center"/>
        </w:trPr>
        <w:tc>
          <w:tcPr>
            <w:tcW w:w="1001"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eastAsia="zh-CN"/>
              </w:rPr>
              <w:t>14</w:t>
            </w:r>
          </w:p>
        </w:tc>
        <w:tc>
          <w:tcPr>
            <w:tcW w:w="205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徐  静</w:t>
            </w:r>
          </w:p>
        </w:tc>
        <w:tc>
          <w:tcPr>
            <w:tcW w:w="1845"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女</w:t>
            </w:r>
          </w:p>
        </w:tc>
        <w:tc>
          <w:tcPr>
            <w:tcW w:w="3234"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13500579565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jc w:val="center"/>
        </w:trPr>
        <w:tc>
          <w:tcPr>
            <w:tcW w:w="1001"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eastAsia="zh-CN"/>
              </w:rPr>
              <w:t>15</w:t>
            </w:r>
          </w:p>
        </w:tc>
        <w:tc>
          <w:tcPr>
            <w:tcW w:w="205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鲁学义</w:t>
            </w:r>
          </w:p>
        </w:tc>
        <w:tc>
          <w:tcPr>
            <w:tcW w:w="1845"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3234"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13855410031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jc w:val="center"/>
        </w:trPr>
        <w:tc>
          <w:tcPr>
            <w:tcW w:w="1001"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eastAsia="zh-CN"/>
              </w:rPr>
              <w:t>16</w:t>
            </w:r>
          </w:p>
        </w:tc>
        <w:tc>
          <w:tcPr>
            <w:tcW w:w="205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詹  波</w:t>
            </w:r>
          </w:p>
        </w:tc>
        <w:tc>
          <w:tcPr>
            <w:tcW w:w="1845"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3234"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13855461945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9" w:hRule="atLeast"/>
          <w:jc w:val="center"/>
        </w:trPr>
        <w:tc>
          <w:tcPr>
            <w:tcW w:w="1001"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eastAsia="zh-CN"/>
              </w:rPr>
              <w:t>17</w:t>
            </w:r>
          </w:p>
        </w:tc>
        <w:tc>
          <w:tcPr>
            <w:tcW w:w="205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杨永梅</w:t>
            </w:r>
          </w:p>
        </w:tc>
        <w:tc>
          <w:tcPr>
            <w:tcW w:w="1845"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女</w:t>
            </w:r>
          </w:p>
        </w:tc>
        <w:tc>
          <w:tcPr>
            <w:tcW w:w="3234"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15138710225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9" w:hRule="atLeast"/>
          <w:jc w:val="center"/>
        </w:trPr>
        <w:tc>
          <w:tcPr>
            <w:tcW w:w="1001"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eastAsia="zh-CN"/>
              </w:rPr>
              <w:t>18</w:t>
            </w:r>
          </w:p>
        </w:tc>
        <w:tc>
          <w:tcPr>
            <w:tcW w:w="205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任永志</w:t>
            </w:r>
          </w:p>
        </w:tc>
        <w:tc>
          <w:tcPr>
            <w:tcW w:w="1845"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3234"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18755410429</w:t>
            </w:r>
          </w:p>
        </w:tc>
      </w:tr>
    </w:tbl>
    <w:p>
      <w:pPr>
        <w:keepNext w:val="0"/>
        <w:keepLines w:val="0"/>
        <w:pageBreakBefore w:val="0"/>
        <w:kinsoku/>
        <w:overflowPunct/>
        <w:topLinePunct w:val="0"/>
        <w:autoSpaceDE/>
        <w:autoSpaceDN/>
        <w:bidi w:val="0"/>
        <w:adjustRightInd/>
        <w:snapToGrid/>
        <w:spacing w:line="590" w:lineRule="exact"/>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方正小标宋简体" w:cs="Times New Roman"/>
          <w:sz w:val="44"/>
          <w:szCs w:val="44"/>
          <w:lang w:val="zh-CN"/>
        </w:rPr>
      </w:pP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方正小标宋简体" w:cs="Times New Roman"/>
          <w:sz w:val="44"/>
          <w:szCs w:val="44"/>
          <w:lang w:val="zh-CN"/>
        </w:rPr>
      </w:pPr>
      <w:r>
        <w:rPr>
          <w:rFonts w:hint="default" w:ascii="Times New Roman" w:hAnsi="Times New Roman" w:eastAsia="方正小标宋简体" w:cs="Times New Roman"/>
          <w:sz w:val="44"/>
          <w:szCs w:val="44"/>
          <w:lang w:val="zh-CN"/>
        </w:rPr>
        <w:t>凤台县</w:t>
      </w:r>
      <w:r>
        <w:rPr>
          <w:rFonts w:hint="default" w:ascii="Times New Roman" w:hAnsi="Times New Roman" w:eastAsia="方正小标宋简体" w:cs="Times New Roman"/>
          <w:sz w:val="44"/>
          <w:szCs w:val="44"/>
          <w:lang w:val="en-US" w:eastAsia="zh-CN"/>
        </w:rPr>
        <w:t>政府各部门</w:t>
      </w:r>
      <w:r>
        <w:rPr>
          <w:rFonts w:hint="default" w:ascii="Times New Roman" w:hAnsi="Times New Roman" w:eastAsia="方正小标宋简体" w:cs="Times New Roman"/>
          <w:sz w:val="44"/>
          <w:szCs w:val="44"/>
          <w:lang w:val="zh-CN"/>
        </w:rPr>
        <w:t>排水防涝</w:t>
      </w: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方正小标宋简体" w:cs="Times New Roman"/>
          <w:sz w:val="44"/>
          <w:szCs w:val="44"/>
          <w:lang w:val="zh-CN"/>
        </w:rPr>
      </w:pPr>
      <w:r>
        <w:rPr>
          <w:rFonts w:hint="default" w:ascii="Times New Roman" w:hAnsi="Times New Roman" w:eastAsia="方正小标宋简体" w:cs="Times New Roman"/>
          <w:sz w:val="44"/>
          <w:szCs w:val="44"/>
          <w:lang w:val="zh-CN"/>
        </w:rPr>
        <w:t>应急处置联系人</w:t>
      </w:r>
    </w:p>
    <w:p>
      <w:pPr>
        <w:pStyle w:val="2"/>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cs="Times New Roman"/>
          <w:lang w:val="zh-CN"/>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
        <w:gridCol w:w="1335"/>
        <w:gridCol w:w="3270"/>
        <w:gridCol w:w="1980"/>
        <w:gridCol w:w="2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i w:val="0"/>
                <w:iCs w:val="0"/>
                <w:color w:val="000000"/>
                <w:kern w:val="0"/>
                <w:sz w:val="32"/>
                <w:szCs w:val="32"/>
                <w:u w:val="none"/>
                <w:lang w:val="en-US" w:eastAsia="zh-CN" w:bidi="ar"/>
              </w:rPr>
              <w:t>序号</w:t>
            </w:r>
          </w:p>
        </w:tc>
        <w:tc>
          <w:tcPr>
            <w:tcW w:w="133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i w:val="0"/>
                <w:iCs w:val="0"/>
                <w:color w:val="000000"/>
                <w:kern w:val="0"/>
                <w:sz w:val="32"/>
                <w:szCs w:val="32"/>
                <w:u w:val="none"/>
                <w:lang w:val="en-US" w:eastAsia="zh-CN" w:bidi="ar"/>
              </w:rPr>
              <w:t>姓名</w:t>
            </w:r>
          </w:p>
        </w:tc>
        <w:tc>
          <w:tcPr>
            <w:tcW w:w="327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i w:val="0"/>
                <w:iCs w:val="0"/>
                <w:color w:val="000000"/>
                <w:kern w:val="0"/>
                <w:sz w:val="32"/>
                <w:szCs w:val="32"/>
                <w:u w:val="none"/>
                <w:lang w:val="en-US" w:eastAsia="zh-CN" w:bidi="ar"/>
              </w:rPr>
              <w:t>部门</w:t>
            </w:r>
          </w:p>
        </w:tc>
        <w:tc>
          <w:tcPr>
            <w:tcW w:w="19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i w:val="0"/>
                <w:iCs w:val="0"/>
                <w:color w:val="000000"/>
                <w:kern w:val="0"/>
                <w:sz w:val="32"/>
                <w:szCs w:val="32"/>
                <w:u w:val="none"/>
                <w:lang w:val="en-US" w:eastAsia="zh-CN" w:bidi="ar"/>
              </w:rPr>
              <w:t>联系方式</w:t>
            </w:r>
          </w:p>
        </w:tc>
        <w:tc>
          <w:tcPr>
            <w:tcW w:w="22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i w:val="0"/>
                <w:iCs w:val="0"/>
                <w:color w:val="000000"/>
                <w:kern w:val="0"/>
                <w:sz w:val="32"/>
                <w:szCs w:val="32"/>
                <w:u w:val="none"/>
                <w:lang w:val="en-US" w:eastAsia="zh-CN" w:bidi="ar"/>
              </w:rPr>
              <w:t>值班电话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1</w:t>
            </w:r>
          </w:p>
        </w:tc>
        <w:tc>
          <w:tcPr>
            <w:tcW w:w="133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王  刚</w:t>
            </w:r>
          </w:p>
        </w:tc>
        <w:tc>
          <w:tcPr>
            <w:tcW w:w="327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县委宣传部</w:t>
            </w:r>
          </w:p>
        </w:tc>
        <w:tc>
          <w:tcPr>
            <w:tcW w:w="19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13685545757</w:t>
            </w:r>
          </w:p>
        </w:tc>
        <w:tc>
          <w:tcPr>
            <w:tcW w:w="22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0554-8681189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2</w:t>
            </w:r>
          </w:p>
        </w:tc>
        <w:tc>
          <w:tcPr>
            <w:tcW w:w="133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张  涛</w:t>
            </w:r>
          </w:p>
        </w:tc>
        <w:tc>
          <w:tcPr>
            <w:tcW w:w="327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县发展改革委</w:t>
            </w:r>
          </w:p>
        </w:tc>
        <w:tc>
          <w:tcPr>
            <w:tcW w:w="19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13866307887</w:t>
            </w:r>
          </w:p>
        </w:tc>
        <w:tc>
          <w:tcPr>
            <w:tcW w:w="22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0554-8681268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3</w:t>
            </w:r>
          </w:p>
        </w:tc>
        <w:tc>
          <w:tcPr>
            <w:tcW w:w="133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李  宏</w:t>
            </w:r>
          </w:p>
        </w:tc>
        <w:tc>
          <w:tcPr>
            <w:tcW w:w="327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县教育局</w:t>
            </w:r>
          </w:p>
        </w:tc>
        <w:tc>
          <w:tcPr>
            <w:tcW w:w="19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13955498678</w:t>
            </w:r>
          </w:p>
        </w:tc>
        <w:tc>
          <w:tcPr>
            <w:tcW w:w="22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zh-CN" w:eastAsia="zh-CN"/>
              </w:rPr>
            </w:pPr>
            <w:r>
              <w:rPr>
                <w:rFonts w:hint="default" w:ascii="Times New Roman" w:hAnsi="Times New Roman" w:eastAsia="仿宋_GB2312" w:cs="Times New Roman"/>
                <w:i w:val="0"/>
                <w:iCs w:val="0"/>
                <w:color w:val="000000"/>
                <w:kern w:val="0"/>
                <w:sz w:val="32"/>
                <w:szCs w:val="32"/>
                <w:u w:val="none"/>
                <w:lang w:val="en-US" w:eastAsia="zh-CN" w:bidi="ar"/>
              </w:rPr>
              <w:t>0554-8617377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4</w:t>
            </w:r>
          </w:p>
        </w:tc>
        <w:tc>
          <w:tcPr>
            <w:tcW w:w="133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赵  豫</w:t>
            </w:r>
          </w:p>
        </w:tc>
        <w:tc>
          <w:tcPr>
            <w:tcW w:w="327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县经济和信息化局</w:t>
            </w:r>
          </w:p>
        </w:tc>
        <w:tc>
          <w:tcPr>
            <w:tcW w:w="19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18605549713</w:t>
            </w:r>
          </w:p>
        </w:tc>
        <w:tc>
          <w:tcPr>
            <w:tcW w:w="22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0554-8681281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5</w:t>
            </w:r>
          </w:p>
        </w:tc>
        <w:tc>
          <w:tcPr>
            <w:tcW w:w="133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栾正军</w:t>
            </w:r>
          </w:p>
        </w:tc>
        <w:tc>
          <w:tcPr>
            <w:tcW w:w="327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县公安局</w:t>
            </w:r>
          </w:p>
        </w:tc>
        <w:tc>
          <w:tcPr>
            <w:tcW w:w="19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13956468369</w:t>
            </w:r>
          </w:p>
        </w:tc>
        <w:tc>
          <w:tcPr>
            <w:tcW w:w="22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0554-8681062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6</w:t>
            </w:r>
          </w:p>
        </w:tc>
        <w:tc>
          <w:tcPr>
            <w:tcW w:w="133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马  超</w:t>
            </w:r>
          </w:p>
        </w:tc>
        <w:tc>
          <w:tcPr>
            <w:tcW w:w="327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县民政局</w:t>
            </w:r>
          </w:p>
        </w:tc>
        <w:tc>
          <w:tcPr>
            <w:tcW w:w="19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13500579399</w:t>
            </w:r>
          </w:p>
        </w:tc>
        <w:tc>
          <w:tcPr>
            <w:tcW w:w="22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0554-8625240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7</w:t>
            </w:r>
          </w:p>
        </w:tc>
        <w:tc>
          <w:tcPr>
            <w:tcW w:w="133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刘拥军</w:t>
            </w:r>
          </w:p>
        </w:tc>
        <w:tc>
          <w:tcPr>
            <w:tcW w:w="327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县财政局</w:t>
            </w:r>
          </w:p>
        </w:tc>
        <w:tc>
          <w:tcPr>
            <w:tcW w:w="19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17730171788</w:t>
            </w:r>
          </w:p>
        </w:tc>
        <w:tc>
          <w:tcPr>
            <w:tcW w:w="22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0554-8681177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8</w:t>
            </w:r>
          </w:p>
        </w:tc>
        <w:tc>
          <w:tcPr>
            <w:tcW w:w="133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刘  波</w:t>
            </w:r>
          </w:p>
        </w:tc>
        <w:tc>
          <w:tcPr>
            <w:tcW w:w="327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县自然资源和规划局</w:t>
            </w:r>
          </w:p>
        </w:tc>
        <w:tc>
          <w:tcPr>
            <w:tcW w:w="19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17755484709</w:t>
            </w:r>
          </w:p>
        </w:tc>
        <w:tc>
          <w:tcPr>
            <w:tcW w:w="22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0554-8681370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9</w:t>
            </w:r>
          </w:p>
        </w:tc>
        <w:tc>
          <w:tcPr>
            <w:tcW w:w="133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高  磊</w:t>
            </w:r>
          </w:p>
        </w:tc>
        <w:tc>
          <w:tcPr>
            <w:tcW w:w="327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县生态环境分局</w:t>
            </w:r>
          </w:p>
        </w:tc>
        <w:tc>
          <w:tcPr>
            <w:tcW w:w="19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13666340066</w:t>
            </w:r>
          </w:p>
        </w:tc>
        <w:tc>
          <w:tcPr>
            <w:tcW w:w="22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0554-8685690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10</w:t>
            </w:r>
          </w:p>
        </w:tc>
        <w:tc>
          <w:tcPr>
            <w:tcW w:w="133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刘福东</w:t>
            </w:r>
          </w:p>
        </w:tc>
        <w:tc>
          <w:tcPr>
            <w:tcW w:w="327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县住房和城乡建设局</w:t>
            </w:r>
          </w:p>
        </w:tc>
        <w:tc>
          <w:tcPr>
            <w:tcW w:w="19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18130148588</w:t>
            </w:r>
          </w:p>
        </w:tc>
        <w:tc>
          <w:tcPr>
            <w:tcW w:w="22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0554-8683811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11</w:t>
            </w:r>
          </w:p>
        </w:tc>
        <w:tc>
          <w:tcPr>
            <w:tcW w:w="133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王  琦</w:t>
            </w:r>
          </w:p>
        </w:tc>
        <w:tc>
          <w:tcPr>
            <w:tcW w:w="327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县交通运输局</w:t>
            </w:r>
          </w:p>
        </w:tc>
        <w:tc>
          <w:tcPr>
            <w:tcW w:w="19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17344038008</w:t>
            </w:r>
          </w:p>
        </w:tc>
        <w:tc>
          <w:tcPr>
            <w:tcW w:w="22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0554-8611051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12</w:t>
            </w:r>
          </w:p>
        </w:tc>
        <w:tc>
          <w:tcPr>
            <w:tcW w:w="133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李粹兵</w:t>
            </w:r>
          </w:p>
        </w:tc>
        <w:tc>
          <w:tcPr>
            <w:tcW w:w="327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县水利局</w:t>
            </w:r>
          </w:p>
        </w:tc>
        <w:tc>
          <w:tcPr>
            <w:tcW w:w="19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13855411959</w:t>
            </w:r>
          </w:p>
        </w:tc>
        <w:tc>
          <w:tcPr>
            <w:tcW w:w="22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0554-2363908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13</w:t>
            </w:r>
          </w:p>
        </w:tc>
        <w:tc>
          <w:tcPr>
            <w:tcW w:w="133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胡  强</w:t>
            </w:r>
          </w:p>
        </w:tc>
        <w:tc>
          <w:tcPr>
            <w:tcW w:w="327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县文化旅游体育局</w:t>
            </w:r>
          </w:p>
        </w:tc>
        <w:tc>
          <w:tcPr>
            <w:tcW w:w="19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18855417627</w:t>
            </w:r>
          </w:p>
        </w:tc>
        <w:tc>
          <w:tcPr>
            <w:tcW w:w="22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0554-8686879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14</w:t>
            </w:r>
          </w:p>
        </w:tc>
        <w:tc>
          <w:tcPr>
            <w:tcW w:w="133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李  锐</w:t>
            </w:r>
          </w:p>
        </w:tc>
        <w:tc>
          <w:tcPr>
            <w:tcW w:w="327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县卫健委</w:t>
            </w:r>
          </w:p>
        </w:tc>
        <w:tc>
          <w:tcPr>
            <w:tcW w:w="19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18949699599</w:t>
            </w:r>
          </w:p>
        </w:tc>
        <w:tc>
          <w:tcPr>
            <w:tcW w:w="22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0554-8622855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15</w:t>
            </w:r>
          </w:p>
        </w:tc>
        <w:tc>
          <w:tcPr>
            <w:tcW w:w="133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石英宏</w:t>
            </w:r>
          </w:p>
        </w:tc>
        <w:tc>
          <w:tcPr>
            <w:tcW w:w="327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县应急管理局</w:t>
            </w:r>
          </w:p>
        </w:tc>
        <w:tc>
          <w:tcPr>
            <w:tcW w:w="19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17754008369</w:t>
            </w:r>
          </w:p>
        </w:tc>
        <w:tc>
          <w:tcPr>
            <w:tcW w:w="22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0554-8689658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16</w:t>
            </w:r>
          </w:p>
        </w:tc>
        <w:tc>
          <w:tcPr>
            <w:tcW w:w="133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李利亚</w:t>
            </w:r>
          </w:p>
        </w:tc>
        <w:tc>
          <w:tcPr>
            <w:tcW w:w="327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县统计局</w:t>
            </w:r>
          </w:p>
        </w:tc>
        <w:tc>
          <w:tcPr>
            <w:tcW w:w="19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13956466629</w:t>
            </w:r>
          </w:p>
        </w:tc>
        <w:tc>
          <w:tcPr>
            <w:tcW w:w="22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0554-8681259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17</w:t>
            </w:r>
          </w:p>
        </w:tc>
        <w:tc>
          <w:tcPr>
            <w:tcW w:w="133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杨  莉</w:t>
            </w:r>
          </w:p>
        </w:tc>
        <w:tc>
          <w:tcPr>
            <w:tcW w:w="327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县城市管理局</w:t>
            </w:r>
          </w:p>
        </w:tc>
        <w:tc>
          <w:tcPr>
            <w:tcW w:w="19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13956462552</w:t>
            </w:r>
          </w:p>
        </w:tc>
        <w:tc>
          <w:tcPr>
            <w:tcW w:w="22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0554-8618746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18</w:t>
            </w:r>
          </w:p>
        </w:tc>
        <w:tc>
          <w:tcPr>
            <w:tcW w:w="133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杨会文</w:t>
            </w:r>
          </w:p>
        </w:tc>
        <w:tc>
          <w:tcPr>
            <w:tcW w:w="327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县气象局</w:t>
            </w:r>
          </w:p>
        </w:tc>
        <w:tc>
          <w:tcPr>
            <w:tcW w:w="19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18919775239</w:t>
            </w:r>
          </w:p>
        </w:tc>
        <w:tc>
          <w:tcPr>
            <w:tcW w:w="22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0554-8682257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19</w:t>
            </w:r>
          </w:p>
        </w:tc>
        <w:tc>
          <w:tcPr>
            <w:tcW w:w="133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廖纯金</w:t>
            </w:r>
          </w:p>
        </w:tc>
        <w:tc>
          <w:tcPr>
            <w:tcW w:w="327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县消防救援大队</w:t>
            </w:r>
          </w:p>
        </w:tc>
        <w:tc>
          <w:tcPr>
            <w:tcW w:w="19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15955423119</w:t>
            </w:r>
          </w:p>
        </w:tc>
        <w:tc>
          <w:tcPr>
            <w:tcW w:w="22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20</w:t>
            </w:r>
          </w:p>
        </w:tc>
        <w:tc>
          <w:tcPr>
            <w:tcW w:w="133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吕德飞</w:t>
            </w:r>
          </w:p>
        </w:tc>
        <w:tc>
          <w:tcPr>
            <w:tcW w:w="327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县供电公司</w:t>
            </w:r>
          </w:p>
        </w:tc>
        <w:tc>
          <w:tcPr>
            <w:tcW w:w="19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13955495048</w:t>
            </w:r>
          </w:p>
        </w:tc>
        <w:tc>
          <w:tcPr>
            <w:tcW w:w="22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0554-8985542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21</w:t>
            </w:r>
          </w:p>
        </w:tc>
        <w:tc>
          <w:tcPr>
            <w:tcW w:w="133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朱  合</w:t>
            </w:r>
          </w:p>
        </w:tc>
        <w:tc>
          <w:tcPr>
            <w:tcW w:w="327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凤凰镇人民政府</w:t>
            </w:r>
          </w:p>
        </w:tc>
        <w:tc>
          <w:tcPr>
            <w:tcW w:w="19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15856694619</w:t>
            </w:r>
          </w:p>
        </w:tc>
        <w:tc>
          <w:tcPr>
            <w:tcW w:w="22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0554-8991343</w:t>
            </w:r>
          </w:p>
        </w:tc>
      </w:tr>
    </w:tbl>
    <w:p>
      <w:pPr>
        <w:keepNext w:val="0"/>
        <w:keepLines w:val="0"/>
        <w:pageBreakBefore w:val="0"/>
        <w:kinsoku/>
        <w:overflowPunct/>
        <w:topLinePunct w:val="0"/>
        <w:autoSpaceDE/>
        <w:autoSpaceDN/>
        <w:bidi w:val="0"/>
        <w:adjustRightInd/>
        <w:snapToGrid/>
        <w:spacing w:line="590" w:lineRule="exact"/>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方正小标宋简体" w:cs="Times New Roman"/>
          <w:b w:val="0"/>
          <w:bCs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方正小标宋简体" w:cs="Times New Roman"/>
          <w:b w:val="0"/>
          <w:bCs w:val="0"/>
          <w:sz w:val="44"/>
          <w:szCs w:val="44"/>
          <w:lang w:val="en-US" w:eastAsia="zh-CN"/>
        </w:rPr>
      </w:pPr>
      <w:r>
        <w:rPr>
          <w:rFonts w:hint="default" w:ascii="Times New Roman" w:hAnsi="Times New Roman" w:eastAsia="方正小标宋简体" w:cs="Times New Roman"/>
          <w:b w:val="0"/>
          <w:bCs w:val="0"/>
          <w:sz w:val="44"/>
          <w:szCs w:val="44"/>
          <w:lang w:val="en-US" w:eastAsia="zh-CN"/>
        </w:rPr>
        <w:t>城关镇政府组建应急队伍（50人）、</w:t>
      </w: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方正小标宋简体" w:cs="Times New Roman"/>
          <w:b w:val="0"/>
          <w:bCs w:val="0"/>
          <w:sz w:val="44"/>
          <w:szCs w:val="44"/>
          <w:lang w:val="en-US" w:eastAsia="zh-CN"/>
        </w:rPr>
      </w:pPr>
      <w:r>
        <w:rPr>
          <w:rFonts w:hint="default" w:ascii="Times New Roman" w:hAnsi="Times New Roman" w:eastAsia="方正小标宋简体" w:cs="Times New Roman"/>
          <w:b w:val="0"/>
          <w:bCs w:val="0"/>
          <w:sz w:val="44"/>
          <w:szCs w:val="44"/>
          <w:lang w:val="en-US" w:eastAsia="zh-CN"/>
        </w:rPr>
        <w:t>社区（各30人）</w:t>
      </w:r>
    </w:p>
    <w:p>
      <w:pPr>
        <w:pStyle w:val="2"/>
        <w:keepNext w:val="0"/>
        <w:keepLines w:val="0"/>
        <w:pageBreakBefore w:val="0"/>
        <w:widowControl w:val="0"/>
        <w:kinsoku/>
        <w:wordWrap/>
        <w:overflowPunct/>
        <w:topLinePunct w:val="0"/>
        <w:autoSpaceDE/>
        <w:autoSpaceDN/>
        <w:bidi w:val="0"/>
        <w:adjustRightInd/>
        <w:snapToGrid/>
        <w:spacing w:line="590" w:lineRule="exact"/>
        <w:textAlignment w:val="auto"/>
        <w:rPr>
          <w:rFonts w:hint="default" w:ascii="Times New Roman" w:hAnsi="Times New Roman" w:cs="Times New Roman"/>
          <w:lang w:val="en-US" w:eastAsia="zh-CN"/>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
        <w:gridCol w:w="2280"/>
        <w:gridCol w:w="1605"/>
        <w:gridCol w:w="1819"/>
        <w:gridCol w:w="1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zh-CN"/>
              </w:rPr>
              <w:t>序号</w:t>
            </w:r>
          </w:p>
        </w:tc>
        <w:tc>
          <w:tcPr>
            <w:tcW w:w="2280"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单位</w:t>
            </w:r>
          </w:p>
        </w:tc>
        <w:tc>
          <w:tcPr>
            <w:tcW w:w="1605"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人数</w:t>
            </w:r>
          </w:p>
        </w:tc>
        <w:tc>
          <w:tcPr>
            <w:tcW w:w="1819"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负责人</w:t>
            </w:r>
          </w:p>
        </w:tc>
        <w:tc>
          <w:tcPr>
            <w:tcW w:w="1976"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zh-CN"/>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w:t>
            </w:r>
          </w:p>
        </w:tc>
        <w:tc>
          <w:tcPr>
            <w:tcW w:w="2280"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城关镇</w:t>
            </w:r>
          </w:p>
        </w:tc>
        <w:tc>
          <w:tcPr>
            <w:tcW w:w="1605"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50</w:t>
            </w:r>
          </w:p>
        </w:tc>
        <w:tc>
          <w:tcPr>
            <w:tcW w:w="1819"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王冬元</w:t>
            </w:r>
          </w:p>
        </w:tc>
        <w:tc>
          <w:tcPr>
            <w:tcW w:w="1976"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13855440177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w:t>
            </w:r>
          </w:p>
        </w:tc>
        <w:tc>
          <w:tcPr>
            <w:tcW w:w="2280"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古城社区</w:t>
            </w:r>
          </w:p>
        </w:tc>
        <w:tc>
          <w:tcPr>
            <w:tcW w:w="1605"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30</w:t>
            </w:r>
          </w:p>
        </w:tc>
        <w:tc>
          <w:tcPr>
            <w:tcW w:w="1819"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蒋春祥</w:t>
            </w:r>
          </w:p>
        </w:tc>
        <w:tc>
          <w:tcPr>
            <w:tcW w:w="1976"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13956469837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w:t>
            </w:r>
          </w:p>
        </w:tc>
        <w:tc>
          <w:tcPr>
            <w:tcW w:w="2280"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缪郢社区</w:t>
            </w:r>
          </w:p>
        </w:tc>
        <w:tc>
          <w:tcPr>
            <w:tcW w:w="1605"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30</w:t>
            </w:r>
          </w:p>
        </w:tc>
        <w:tc>
          <w:tcPr>
            <w:tcW w:w="1819"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缪长进</w:t>
            </w:r>
          </w:p>
        </w:tc>
        <w:tc>
          <w:tcPr>
            <w:tcW w:w="1976"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18055495277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w:t>
            </w:r>
          </w:p>
        </w:tc>
        <w:tc>
          <w:tcPr>
            <w:tcW w:w="2280"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青年社区</w:t>
            </w:r>
          </w:p>
        </w:tc>
        <w:tc>
          <w:tcPr>
            <w:tcW w:w="1605"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30</w:t>
            </w:r>
          </w:p>
        </w:tc>
        <w:tc>
          <w:tcPr>
            <w:tcW w:w="1819"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罗春红</w:t>
            </w:r>
          </w:p>
        </w:tc>
        <w:tc>
          <w:tcPr>
            <w:tcW w:w="1976"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18055495310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5</w:t>
            </w:r>
          </w:p>
        </w:tc>
        <w:tc>
          <w:tcPr>
            <w:tcW w:w="2280"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人民社区</w:t>
            </w:r>
          </w:p>
        </w:tc>
        <w:tc>
          <w:tcPr>
            <w:tcW w:w="1605"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30</w:t>
            </w:r>
          </w:p>
        </w:tc>
        <w:tc>
          <w:tcPr>
            <w:tcW w:w="1819"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刘新旺</w:t>
            </w:r>
          </w:p>
        </w:tc>
        <w:tc>
          <w:tcPr>
            <w:tcW w:w="1976"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18955422628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6</w:t>
            </w:r>
          </w:p>
        </w:tc>
        <w:tc>
          <w:tcPr>
            <w:tcW w:w="2280"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龙潭社区</w:t>
            </w:r>
          </w:p>
        </w:tc>
        <w:tc>
          <w:tcPr>
            <w:tcW w:w="1605"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30</w:t>
            </w:r>
          </w:p>
        </w:tc>
        <w:tc>
          <w:tcPr>
            <w:tcW w:w="1819"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李  攀</w:t>
            </w:r>
          </w:p>
        </w:tc>
        <w:tc>
          <w:tcPr>
            <w:tcW w:w="1976"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18055495216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7</w:t>
            </w:r>
          </w:p>
        </w:tc>
        <w:tc>
          <w:tcPr>
            <w:tcW w:w="2280"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西城社区</w:t>
            </w:r>
          </w:p>
        </w:tc>
        <w:tc>
          <w:tcPr>
            <w:tcW w:w="1605"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30</w:t>
            </w:r>
          </w:p>
        </w:tc>
        <w:tc>
          <w:tcPr>
            <w:tcW w:w="1819"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王怀明</w:t>
            </w:r>
          </w:p>
        </w:tc>
        <w:tc>
          <w:tcPr>
            <w:tcW w:w="1976"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13909647288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8</w:t>
            </w:r>
          </w:p>
        </w:tc>
        <w:tc>
          <w:tcPr>
            <w:tcW w:w="2280"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福海园社区</w:t>
            </w:r>
          </w:p>
        </w:tc>
        <w:tc>
          <w:tcPr>
            <w:tcW w:w="1605"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30</w:t>
            </w:r>
          </w:p>
        </w:tc>
        <w:tc>
          <w:tcPr>
            <w:tcW w:w="1819"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何本民</w:t>
            </w:r>
          </w:p>
        </w:tc>
        <w:tc>
          <w:tcPr>
            <w:tcW w:w="1976"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13855467755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9</w:t>
            </w:r>
          </w:p>
        </w:tc>
        <w:tc>
          <w:tcPr>
            <w:tcW w:w="2280"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明珠社区</w:t>
            </w:r>
          </w:p>
        </w:tc>
        <w:tc>
          <w:tcPr>
            <w:tcW w:w="1605"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30</w:t>
            </w:r>
          </w:p>
        </w:tc>
        <w:tc>
          <w:tcPr>
            <w:tcW w:w="1819"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张云玲</w:t>
            </w:r>
          </w:p>
        </w:tc>
        <w:tc>
          <w:tcPr>
            <w:tcW w:w="1976"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18055495331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10</w:t>
            </w:r>
          </w:p>
        </w:tc>
        <w:tc>
          <w:tcPr>
            <w:tcW w:w="2280"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稻香花园社区</w:t>
            </w:r>
          </w:p>
        </w:tc>
        <w:tc>
          <w:tcPr>
            <w:tcW w:w="1605"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30</w:t>
            </w:r>
          </w:p>
        </w:tc>
        <w:tc>
          <w:tcPr>
            <w:tcW w:w="1819"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黄  锐</w:t>
            </w:r>
          </w:p>
        </w:tc>
        <w:tc>
          <w:tcPr>
            <w:tcW w:w="1976"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17754003359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11</w:t>
            </w:r>
          </w:p>
        </w:tc>
        <w:tc>
          <w:tcPr>
            <w:tcW w:w="2280"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中山社区</w:t>
            </w:r>
          </w:p>
        </w:tc>
        <w:tc>
          <w:tcPr>
            <w:tcW w:w="1605"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30</w:t>
            </w:r>
          </w:p>
        </w:tc>
        <w:tc>
          <w:tcPr>
            <w:tcW w:w="1819"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梁文斌</w:t>
            </w:r>
          </w:p>
        </w:tc>
        <w:tc>
          <w:tcPr>
            <w:tcW w:w="1976"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13955495649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12</w:t>
            </w:r>
          </w:p>
        </w:tc>
        <w:tc>
          <w:tcPr>
            <w:tcW w:w="2280"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前马场社区</w:t>
            </w:r>
          </w:p>
        </w:tc>
        <w:tc>
          <w:tcPr>
            <w:tcW w:w="1605"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30</w:t>
            </w:r>
          </w:p>
        </w:tc>
        <w:tc>
          <w:tcPr>
            <w:tcW w:w="1819"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张  庆</w:t>
            </w:r>
          </w:p>
        </w:tc>
        <w:tc>
          <w:tcPr>
            <w:tcW w:w="1976"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18355477775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13</w:t>
            </w:r>
          </w:p>
        </w:tc>
        <w:tc>
          <w:tcPr>
            <w:tcW w:w="2280"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谢郢社区</w:t>
            </w:r>
          </w:p>
        </w:tc>
        <w:tc>
          <w:tcPr>
            <w:tcW w:w="1605"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30</w:t>
            </w:r>
          </w:p>
        </w:tc>
        <w:tc>
          <w:tcPr>
            <w:tcW w:w="1819"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殷学军</w:t>
            </w:r>
          </w:p>
        </w:tc>
        <w:tc>
          <w:tcPr>
            <w:tcW w:w="1976"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13721137666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14</w:t>
            </w:r>
          </w:p>
        </w:tc>
        <w:tc>
          <w:tcPr>
            <w:tcW w:w="2280"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凤凰花园社区</w:t>
            </w:r>
          </w:p>
        </w:tc>
        <w:tc>
          <w:tcPr>
            <w:tcW w:w="1605"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30</w:t>
            </w:r>
          </w:p>
        </w:tc>
        <w:tc>
          <w:tcPr>
            <w:tcW w:w="1819"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张祝军</w:t>
            </w:r>
          </w:p>
        </w:tc>
        <w:tc>
          <w:tcPr>
            <w:tcW w:w="1976"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13956468517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15</w:t>
            </w:r>
          </w:p>
        </w:tc>
        <w:tc>
          <w:tcPr>
            <w:tcW w:w="2280"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淮滨社区</w:t>
            </w:r>
          </w:p>
        </w:tc>
        <w:tc>
          <w:tcPr>
            <w:tcW w:w="1605"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30</w:t>
            </w:r>
          </w:p>
        </w:tc>
        <w:tc>
          <w:tcPr>
            <w:tcW w:w="1819"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高  辉</w:t>
            </w:r>
          </w:p>
        </w:tc>
        <w:tc>
          <w:tcPr>
            <w:tcW w:w="1976"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13955441807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16</w:t>
            </w:r>
          </w:p>
        </w:tc>
        <w:tc>
          <w:tcPr>
            <w:tcW w:w="2280"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黑龙潭社区</w:t>
            </w:r>
          </w:p>
        </w:tc>
        <w:tc>
          <w:tcPr>
            <w:tcW w:w="1605"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30</w:t>
            </w:r>
          </w:p>
        </w:tc>
        <w:tc>
          <w:tcPr>
            <w:tcW w:w="1819"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胡  奎</w:t>
            </w:r>
          </w:p>
        </w:tc>
        <w:tc>
          <w:tcPr>
            <w:tcW w:w="1976"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13956460911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17</w:t>
            </w:r>
          </w:p>
        </w:tc>
        <w:tc>
          <w:tcPr>
            <w:tcW w:w="2280"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灯塔社区</w:t>
            </w:r>
          </w:p>
        </w:tc>
        <w:tc>
          <w:tcPr>
            <w:tcW w:w="1605"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30</w:t>
            </w:r>
          </w:p>
        </w:tc>
        <w:tc>
          <w:tcPr>
            <w:tcW w:w="1819"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吴乐军</w:t>
            </w:r>
          </w:p>
        </w:tc>
        <w:tc>
          <w:tcPr>
            <w:tcW w:w="1976"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13956468311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18</w:t>
            </w:r>
          </w:p>
        </w:tc>
        <w:tc>
          <w:tcPr>
            <w:tcW w:w="2280"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拐集社区</w:t>
            </w:r>
          </w:p>
        </w:tc>
        <w:tc>
          <w:tcPr>
            <w:tcW w:w="1605"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30</w:t>
            </w:r>
          </w:p>
        </w:tc>
        <w:tc>
          <w:tcPr>
            <w:tcW w:w="1819"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张云德</w:t>
            </w:r>
          </w:p>
        </w:tc>
        <w:tc>
          <w:tcPr>
            <w:tcW w:w="1976"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13956466848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19</w:t>
            </w:r>
          </w:p>
        </w:tc>
        <w:tc>
          <w:tcPr>
            <w:tcW w:w="2280"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夏湾社区</w:t>
            </w:r>
          </w:p>
        </w:tc>
        <w:tc>
          <w:tcPr>
            <w:tcW w:w="1605"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30</w:t>
            </w:r>
          </w:p>
        </w:tc>
        <w:tc>
          <w:tcPr>
            <w:tcW w:w="1819"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夏万旭</w:t>
            </w:r>
          </w:p>
        </w:tc>
        <w:tc>
          <w:tcPr>
            <w:tcW w:w="1976"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13956463550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20</w:t>
            </w:r>
          </w:p>
        </w:tc>
        <w:tc>
          <w:tcPr>
            <w:tcW w:w="2280"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山赵社区</w:t>
            </w:r>
          </w:p>
        </w:tc>
        <w:tc>
          <w:tcPr>
            <w:tcW w:w="1605"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30</w:t>
            </w:r>
          </w:p>
        </w:tc>
        <w:tc>
          <w:tcPr>
            <w:tcW w:w="1819"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赵  明</w:t>
            </w:r>
          </w:p>
        </w:tc>
        <w:tc>
          <w:tcPr>
            <w:tcW w:w="1976"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13955487222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21</w:t>
            </w:r>
          </w:p>
        </w:tc>
        <w:tc>
          <w:tcPr>
            <w:tcW w:w="2280"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淮丰社区</w:t>
            </w:r>
          </w:p>
        </w:tc>
        <w:tc>
          <w:tcPr>
            <w:tcW w:w="1605"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30</w:t>
            </w:r>
          </w:p>
        </w:tc>
        <w:tc>
          <w:tcPr>
            <w:tcW w:w="1819"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孙方启</w:t>
            </w:r>
          </w:p>
        </w:tc>
        <w:tc>
          <w:tcPr>
            <w:tcW w:w="1976"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13855403393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22</w:t>
            </w:r>
          </w:p>
        </w:tc>
        <w:tc>
          <w:tcPr>
            <w:tcW w:w="2280"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西魏社区</w:t>
            </w:r>
          </w:p>
        </w:tc>
        <w:tc>
          <w:tcPr>
            <w:tcW w:w="1605"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30</w:t>
            </w:r>
          </w:p>
        </w:tc>
        <w:tc>
          <w:tcPr>
            <w:tcW w:w="1819"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魏敬球</w:t>
            </w:r>
          </w:p>
        </w:tc>
        <w:tc>
          <w:tcPr>
            <w:tcW w:w="1976"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13855467828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23</w:t>
            </w:r>
          </w:p>
        </w:tc>
        <w:tc>
          <w:tcPr>
            <w:tcW w:w="2280"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芦塘社区</w:t>
            </w:r>
          </w:p>
        </w:tc>
        <w:tc>
          <w:tcPr>
            <w:tcW w:w="1605"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30</w:t>
            </w:r>
          </w:p>
        </w:tc>
        <w:tc>
          <w:tcPr>
            <w:tcW w:w="1819"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蒋忠保</w:t>
            </w:r>
          </w:p>
        </w:tc>
        <w:tc>
          <w:tcPr>
            <w:tcW w:w="1976"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13705548518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24</w:t>
            </w:r>
          </w:p>
        </w:tc>
        <w:tc>
          <w:tcPr>
            <w:tcW w:w="2280"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胜利社区</w:t>
            </w:r>
          </w:p>
        </w:tc>
        <w:tc>
          <w:tcPr>
            <w:tcW w:w="1605"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30</w:t>
            </w:r>
          </w:p>
        </w:tc>
        <w:tc>
          <w:tcPr>
            <w:tcW w:w="1819"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孙  建</w:t>
            </w:r>
          </w:p>
        </w:tc>
        <w:tc>
          <w:tcPr>
            <w:tcW w:w="1976"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13905549789</w:t>
            </w:r>
          </w:p>
        </w:tc>
      </w:tr>
    </w:tbl>
    <w:p>
      <w:pPr>
        <w:keepNext w:val="0"/>
        <w:keepLines w:val="0"/>
        <w:pageBreakBefore w:val="0"/>
        <w:kinsoku/>
        <w:overflowPunct/>
        <w:topLinePunct w:val="0"/>
        <w:autoSpaceDE/>
        <w:autoSpaceDN/>
        <w:bidi w:val="0"/>
        <w:adjustRightInd/>
        <w:snapToGrid/>
        <w:spacing w:line="590" w:lineRule="exact"/>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方正小标宋简体" w:cs="Times New Roman"/>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t>凤凰镇政府组建应急队伍（50人）、</w:t>
      </w: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t>村社区（各30人）</w:t>
      </w:r>
    </w:p>
    <w:p>
      <w:pPr>
        <w:pStyle w:val="2"/>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cs="Times New Roman"/>
          <w:lang w:val="en-US"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
        <w:gridCol w:w="2280"/>
        <w:gridCol w:w="1605"/>
        <w:gridCol w:w="1955"/>
        <w:gridCol w:w="1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72"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zh-CN"/>
              </w:rPr>
              <w:t>序号</w:t>
            </w:r>
          </w:p>
        </w:tc>
        <w:tc>
          <w:tcPr>
            <w:tcW w:w="2280"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单位</w:t>
            </w:r>
          </w:p>
        </w:tc>
        <w:tc>
          <w:tcPr>
            <w:tcW w:w="1605"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人数</w:t>
            </w:r>
          </w:p>
        </w:tc>
        <w:tc>
          <w:tcPr>
            <w:tcW w:w="1955"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负责人</w:t>
            </w:r>
          </w:p>
        </w:tc>
        <w:tc>
          <w:tcPr>
            <w:tcW w:w="1976"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zh-CN"/>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72"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w:t>
            </w:r>
          </w:p>
        </w:tc>
        <w:tc>
          <w:tcPr>
            <w:tcW w:w="2280"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凤凰镇</w:t>
            </w:r>
          </w:p>
        </w:tc>
        <w:tc>
          <w:tcPr>
            <w:tcW w:w="1605"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50</w:t>
            </w:r>
          </w:p>
        </w:tc>
        <w:tc>
          <w:tcPr>
            <w:tcW w:w="1955"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eastAsia="zh-CN"/>
              </w:rPr>
              <w:t>常</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lang w:eastAsia="zh-CN"/>
              </w:rPr>
              <w:t>擂</w:t>
            </w:r>
          </w:p>
        </w:tc>
        <w:tc>
          <w:tcPr>
            <w:tcW w:w="1976"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13866331088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72"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w:t>
            </w:r>
          </w:p>
        </w:tc>
        <w:tc>
          <w:tcPr>
            <w:tcW w:w="2280"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后马场社区</w:t>
            </w:r>
          </w:p>
        </w:tc>
        <w:tc>
          <w:tcPr>
            <w:tcW w:w="1605"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30</w:t>
            </w:r>
          </w:p>
        </w:tc>
        <w:tc>
          <w:tcPr>
            <w:tcW w:w="1955"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刘德美</w:t>
            </w:r>
          </w:p>
        </w:tc>
        <w:tc>
          <w:tcPr>
            <w:tcW w:w="1976"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13805541596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72"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w:t>
            </w:r>
          </w:p>
        </w:tc>
        <w:tc>
          <w:tcPr>
            <w:tcW w:w="2280"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芮集村</w:t>
            </w:r>
          </w:p>
        </w:tc>
        <w:tc>
          <w:tcPr>
            <w:tcW w:w="1605"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30</w:t>
            </w:r>
          </w:p>
        </w:tc>
        <w:tc>
          <w:tcPr>
            <w:tcW w:w="1955"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芮学友</w:t>
            </w:r>
          </w:p>
        </w:tc>
        <w:tc>
          <w:tcPr>
            <w:tcW w:w="1976"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13955490986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72"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w:t>
            </w:r>
          </w:p>
        </w:tc>
        <w:tc>
          <w:tcPr>
            <w:tcW w:w="2280"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双湖村</w:t>
            </w:r>
          </w:p>
        </w:tc>
        <w:tc>
          <w:tcPr>
            <w:tcW w:w="1605"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30</w:t>
            </w:r>
          </w:p>
        </w:tc>
        <w:tc>
          <w:tcPr>
            <w:tcW w:w="1955"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盛  辉</w:t>
            </w:r>
          </w:p>
        </w:tc>
        <w:tc>
          <w:tcPr>
            <w:tcW w:w="1976"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15955473888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72"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5</w:t>
            </w:r>
          </w:p>
        </w:tc>
        <w:tc>
          <w:tcPr>
            <w:tcW w:w="2280"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高皇村</w:t>
            </w:r>
          </w:p>
        </w:tc>
        <w:tc>
          <w:tcPr>
            <w:tcW w:w="1605"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30</w:t>
            </w:r>
          </w:p>
        </w:tc>
        <w:tc>
          <w:tcPr>
            <w:tcW w:w="1955"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高华山</w:t>
            </w:r>
          </w:p>
        </w:tc>
        <w:tc>
          <w:tcPr>
            <w:tcW w:w="1976"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13955498016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72"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6</w:t>
            </w:r>
          </w:p>
        </w:tc>
        <w:tc>
          <w:tcPr>
            <w:tcW w:w="2280"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刘巴村</w:t>
            </w:r>
          </w:p>
        </w:tc>
        <w:tc>
          <w:tcPr>
            <w:tcW w:w="1605"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30</w:t>
            </w:r>
          </w:p>
        </w:tc>
        <w:tc>
          <w:tcPr>
            <w:tcW w:w="1955"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eastAsia="zh-CN"/>
              </w:rPr>
              <w:t>何本迪</w:t>
            </w:r>
          </w:p>
        </w:tc>
        <w:tc>
          <w:tcPr>
            <w:tcW w:w="1976"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15755461115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72"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7</w:t>
            </w:r>
          </w:p>
        </w:tc>
        <w:tc>
          <w:tcPr>
            <w:tcW w:w="2280"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酒西村</w:t>
            </w:r>
          </w:p>
        </w:tc>
        <w:tc>
          <w:tcPr>
            <w:tcW w:w="1605"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30</w:t>
            </w:r>
          </w:p>
        </w:tc>
        <w:tc>
          <w:tcPr>
            <w:tcW w:w="1955"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李  金</w:t>
            </w:r>
          </w:p>
        </w:tc>
        <w:tc>
          <w:tcPr>
            <w:tcW w:w="1976"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13855460006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72"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8</w:t>
            </w:r>
          </w:p>
        </w:tc>
        <w:tc>
          <w:tcPr>
            <w:tcW w:w="2280"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胡东村</w:t>
            </w:r>
          </w:p>
        </w:tc>
        <w:tc>
          <w:tcPr>
            <w:tcW w:w="1605"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30</w:t>
            </w:r>
          </w:p>
        </w:tc>
        <w:tc>
          <w:tcPr>
            <w:tcW w:w="1955"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胡  玉</w:t>
            </w:r>
          </w:p>
        </w:tc>
        <w:tc>
          <w:tcPr>
            <w:tcW w:w="1976"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13855433909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72"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9</w:t>
            </w:r>
          </w:p>
        </w:tc>
        <w:tc>
          <w:tcPr>
            <w:tcW w:w="2280"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胡庙村</w:t>
            </w:r>
          </w:p>
        </w:tc>
        <w:tc>
          <w:tcPr>
            <w:tcW w:w="1605"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30</w:t>
            </w:r>
          </w:p>
        </w:tc>
        <w:tc>
          <w:tcPr>
            <w:tcW w:w="1955"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胡泽举</w:t>
            </w:r>
          </w:p>
        </w:tc>
        <w:tc>
          <w:tcPr>
            <w:tcW w:w="1976"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15855426888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72"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10</w:t>
            </w:r>
          </w:p>
        </w:tc>
        <w:tc>
          <w:tcPr>
            <w:tcW w:w="2280"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酒东村</w:t>
            </w:r>
          </w:p>
        </w:tc>
        <w:tc>
          <w:tcPr>
            <w:tcW w:w="1605"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30</w:t>
            </w:r>
          </w:p>
        </w:tc>
        <w:tc>
          <w:tcPr>
            <w:tcW w:w="1955"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赵  辉</w:t>
            </w:r>
          </w:p>
        </w:tc>
        <w:tc>
          <w:tcPr>
            <w:tcW w:w="1976"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13909644040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72"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11</w:t>
            </w:r>
          </w:p>
        </w:tc>
        <w:tc>
          <w:tcPr>
            <w:tcW w:w="2280"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新集村</w:t>
            </w:r>
          </w:p>
        </w:tc>
        <w:tc>
          <w:tcPr>
            <w:tcW w:w="1605"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30</w:t>
            </w:r>
          </w:p>
        </w:tc>
        <w:tc>
          <w:tcPr>
            <w:tcW w:w="1955"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靳同利</w:t>
            </w:r>
          </w:p>
        </w:tc>
        <w:tc>
          <w:tcPr>
            <w:tcW w:w="1976"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18755450187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72"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12</w:t>
            </w:r>
          </w:p>
        </w:tc>
        <w:tc>
          <w:tcPr>
            <w:tcW w:w="2280"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陈圩村</w:t>
            </w:r>
          </w:p>
        </w:tc>
        <w:tc>
          <w:tcPr>
            <w:tcW w:w="1605"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30</w:t>
            </w:r>
          </w:p>
        </w:tc>
        <w:tc>
          <w:tcPr>
            <w:tcW w:w="1955"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陈元巧</w:t>
            </w:r>
          </w:p>
        </w:tc>
        <w:tc>
          <w:tcPr>
            <w:tcW w:w="1976"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13966453961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72"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13</w:t>
            </w:r>
          </w:p>
        </w:tc>
        <w:tc>
          <w:tcPr>
            <w:tcW w:w="2280"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岗湖村</w:t>
            </w:r>
          </w:p>
        </w:tc>
        <w:tc>
          <w:tcPr>
            <w:tcW w:w="1605"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30</w:t>
            </w:r>
          </w:p>
        </w:tc>
        <w:tc>
          <w:tcPr>
            <w:tcW w:w="1955"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胡多玉</w:t>
            </w:r>
          </w:p>
        </w:tc>
        <w:tc>
          <w:tcPr>
            <w:tcW w:w="1976"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13705548022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72"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14</w:t>
            </w:r>
          </w:p>
        </w:tc>
        <w:tc>
          <w:tcPr>
            <w:tcW w:w="2280"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南金村</w:t>
            </w:r>
          </w:p>
        </w:tc>
        <w:tc>
          <w:tcPr>
            <w:tcW w:w="1605"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30</w:t>
            </w:r>
          </w:p>
        </w:tc>
        <w:tc>
          <w:tcPr>
            <w:tcW w:w="1955"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金  东</w:t>
            </w:r>
          </w:p>
        </w:tc>
        <w:tc>
          <w:tcPr>
            <w:tcW w:w="1976"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13855458328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72"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15</w:t>
            </w:r>
          </w:p>
        </w:tc>
        <w:tc>
          <w:tcPr>
            <w:tcW w:w="2280"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十里沟村</w:t>
            </w:r>
          </w:p>
        </w:tc>
        <w:tc>
          <w:tcPr>
            <w:tcW w:w="1605"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30</w:t>
            </w:r>
          </w:p>
        </w:tc>
        <w:tc>
          <w:tcPr>
            <w:tcW w:w="1955"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盛绍成</w:t>
            </w:r>
          </w:p>
        </w:tc>
        <w:tc>
          <w:tcPr>
            <w:tcW w:w="1976"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13605545929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72"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16</w:t>
            </w:r>
          </w:p>
        </w:tc>
        <w:tc>
          <w:tcPr>
            <w:tcW w:w="2280"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新湖社区</w:t>
            </w:r>
          </w:p>
        </w:tc>
        <w:tc>
          <w:tcPr>
            <w:tcW w:w="1605"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30</w:t>
            </w:r>
          </w:p>
        </w:tc>
        <w:tc>
          <w:tcPr>
            <w:tcW w:w="1955"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姬凤圆</w:t>
            </w:r>
          </w:p>
        </w:tc>
        <w:tc>
          <w:tcPr>
            <w:tcW w:w="1976"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13855439618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72"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17</w:t>
            </w:r>
          </w:p>
        </w:tc>
        <w:tc>
          <w:tcPr>
            <w:tcW w:w="2280"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高山社区</w:t>
            </w:r>
          </w:p>
        </w:tc>
        <w:tc>
          <w:tcPr>
            <w:tcW w:w="1605"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30</w:t>
            </w:r>
          </w:p>
        </w:tc>
        <w:tc>
          <w:tcPr>
            <w:tcW w:w="1955"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李远喜</w:t>
            </w:r>
          </w:p>
        </w:tc>
        <w:tc>
          <w:tcPr>
            <w:tcW w:w="1976"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13721138222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72"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18</w:t>
            </w:r>
          </w:p>
        </w:tc>
        <w:tc>
          <w:tcPr>
            <w:tcW w:w="2280"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三里沟社区</w:t>
            </w:r>
          </w:p>
        </w:tc>
        <w:tc>
          <w:tcPr>
            <w:tcW w:w="1605"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30</w:t>
            </w:r>
          </w:p>
        </w:tc>
        <w:tc>
          <w:tcPr>
            <w:tcW w:w="1955"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胡泽波</w:t>
            </w:r>
          </w:p>
        </w:tc>
        <w:tc>
          <w:tcPr>
            <w:tcW w:w="1976"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13866649333</w:t>
            </w:r>
          </w:p>
        </w:tc>
      </w:tr>
    </w:tbl>
    <w:p>
      <w:pPr>
        <w:keepNext w:val="0"/>
        <w:keepLines w:val="0"/>
        <w:pageBreakBefore w:val="0"/>
        <w:kinsoku/>
        <w:overflowPunct/>
        <w:topLinePunct w:val="0"/>
        <w:autoSpaceDE/>
        <w:autoSpaceDN/>
        <w:bidi w:val="0"/>
        <w:adjustRightInd/>
        <w:snapToGrid/>
        <w:spacing w:line="590" w:lineRule="exact"/>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方正小标宋简体" w:cs="Times New Roman"/>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t>刘集镇政府组建应急队伍（50人）、</w:t>
      </w: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t>村社区（各30人）</w:t>
      </w:r>
    </w:p>
    <w:p>
      <w:pPr>
        <w:pStyle w:val="2"/>
        <w:keepNext w:val="0"/>
        <w:keepLines w:val="0"/>
        <w:pageBreakBefore w:val="0"/>
        <w:kinsoku/>
        <w:overflowPunct/>
        <w:topLinePunct w:val="0"/>
        <w:autoSpaceDE/>
        <w:autoSpaceDN/>
        <w:bidi w:val="0"/>
        <w:adjustRightInd/>
        <w:snapToGrid/>
        <w:spacing w:line="590" w:lineRule="exact"/>
        <w:rPr>
          <w:rFonts w:hint="default" w:ascii="Times New Roman" w:hAnsi="Times New Roman" w:cs="Times New Roman"/>
          <w:lang w:val="en-US" w:eastAsia="zh-CN"/>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0"/>
        <w:gridCol w:w="2261"/>
        <w:gridCol w:w="1338"/>
        <w:gridCol w:w="1830"/>
        <w:gridCol w:w="2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zh-CN"/>
              </w:rPr>
              <w:t>序号</w:t>
            </w:r>
          </w:p>
        </w:tc>
        <w:tc>
          <w:tcPr>
            <w:tcW w:w="2261"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单位</w:t>
            </w:r>
          </w:p>
        </w:tc>
        <w:tc>
          <w:tcPr>
            <w:tcW w:w="1338"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人数</w:t>
            </w:r>
          </w:p>
        </w:tc>
        <w:tc>
          <w:tcPr>
            <w:tcW w:w="1830"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负责人</w:t>
            </w:r>
          </w:p>
        </w:tc>
        <w:tc>
          <w:tcPr>
            <w:tcW w:w="2123"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zh-CN"/>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w:t>
            </w:r>
          </w:p>
        </w:tc>
        <w:tc>
          <w:tcPr>
            <w:tcW w:w="2261"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刘集镇</w:t>
            </w:r>
          </w:p>
        </w:tc>
        <w:tc>
          <w:tcPr>
            <w:tcW w:w="1338"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50</w:t>
            </w:r>
          </w:p>
        </w:tc>
        <w:tc>
          <w:tcPr>
            <w:tcW w:w="1830"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曹兴矿</w:t>
            </w:r>
          </w:p>
        </w:tc>
        <w:tc>
          <w:tcPr>
            <w:tcW w:w="2123"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13855451666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w:t>
            </w:r>
          </w:p>
        </w:tc>
        <w:tc>
          <w:tcPr>
            <w:tcW w:w="2261"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高潮社区</w:t>
            </w:r>
          </w:p>
        </w:tc>
        <w:tc>
          <w:tcPr>
            <w:tcW w:w="1338"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30</w:t>
            </w:r>
          </w:p>
        </w:tc>
        <w:tc>
          <w:tcPr>
            <w:tcW w:w="1830"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李存新</w:t>
            </w:r>
          </w:p>
        </w:tc>
        <w:tc>
          <w:tcPr>
            <w:tcW w:w="2123"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15905543333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w:t>
            </w:r>
          </w:p>
        </w:tc>
        <w:tc>
          <w:tcPr>
            <w:tcW w:w="2261"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八里塘社区</w:t>
            </w:r>
          </w:p>
        </w:tc>
        <w:tc>
          <w:tcPr>
            <w:tcW w:w="1338"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30</w:t>
            </w:r>
          </w:p>
        </w:tc>
        <w:tc>
          <w:tcPr>
            <w:tcW w:w="1830"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赵金金</w:t>
            </w:r>
          </w:p>
        </w:tc>
        <w:tc>
          <w:tcPr>
            <w:tcW w:w="2123"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13956427007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w:t>
            </w:r>
          </w:p>
        </w:tc>
        <w:tc>
          <w:tcPr>
            <w:tcW w:w="2261"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东风湖社区</w:t>
            </w:r>
          </w:p>
        </w:tc>
        <w:tc>
          <w:tcPr>
            <w:tcW w:w="1338"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30</w:t>
            </w:r>
          </w:p>
        </w:tc>
        <w:tc>
          <w:tcPr>
            <w:tcW w:w="1830"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王怀祥</w:t>
            </w:r>
          </w:p>
        </w:tc>
        <w:tc>
          <w:tcPr>
            <w:tcW w:w="2123"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18715687777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5</w:t>
            </w:r>
          </w:p>
        </w:tc>
        <w:tc>
          <w:tcPr>
            <w:tcW w:w="2261"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杨刘村</w:t>
            </w:r>
          </w:p>
        </w:tc>
        <w:tc>
          <w:tcPr>
            <w:tcW w:w="1338"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30</w:t>
            </w:r>
          </w:p>
        </w:tc>
        <w:tc>
          <w:tcPr>
            <w:tcW w:w="1830"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朱  磊</w:t>
            </w:r>
          </w:p>
        </w:tc>
        <w:tc>
          <w:tcPr>
            <w:tcW w:w="2123"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15055936111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6</w:t>
            </w:r>
          </w:p>
        </w:tc>
        <w:tc>
          <w:tcPr>
            <w:tcW w:w="2261"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孤山村</w:t>
            </w:r>
          </w:p>
        </w:tc>
        <w:tc>
          <w:tcPr>
            <w:tcW w:w="1338"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30</w:t>
            </w:r>
          </w:p>
        </w:tc>
        <w:tc>
          <w:tcPr>
            <w:tcW w:w="1830"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任祥耀</w:t>
            </w:r>
          </w:p>
        </w:tc>
        <w:tc>
          <w:tcPr>
            <w:tcW w:w="2123"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13721122777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7</w:t>
            </w:r>
          </w:p>
        </w:tc>
        <w:tc>
          <w:tcPr>
            <w:tcW w:w="2261"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凡庙村</w:t>
            </w:r>
          </w:p>
        </w:tc>
        <w:tc>
          <w:tcPr>
            <w:tcW w:w="1338"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30</w:t>
            </w:r>
          </w:p>
        </w:tc>
        <w:tc>
          <w:tcPr>
            <w:tcW w:w="1830"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樊  军</w:t>
            </w:r>
          </w:p>
        </w:tc>
        <w:tc>
          <w:tcPr>
            <w:tcW w:w="2123"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15855685228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8</w:t>
            </w:r>
          </w:p>
        </w:tc>
        <w:tc>
          <w:tcPr>
            <w:tcW w:w="2261"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肖庙村</w:t>
            </w:r>
          </w:p>
        </w:tc>
        <w:tc>
          <w:tcPr>
            <w:tcW w:w="1338"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30</w:t>
            </w:r>
          </w:p>
        </w:tc>
        <w:tc>
          <w:tcPr>
            <w:tcW w:w="1830"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李  奎</w:t>
            </w:r>
          </w:p>
        </w:tc>
        <w:tc>
          <w:tcPr>
            <w:tcW w:w="2123"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15855427005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9</w:t>
            </w:r>
          </w:p>
        </w:tc>
        <w:tc>
          <w:tcPr>
            <w:tcW w:w="2261"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彭圩村</w:t>
            </w:r>
          </w:p>
        </w:tc>
        <w:tc>
          <w:tcPr>
            <w:tcW w:w="1338"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30</w:t>
            </w:r>
          </w:p>
        </w:tc>
        <w:tc>
          <w:tcPr>
            <w:tcW w:w="1830"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彭  海</w:t>
            </w:r>
          </w:p>
        </w:tc>
        <w:tc>
          <w:tcPr>
            <w:tcW w:w="2123"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18355406555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10</w:t>
            </w:r>
          </w:p>
        </w:tc>
        <w:tc>
          <w:tcPr>
            <w:tcW w:w="2261"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彭岗村</w:t>
            </w:r>
          </w:p>
        </w:tc>
        <w:tc>
          <w:tcPr>
            <w:tcW w:w="1338"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30</w:t>
            </w:r>
          </w:p>
        </w:tc>
        <w:tc>
          <w:tcPr>
            <w:tcW w:w="1830"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彭远怀</w:t>
            </w:r>
          </w:p>
        </w:tc>
        <w:tc>
          <w:tcPr>
            <w:tcW w:w="2123"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13637117733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11</w:t>
            </w:r>
          </w:p>
        </w:tc>
        <w:tc>
          <w:tcPr>
            <w:tcW w:w="2261"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朱大圩村</w:t>
            </w:r>
          </w:p>
        </w:tc>
        <w:tc>
          <w:tcPr>
            <w:tcW w:w="1338"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30</w:t>
            </w:r>
          </w:p>
        </w:tc>
        <w:tc>
          <w:tcPr>
            <w:tcW w:w="1830"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朱  迪</w:t>
            </w:r>
          </w:p>
        </w:tc>
        <w:tc>
          <w:tcPr>
            <w:tcW w:w="2123"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18755445966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12</w:t>
            </w:r>
          </w:p>
        </w:tc>
        <w:tc>
          <w:tcPr>
            <w:tcW w:w="2261"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前进村</w:t>
            </w:r>
          </w:p>
        </w:tc>
        <w:tc>
          <w:tcPr>
            <w:tcW w:w="1338"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30</w:t>
            </w:r>
          </w:p>
        </w:tc>
        <w:tc>
          <w:tcPr>
            <w:tcW w:w="1830"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许  庆</w:t>
            </w:r>
          </w:p>
        </w:tc>
        <w:tc>
          <w:tcPr>
            <w:tcW w:w="2123"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13955441108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13</w:t>
            </w:r>
          </w:p>
        </w:tc>
        <w:tc>
          <w:tcPr>
            <w:tcW w:w="2261"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淝北村</w:t>
            </w:r>
          </w:p>
        </w:tc>
        <w:tc>
          <w:tcPr>
            <w:tcW w:w="1338"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30</w:t>
            </w:r>
          </w:p>
        </w:tc>
        <w:tc>
          <w:tcPr>
            <w:tcW w:w="1830"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唐伟伟</w:t>
            </w:r>
          </w:p>
        </w:tc>
        <w:tc>
          <w:tcPr>
            <w:tcW w:w="2123"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18005544222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14</w:t>
            </w:r>
          </w:p>
        </w:tc>
        <w:tc>
          <w:tcPr>
            <w:tcW w:w="2261"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王咀村</w:t>
            </w:r>
          </w:p>
        </w:tc>
        <w:tc>
          <w:tcPr>
            <w:tcW w:w="1338"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30</w:t>
            </w:r>
          </w:p>
        </w:tc>
        <w:tc>
          <w:tcPr>
            <w:tcW w:w="1830"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王明明</w:t>
            </w:r>
          </w:p>
        </w:tc>
        <w:tc>
          <w:tcPr>
            <w:tcW w:w="2123"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18130108882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15</w:t>
            </w:r>
          </w:p>
        </w:tc>
        <w:tc>
          <w:tcPr>
            <w:tcW w:w="2261"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刘集村</w:t>
            </w:r>
          </w:p>
        </w:tc>
        <w:tc>
          <w:tcPr>
            <w:tcW w:w="1338"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30</w:t>
            </w:r>
          </w:p>
        </w:tc>
        <w:tc>
          <w:tcPr>
            <w:tcW w:w="1830"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刘树林</w:t>
            </w:r>
          </w:p>
        </w:tc>
        <w:tc>
          <w:tcPr>
            <w:tcW w:w="2123"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13955473900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16</w:t>
            </w:r>
          </w:p>
        </w:tc>
        <w:tc>
          <w:tcPr>
            <w:tcW w:w="2261"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山口村</w:t>
            </w:r>
          </w:p>
        </w:tc>
        <w:tc>
          <w:tcPr>
            <w:tcW w:w="1338"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30</w:t>
            </w:r>
          </w:p>
        </w:tc>
        <w:tc>
          <w:tcPr>
            <w:tcW w:w="1830"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詹同雷</w:t>
            </w:r>
          </w:p>
        </w:tc>
        <w:tc>
          <w:tcPr>
            <w:tcW w:w="2123" w:type="dxa"/>
            <w:noWrap w:val="0"/>
            <w:vAlign w:val="top"/>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18130121111</w:t>
            </w:r>
          </w:p>
        </w:tc>
      </w:tr>
    </w:tbl>
    <w:p>
      <w:pPr>
        <w:keepNext w:val="0"/>
        <w:keepLines w:val="0"/>
        <w:pageBreakBefore w:val="0"/>
        <w:kinsoku/>
        <w:overflowPunct/>
        <w:topLinePunct w:val="0"/>
        <w:autoSpaceDE/>
        <w:autoSpaceDN/>
        <w:bidi w:val="0"/>
        <w:adjustRightInd/>
        <w:snapToGrid/>
        <w:spacing w:line="590" w:lineRule="exact"/>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方正小标宋简体" w:cs="Times New Roman"/>
          <w:sz w:val="44"/>
          <w:szCs w:val="44"/>
          <w:lang w:val="zh-CN"/>
        </w:rPr>
      </w:pP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方正小标宋简体" w:cs="Times New Roman"/>
          <w:sz w:val="44"/>
          <w:szCs w:val="44"/>
          <w:lang w:val="zh-CN"/>
        </w:rPr>
      </w:pPr>
      <w:r>
        <w:rPr>
          <w:rFonts w:hint="default" w:ascii="Times New Roman" w:hAnsi="Times New Roman" w:eastAsia="方正小标宋简体" w:cs="Times New Roman"/>
          <w:sz w:val="44"/>
          <w:szCs w:val="44"/>
          <w:lang w:val="zh-CN"/>
        </w:rPr>
        <w:t>城关镇应急</w:t>
      </w:r>
      <w:r>
        <w:rPr>
          <w:rFonts w:hint="default" w:ascii="Times New Roman" w:hAnsi="Times New Roman" w:eastAsia="方正小标宋简体" w:cs="Times New Roman"/>
          <w:sz w:val="44"/>
          <w:szCs w:val="44"/>
          <w:lang w:val="en-US" w:eastAsia="zh-CN"/>
        </w:rPr>
        <w:t>志愿者</w:t>
      </w:r>
      <w:r>
        <w:rPr>
          <w:rFonts w:hint="default" w:ascii="Times New Roman" w:hAnsi="Times New Roman" w:eastAsia="方正小标宋简体" w:cs="Times New Roman"/>
          <w:sz w:val="44"/>
          <w:szCs w:val="44"/>
          <w:lang w:val="zh-CN"/>
        </w:rPr>
        <w:t>抢险队伍情况表</w:t>
      </w:r>
    </w:p>
    <w:p>
      <w:pPr>
        <w:pStyle w:val="2"/>
        <w:keepNext w:val="0"/>
        <w:keepLines w:val="0"/>
        <w:pageBreakBefore w:val="0"/>
        <w:kinsoku/>
        <w:overflowPunct/>
        <w:topLinePunct w:val="0"/>
        <w:autoSpaceDE/>
        <w:autoSpaceDN/>
        <w:bidi w:val="0"/>
        <w:adjustRightInd/>
        <w:snapToGrid/>
        <w:spacing w:line="590" w:lineRule="exact"/>
        <w:rPr>
          <w:rFonts w:hint="default" w:ascii="Times New Roman" w:hAnsi="Times New Roman" w:cs="Times New Roman"/>
          <w:lang w:val="en-US" w:eastAsia="zh-CN"/>
        </w:rPr>
      </w:pPr>
    </w:p>
    <w:tbl>
      <w:tblPr>
        <w:tblStyle w:val="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69"/>
        <w:gridCol w:w="1462"/>
        <w:gridCol w:w="975"/>
        <w:gridCol w:w="1500"/>
        <w:gridCol w:w="2190"/>
        <w:gridCol w:w="17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序号</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姓名</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性别</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政治面貌</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本人电话</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彭兆标</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13955496228</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2</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刘晓燕</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女</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18155499037</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3</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胡多斌</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18755480001</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4</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周  朴</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17755473158</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5</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陈桂标</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13855411752</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6</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闫  凌</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17755455799</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7</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胡  波</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18949652019</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8</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江  明</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17754008874</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9</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关立伍</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17754002015</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10</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胡晓丹</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18055495222</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11</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刘  潇</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女</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13966499111</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12</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王允兵</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13966498333</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13</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明金丹</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18705546239</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14</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杨  震</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13705540998</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15</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刘  艳</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女</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18155499037</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16</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徐  静</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女</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18055495212</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17</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谢  鑫</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13866338456</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18</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苏  标</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13855493140</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19</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童艳超</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18055495228</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20</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王  春</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13956461646</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21</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王  权</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18055485258</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22</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王海岛</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13855420130</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23</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李海峰</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18755415141</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24</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李士军</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18055495296</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25</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朱德玉</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女</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18055495269</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26</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金  培</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女</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15375153666</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27</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蒋琳娣</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女</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18055495321</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28</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刘  辉</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13955490456</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29</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刘德文</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13705547882</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30</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丁雪婷</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女</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18055495236</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31</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殷学军</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13721132666</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32</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徐  静</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女</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18055495212</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33</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任  刚</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13956443676</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34</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张传虎</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13705549855</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35</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郑丽雅</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女</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18055495262</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36</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赵守艳</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女</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13855407878</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37</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谢  鹏</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13955487788</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38</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江  波</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13705548328</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39</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张士伟</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15156626596</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40</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张  庆</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18255477775</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41</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吕海生</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18055495252</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42</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李  攀</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18055495216</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43</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缪长进</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13956469837</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44</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陈多辉</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13905549789</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45</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詹同领</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18055495271</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46</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李  梅</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女</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18055495219</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47</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张云玲</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女</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18055495331</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48</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蒋春祥</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13705549072</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49</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孟祥永</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18055495322</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50</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罗春红</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女</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15855696713</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51</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吴小梅</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女</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18055495232</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52</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王  坤</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13500579689</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53</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刘新旺</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18055495218</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54</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何本民</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女</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18055495229</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55</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陈永成</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18055495329</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56</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石洪娟</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女</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13855464162</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57</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梁文斌</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13955495649</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58</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缪洪波</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13956464555</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59</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单  武</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13956463376</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60</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王宗阔</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13805540988</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61</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岳文雅</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15955425221</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62</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朱  海</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15805547868</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63</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黄光辉</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13805540239</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64</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胡  磊</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13805546233</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65</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张  祝</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13956430708</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66</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李  波</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13855467117</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67</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王冬松</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18955491110</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68</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李  磊</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13855478089</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69</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李志宏</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13855439696</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70</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张祝军</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19056468517</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71</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蒋中柱</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18505544336</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72</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曹伟建</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13855483741</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73</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张钦山</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13855499021</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74</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詹传辉</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13355544888</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75</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詹传祥</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18055485588</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76</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金广宇</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13855490168</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77</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高  健</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15105548108</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78</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张  红</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13855499111</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79</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颜  晖</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13705549998</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80</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陈  亮</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13855464898</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81</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孙  健</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13805540175</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82</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高  辉</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13955441807</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83</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胡  奎</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13956460911</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84</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吴乐军</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13956468311</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85</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张云德</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13956466848</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86</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夏万旭</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13956463550</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87</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赵  明</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13955487222</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88</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孙方启</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13855403393</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89</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魏敬球</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13855467828</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90</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蒋忠保</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13705548518</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91</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陈克林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党员</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13485541967</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随时待命</w:t>
            </w:r>
          </w:p>
        </w:tc>
      </w:tr>
    </w:tbl>
    <w:p>
      <w:pPr>
        <w:keepNext w:val="0"/>
        <w:keepLines w:val="0"/>
        <w:pageBreakBefore w:val="0"/>
        <w:kinsoku/>
        <w:overflowPunct/>
        <w:topLinePunct w:val="0"/>
        <w:autoSpaceDE/>
        <w:autoSpaceDN/>
        <w:bidi w:val="0"/>
        <w:adjustRightInd/>
        <w:snapToGrid/>
        <w:spacing w:line="590" w:lineRule="exact"/>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590" w:lineRule="exact"/>
        <w:textAlignment w:val="auto"/>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zh-CN"/>
        </w:rPr>
        <w:t>附件</w:t>
      </w:r>
      <w:r>
        <w:rPr>
          <w:rFonts w:hint="eastAsia" w:ascii="方正黑体_GBK" w:hAnsi="方正黑体_GBK" w:eastAsia="方正黑体_GBK" w:cs="方正黑体_GBK"/>
          <w:sz w:val="32"/>
          <w:szCs w:val="32"/>
          <w:lang w:val="en-US" w:eastAsia="zh-CN"/>
        </w:rPr>
        <w:t>三</w:t>
      </w: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方正小标宋简体" w:cs="Times New Roman"/>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方正小标宋简体" w:cs="Times New Roman"/>
          <w:sz w:val="44"/>
          <w:szCs w:val="44"/>
          <w:lang w:val="zh-CN"/>
        </w:rPr>
      </w:pPr>
      <w:r>
        <w:rPr>
          <w:rFonts w:hint="default" w:ascii="Times New Roman" w:hAnsi="Times New Roman" w:eastAsia="方正小标宋简体" w:cs="Times New Roman"/>
          <w:sz w:val="44"/>
          <w:szCs w:val="44"/>
          <w:lang w:val="en-US" w:eastAsia="zh-CN"/>
        </w:rPr>
        <w:t>县级</w:t>
      </w:r>
      <w:r>
        <w:rPr>
          <w:rFonts w:hint="default" w:ascii="Times New Roman" w:hAnsi="Times New Roman" w:eastAsia="方正小标宋简体" w:cs="Times New Roman"/>
          <w:sz w:val="44"/>
          <w:szCs w:val="44"/>
          <w:lang w:val="zh-CN"/>
        </w:rPr>
        <w:t>应急队伍配置表</w:t>
      </w:r>
    </w:p>
    <w:p>
      <w:pPr>
        <w:pStyle w:val="2"/>
        <w:keepNext w:val="0"/>
        <w:keepLines w:val="0"/>
        <w:pageBreakBefore w:val="0"/>
        <w:kinsoku/>
        <w:overflowPunct/>
        <w:topLinePunct w:val="0"/>
        <w:autoSpaceDE/>
        <w:autoSpaceDN/>
        <w:bidi w:val="0"/>
        <w:adjustRightInd/>
        <w:snapToGrid/>
        <w:spacing w:line="590" w:lineRule="exact"/>
        <w:rPr>
          <w:rFonts w:hint="default" w:ascii="Times New Roman" w:hAnsi="Times New Roman" w:cs="Times New Roman"/>
          <w:lang w:val="zh-CN"/>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6"/>
        <w:gridCol w:w="3799"/>
        <w:gridCol w:w="1575"/>
        <w:gridCol w:w="1290"/>
        <w:gridCol w:w="2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016"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zh-CN"/>
              </w:rPr>
              <w:t>序号</w:t>
            </w:r>
          </w:p>
        </w:tc>
        <w:tc>
          <w:tcPr>
            <w:tcW w:w="3799"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zh-CN"/>
              </w:rPr>
              <w:t>应急队伍名称</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zh-CN"/>
              </w:rPr>
              <w:t>负责片区</w:t>
            </w:r>
          </w:p>
        </w:tc>
        <w:tc>
          <w:tcPr>
            <w:tcW w:w="1290"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zh-CN"/>
              </w:rPr>
              <w:t>负责人</w:t>
            </w:r>
          </w:p>
        </w:tc>
        <w:tc>
          <w:tcPr>
            <w:tcW w:w="2186"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zh-CN"/>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016"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w:t>
            </w:r>
          </w:p>
        </w:tc>
        <w:tc>
          <w:tcPr>
            <w:tcW w:w="3799"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凤台县蓝天救援协会</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全县</w:t>
            </w:r>
          </w:p>
        </w:tc>
        <w:tc>
          <w:tcPr>
            <w:tcW w:w="1290"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刘敏</w:t>
            </w:r>
          </w:p>
        </w:tc>
        <w:tc>
          <w:tcPr>
            <w:tcW w:w="2186"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18855426666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016"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w:t>
            </w:r>
          </w:p>
        </w:tc>
        <w:tc>
          <w:tcPr>
            <w:tcW w:w="3799"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国家矿山应急救援</w:t>
            </w: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zh-CN" w:eastAsia="zh-CN"/>
              </w:rPr>
            </w:pPr>
            <w:r>
              <w:rPr>
                <w:rFonts w:hint="eastAsia" w:ascii="方正仿宋_GBK" w:hAnsi="方正仿宋_GBK" w:eastAsia="方正仿宋_GBK" w:cs="方正仿宋_GBK"/>
                <w:sz w:val="32"/>
                <w:szCs w:val="32"/>
                <w:lang w:val="en-US" w:eastAsia="zh-CN"/>
              </w:rPr>
              <w:t>中煤新集队</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en-US" w:eastAsia="zh-CN"/>
              </w:rPr>
              <w:t>全县</w:t>
            </w:r>
          </w:p>
        </w:tc>
        <w:tc>
          <w:tcPr>
            <w:tcW w:w="1290"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zh-CN" w:eastAsia="zh-CN"/>
              </w:rPr>
            </w:pPr>
            <w:r>
              <w:rPr>
                <w:rFonts w:hint="eastAsia" w:ascii="方正仿宋_GBK" w:hAnsi="方正仿宋_GBK" w:eastAsia="方正仿宋_GBK" w:cs="方正仿宋_GBK"/>
                <w:sz w:val="32"/>
                <w:szCs w:val="32"/>
                <w:lang w:val="en-US" w:eastAsia="zh-CN"/>
              </w:rPr>
              <w:t>李军</w:t>
            </w:r>
          </w:p>
        </w:tc>
        <w:tc>
          <w:tcPr>
            <w:tcW w:w="2186"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zh-CN" w:eastAsia="zh-CN"/>
              </w:rPr>
            </w:pPr>
            <w:r>
              <w:rPr>
                <w:rFonts w:hint="default" w:ascii="Times New Roman" w:hAnsi="Times New Roman" w:eastAsia="仿宋_GB2312" w:cs="Times New Roman"/>
                <w:sz w:val="32"/>
                <w:szCs w:val="32"/>
                <w:lang w:val="en-US" w:eastAsia="zh-CN"/>
              </w:rPr>
              <w:t>18655491896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016"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w:t>
            </w:r>
          </w:p>
        </w:tc>
        <w:tc>
          <w:tcPr>
            <w:tcW w:w="3799"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zh-CN" w:eastAsia="zh-CN"/>
              </w:rPr>
            </w:pPr>
            <w:r>
              <w:rPr>
                <w:rFonts w:hint="eastAsia" w:ascii="方正仿宋_GBK" w:hAnsi="方正仿宋_GBK" w:eastAsia="方正仿宋_GBK" w:cs="方正仿宋_GBK"/>
                <w:sz w:val="32"/>
                <w:szCs w:val="32"/>
                <w:lang w:val="en-US" w:eastAsia="zh-CN"/>
              </w:rPr>
              <w:t>凤台县红十字会</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en-US" w:eastAsia="zh-CN"/>
              </w:rPr>
              <w:t>全县</w:t>
            </w:r>
          </w:p>
        </w:tc>
        <w:tc>
          <w:tcPr>
            <w:tcW w:w="1290"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zh-CN" w:eastAsia="zh-CN"/>
              </w:rPr>
            </w:pPr>
            <w:r>
              <w:rPr>
                <w:rFonts w:hint="eastAsia" w:ascii="方正仿宋_GBK" w:hAnsi="方正仿宋_GBK" w:eastAsia="方正仿宋_GBK" w:cs="方正仿宋_GBK"/>
                <w:sz w:val="32"/>
                <w:szCs w:val="32"/>
                <w:lang w:val="en-US" w:eastAsia="zh-CN"/>
              </w:rPr>
              <w:t>彭良</w:t>
            </w:r>
          </w:p>
        </w:tc>
        <w:tc>
          <w:tcPr>
            <w:tcW w:w="2186"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zh-CN" w:eastAsia="zh-CN"/>
              </w:rPr>
            </w:pPr>
            <w:r>
              <w:rPr>
                <w:rFonts w:hint="default" w:ascii="Times New Roman" w:hAnsi="Times New Roman" w:eastAsia="仿宋_GB2312" w:cs="Times New Roman"/>
                <w:sz w:val="32"/>
                <w:szCs w:val="32"/>
                <w:lang w:val="en-US" w:eastAsia="zh-CN"/>
              </w:rPr>
              <w:t>13956469158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016"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w:t>
            </w:r>
          </w:p>
        </w:tc>
        <w:tc>
          <w:tcPr>
            <w:tcW w:w="3799"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zh-CN" w:eastAsia="zh-CN"/>
              </w:rPr>
            </w:pPr>
            <w:r>
              <w:rPr>
                <w:rFonts w:hint="eastAsia" w:ascii="方正仿宋_GBK" w:hAnsi="方正仿宋_GBK" w:eastAsia="方正仿宋_GBK" w:cs="方正仿宋_GBK"/>
                <w:sz w:val="32"/>
                <w:szCs w:val="32"/>
                <w:lang w:val="en-US" w:eastAsia="zh-CN"/>
              </w:rPr>
              <w:t>凤台县交通应急救援队伍</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en-US" w:eastAsia="zh-CN"/>
              </w:rPr>
              <w:t>全县</w:t>
            </w:r>
          </w:p>
        </w:tc>
        <w:tc>
          <w:tcPr>
            <w:tcW w:w="1290"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zh-CN" w:eastAsia="zh-CN"/>
              </w:rPr>
            </w:pPr>
            <w:r>
              <w:rPr>
                <w:rFonts w:hint="eastAsia" w:ascii="方正仿宋_GBK" w:hAnsi="方正仿宋_GBK" w:eastAsia="方正仿宋_GBK" w:cs="方正仿宋_GBK"/>
                <w:sz w:val="32"/>
                <w:szCs w:val="32"/>
                <w:lang w:val="en-US" w:eastAsia="zh-CN"/>
              </w:rPr>
              <w:t>樊飞</w:t>
            </w:r>
          </w:p>
        </w:tc>
        <w:tc>
          <w:tcPr>
            <w:tcW w:w="2186"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zh-CN" w:eastAsia="zh-CN"/>
              </w:rPr>
            </w:pPr>
            <w:r>
              <w:rPr>
                <w:rFonts w:hint="default" w:ascii="Times New Roman" w:hAnsi="Times New Roman" w:eastAsia="仿宋_GB2312" w:cs="Times New Roman"/>
                <w:sz w:val="32"/>
                <w:szCs w:val="32"/>
                <w:lang w:val="en-US" w:eastAsia="zh-CN"/>
              </w:rPr>
              <w:t>13505549871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016"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5</w:t>
            </w:r>
          </w:p>
        </w:tc>
        <w:tc>
          <w:tcPr>
            <w:tcW w:w="3799"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凤台县教育局地震</w:t>
            </w: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zh-CN" w:eastAsia="zh-CN"/>
              </w:rPr>
            </w:pPr>
            <w:r>
              <w:rPr>
                <w:rFonts w:hint="eastAsia" w:ascii="方正仿宋_GBK" w:hAnsi="方正仿宋_GBK" w:eastAsia="方正仿宋_GBK" w:cs="方正仿宋_GBK"/>
                <w:sz w:val="32"/>
                <w:szCs w:val="32"/>
                <w:lang w:val="en-US" w:eastAsia="zh-CN"/>
              </w:rPr>
              <w:t>应急救援队伍</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en-US" w:eastAsia="zh-CN"/>
              </w:rPr>
              <w:t>全县</w:t>
            </w:r>
          </w:p>
        </w:tc>
        <w:tc>
          <w:tcPr>
            <w:tcW w:w="1290"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zh-CN" w:eastAsia="zh-CN"/>
              </w:rPr>
            </w:pPr>
            <w:r>
              <w:rPr>
                <w:rFonts w:hint="eastAsia" w:ascii="方正仿宋_GBK" w:hAnsi="方正仿宋_GBK" w:eastAsia="方正仿宋_GBK" w:cs="方正仿宋_GBK"/>
                <w:sz w:val="32"/>
                <w:szCs w:val="32"/>
                <w:lang w:val="en-US" w:eastAsia="zh-CN"/>
              </w:rPr>
              <w:t>金保坤</w:t>
            </w:r>
          </w:p>
        </w:tc>
        <w:tc>
          <w:tcPr>
            <w:tcW w:w="2186"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zh-CN" w:eastAsia="zh-CN"/>
              </w:rPr>
            </w:pPr>
            <w:r>
              <w:rPr>
                <w:rFonts w:hint="default" w:ascii="Times New Roman" w:hAnsi="Times New Roman" w:eastAsia="仿宋_GB2312" w:cs="Times New Roman"/>
                <w:sz w:val="32"/>
                <w:szCs w:val="32"/>
                <w:lang w:val="en-US" w:eastAsia="zh-CN"/>
              </w:rPr>
              <w:t>17754008661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jc w:val="center"/>
        </w:trPr>
        <w:tc>
          <w:tcPr>
            <w:tcW w:w="1016"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6</w:t>
            </w:r>
          </w:p>
        </w:tc>
        <w:tc>
          <w:tcPr>
            <w:tcW w:w="3799"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凤台县地方海事处水上</w:t>
            </w: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zh-CN" w:eastAsia="zh-CN"/>
              </w:rPr>
            </w:pPr>
            <w:r>
              <w:rPr>
                <w:rFonts w:hint="eastAsia" w:ascii="方正仿宋_GBK" w:hAnsi="方正仿宋_GBK" w:eastAsia="方正仿宋_GBK" w:cs="方正仿宋_GBK"/>
                <w:sz w:val="32"/>
                <w:szCs w:val="32"/>
                <w:lang w:val="en-US" w:eastAsia="zh-CN"/>
              </w:rPr>
              <w:t>交通安全应急救援队</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en-US" w:eastAsia="zh-CN"/>
              </w:rPr>
              <w:t>全县</w:t>
            </w:r>
          </w:p>
        </w:tc>
        <w:tc>
          <w:tcPr>
            <w:tcW w:w="1290"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zh-CN" w:eastAsia="zh-CN"/>
              </w:rPr>
            </w:pPr>
            <w:r>
              <w:rPr>
                <w:rFonts w:hint="eastAsia" w:ascii="方正仿宋_GBK" w:hAnsi="方正仿宋_GBK" w:eastAsia="方正仿宋_GBK" w:cs="方正仿宋_GBK"/>
                <w:sz w:val="32"/>
                <w:szCs w:val="32"/>
                <w:lang w:val="en-US" w:eastAsia="zh-CN"/>
              </w:rPr>
              <w:t>王之明</w:t>
            </w:r>
          </w:p>
        </w:tc>
        <w:tc>
          <w:tcPr>
            <w:tcW w:w="2186"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zh-CN" w:eastAsia="zh-CN"/>
              </w:rPr>
            </w:pPr>
            <w:r>
              <w:rPr>
                <w:rFonts w:hint="default" w:ascii="Times New Roman" w:hAnsi="Times New Roman" w:eastAsia="仿宋_GB2312" w:cs="Times New Roman"/>
                <w:sz w:val="32"/>
                <w:szCs w:val="32"/>
                <w:lang w:val="en-US" w:eastAsia="zh-CN"/>
              </w:rPr>
              <w:t>13805544357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016"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7</w:t>
            </w:r>
          </w:p>
        </w:tc>
        <w:tc>
          <w:tcPr>
            <w:tcW w:w="3799"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凤台电厂电站锅炉事故</w:t>
            </w: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zh-CN" w:eastAsia="zh-CN"/>
              </w:rPr>
            </w:pPr>
            <w:r>
              <w:rPr>
                <w:rFonts w:hint="eastAsia" w:ascii="方正仿宋_GBK" w:hAnsi="方正仿宋_GBK" w:eastAsia="方正仿宋_GBK" w:cs="方正仿宋_GBK"/>
                <w:sz w:val="32"/>
                <w:szCs w:val="32"/>
                <w:lang w:val="en-US" w:eastAsia="zh-CN"/>
              </w:rPr>
              <w:t>应急救援队</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zh-CN"/>
              </w:rPr>
              <w:t>电厂</w:t>
            </w:r>
          </w:p>
        </w:tc>
        <w:tc>
          <w:tcPr>
            <w:tcW w:w="1290"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zh-CN" w:eastAsia="zh-CN"/>
              </w:rPr>
            </w:pPr>
            <w:r>
              <w:rPr>
                <w:rFonts w:hint="eastAsia" w:ascii="方正仿宋_GBK" w:hAnsi="方正仿宋_GBK" w:eastAsia="方正仿宋_GBK" w:cs="方正仿宋_GBK"/>
                <w:sz w:val="32"/>
                <w:szCs w:val="32"/>
                <w:lang w:val="en-US" w:eastAsia="zh-CN"/>
              </w:rPr>
              <w:t>彭若谷</w:t>
            </w:r>
          </w:p>
        </w:tc>
        <w:tc>
          <w:tcPr>
            <w:tcW w:w="2186"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zh-CN" w:eastAsia="zh-CN"/>
              </w:rPr>
            </w:pPr>
            <w:r>
              <w:rPr>
                <w:rFonts w:hint="default" w:ascii="Times New Roman" w:hAnsi="Times New Roman" w:eastAsia="仿宋_GB2312" w:cs="Times New Roman"/>
                <w:sz w:val="32"/>
                <w:szCs w:val="32"/>
                <w:lang w:val="en-US" w:eastAsia="zh-CN"/>
              </w:rPr>
              <w:t>0554-8987869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016"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8</w:t>
            </w:r>
          </w:p>
        </w:tc>
        <w:tc>
          <w:tcPr>
            <w:tcW w:w="3799"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zh-CN" w:eastAsia="zh-CN"/>
              </w:rPr>
            </w:pPr>
            <w:r>
              <w:rPr>
                <w:rFonts w:hint="eastAsia" w:ascii="方正仿宋_GBK" w:hAnsi="方正仿宋_GBK" w:eastAsia="方正仿宋_GBK" w:cs="方正仿宋_GBK"/>
                <w:sz w:val="32"/>
                <w:szCs w:val="32"/>
                <w:lang w:val="en-US" w:eastAsia="zh-CN"/>
              </w:rPr>
              <w:t>凤台电厂专职消防队</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zh-CN"/>
              </w:rPr>
              <w:t>电厂</w:t>
            </w:r>
          </w:p>
        </w:tc>
        <w:tc>
          <w:tcPr>
            <w:tcW w:w="1290"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zh-CN" w:eastAsia="zh-CN"/>
              </w:rPr>
            </w:pPr>
            <w:r>
              <w:rPr>
                <w:rFonts w:hint="eastAsia" w:ascii="方正仿宋_GBK" w:hAnsi="方正仿宋_GBK" w:eastAsia="方正仿宋_GBK" w:cs="方正仿宋_GBK"/>
                <w:sz w:val="32"/>
                <w:szCs w:val="32"/>
                <w:lang w:val="en-US" w:eastAsia="zh-CN"/>
              </w:rPr>
              <w:t>张永超</w:t>
            </w:r>
          </w:p>
        </w:tc>
        <w:tc>
          <w:tcPr>
            <w:tcW w:w="2186"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zh-CN" w:eastAsia="zh-CN"/>
              </w:rPr>
            </w:pPr>
            <w:r>
              <w:rPr>
                <w:rFonts w:hint="default" w:ascii="Times New Roman" w:hAnsi="Times New Roman" w:eastAsia="仿宋_GB2312" w:cs="Times New Roman"/>
                <w:sz w:val="32"/>
                <w:szCs w:val="32"/>
                <w:lang w:val="en-US" w:eastAsia="zh-CN"/>
              </w:rPr>
              <w:t>13955415882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016"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9</w:t>
            </w:r>
          </w:p>
        </w:tc>
        <w:tc>
          <w:tcPr>
            <w:tcW w:w="3799"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zh-CN" w:eastAsia="zh-CN"/>
              </w:rPr>
            </w:pPr>
            <w:r>
              <w:rPr>
                <w:rFonts w:hint="eastAsia" w:ascii="方正仿宋_GBK" w:hAnsi="方正仿宋_GBK" w:eastAsia="方正仿宋_GBK" w:cs="方正仿宋_GBK"/>
                <w:sz w:val="32"/>
                <w:szCs w:val="32"/>
                <w:lang w:val="en-US" w:eastAsia="zh-CN"/>
              </w:rPr>
              <w:t>凤台电梯应急救援队</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zh-CN"/>
              </w:rPr>
              <w:t>全县</w:t>
            </w:r>
          </w:p>
        </w:tc>
        <w:tc>
          <w:tcPr>
            <w:tcW w:w="1290"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zh-CN" w:eastAsia="zh-CN"/>
              </w:rPr>
            </w:pPr>
            <w:r>
              <w:rPr>
                <w:rFonts w:hint="eastAsia" w:ascii="方正仿宋_GBK" w:hAnsi="方正仿宋_GBK" w:eastAsia="方正仿宋_GBK" w:cs="方正仿宋_GBK"/>
                <w:sz w:val="32"/>
                <w:szCs w:val="32"/>
                <w:lang w:val="en-US" w:eastAsia="zh-CN"/>
              </w:rPr>
              <w:t>范岳超</w:t>
            </w:r>
          </w:p>
        </w:tc>
        <w:tc>
          <w:tcPr>
            <w:tcW w:w="2186"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zh-CN" w:eastAsia="zh-CN"/>
              </w:rPr>
            </w:pPr>
            <w:r>
              <w:rPr>
                <w:rFonts w:hint="default" w:ascii="Times New Roman" w:hAnsi="Times New Roman" w:eastAsia="仿宋_GB2312" w:cs="Times New Roman"/>
                <w:sz w:val="32"/>
                <w:szCs w:val="32"/>
                <w:lang w:val="en-US" w:eastAsia="zh-CN"/>
              </w:rPr>
              <w:t>15395479553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016"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10</w:t>
            </w:r>
          </w:p>
        </w:tc>
        <w:tc>
          <w:tcPr>
            <w:tcW w:w="3799"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安徽永幸建筑公司</w:t>
            </w: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zh-CN" w:eastAsia="zh-CN"/>
              </w:rPr>
            </w:pPr>
            <w:r>
              <w:rPr>
                <w:rFonts w:hint="eastAsia" w:ascii="方正仿宋_GBK" w:hAnsi="方正仿宋_GBK" w:eastAsia="方正仿宋_GBK" w:cs="方正仿宋_GBK"/>
                <w:sz w:val="32"/>
                <w:szCs w:val="32"/>
                <w:lang w:val="en-US" w:eastAsia="zh-CN"/>
              </w:rPr>
              <w:t>应急救援队</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zh-CN"/>
              </w:rPr>
              <w:t>全县</w:t>
            </w:r>
          </w:p>
        </w:tc>
        <w:tc>
          <w:tcPr>
            <w:tcW w:w="1290"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zh-CN" w:eastAsia="zh-CN"/>
              </w:rPr>
            </w:pPr>
            <w:r>
              <w:rPr>
                <w:rFonts w:hint="eastAsia" w:ascii="方正仿宋_GBK" w:hAnsi="方正仿宋_GBK" w:eastAsia="方正仿宋_GBK" w:cs="方正仿宋_GBK"/>
                <w:sz w:val="32"/>
                <w:szCs w:val="32"/>
                <w:lang w:val="en-US" w:eastAsia="zh-CN"/>
              </w:rPr>
              <w:t>刘广辉</w:t>
            </w:r>
          </w:p>
        </w:tc>
        <w:tc>
          <w:tcPr>
            <w:tcW w:w="2186"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zh-CN" w:eastAsia="zh-CN"/>
              </w:rPr>
            </w:pPr>
            <w:r>
              <w:rPr>
                <w:rFonts w:hint="default" w:ascii="Times New Roman" w:hAnsi="Times New Roman" w:eastAsia="仿宋_GB2312" w:cs="Times New Roman"/>
                <w:sz w:val="32"/>
                <w:szCs w:val="32"/>
                <w:lang w:val="en-US" w:eastAsia="zh-CN"/>
              </w:rPr>
              <w:t>13505542510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016"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11</w:t>
            </w:r>
          </w:p>
        </w:tc>
        <w:tc>
          <w:tcPr>
            <w:tcW w:w="3799"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zh-CN" w:eastAsia="zh-CN"/>
              </w:rPr>
            </w:pPr>
            <w:r>
              <w:rPr>
                <w:rFonts w:hint="eastAsia" w:ascii="方正仿宋_GBK" w:hAnsi="方正仿宋_GBK" w:eastAsia="方正仿宋_GBK" w:cs="方正仿宋_GBK"/>
                <w:sz w:val="32"/>
                <w:szCs w:val="32"/>
                <w:lang w:val="en-US" w:eastAsia="zh-CN"/>
              </w:rPr>
              <w:t>凤台县抗旱服务队</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zh-CN"/>
              </w:rPr>
              <w:t>全县</w:t>
            </w:r>
          </w:p>
        </w:tc>
        <w:tc>
          <w:tcPr>
            <w:tcW w:w="1290"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zh-CN" w:eastAsia="zh-CN"/>
              </w:rPr>
            </w:pPr>
            <w:r>
              <w:rPr>
                <w:rFonts w:hint="eastAsia" w:ascii="方正仿宋_GBK" w:hAnsi="方正仿宋_GBK" w:eastAsia="方正仿宋_GBK" w:cs="方正仿宋_GBK"/>
                <w:sz w:val="32"/>
                <w:szCs w:val="32"/>
                <w:lang w:val="en-US" w:eastAsia="zh-CN"/>
              </w:rPr>
              <w:t>童明军</w:t>
            </w:r>
          </w:p>
        </w:tc>
        <w:tc>
          <w:tcPr>
            <w:tcW w:w="2186"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zh-CN" w:eastAsia="zh-CN"/>
              </w:rPr>
            </w:pPr>
            <w:r>
              <w:rPr>
                <w:rFonts w:hint="default" w:ascii="Times New Roman" w:hAnsi="Times New Roman" w:eastAsia="仿宋_GB2312" w:cs="Times New Roman"/>
                <w:sz w:val="32"/>
                <w:szCs w:val="32"/>
                <w:lang w:val="en-US" w:eastAsia="zh-CN"/>
              </w:rPr>
              <w:t>15956688799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016"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12</w:t>
            </w:r>
          </w:p>
        </w:tc>
        <w:tc>
          <w:tcPr>
            <w:tcW w:w="3799"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zh-CN" w:eastAsia="zh-CN"/>
              </w:rPr>
            </w:pPr>
            <w:r>
              <w:rPr>
                <w:rFonts w:hint="eastAsia" w:ascii="方正仿宋_GBK" w:hAnsi="方正仿宋_GBK" w:eastAsia="方正仿宋_GBK" w:cs="方正仿宋_GBK"/>
                <w:sz w:val="32"/>
                <w:szCs w:val="32"/>
                <w:lang w:val="en-US" w:eastAsia="zh-CN"/>
              </w:rPr>
              <w:t>凤台县森林防火服务队</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zh-CN"/>
              </w:rPr>
              <w:t>全县</w:t>
            </w:r>
          </w:p>
        </w:tc>
        <w:tc>
          <w:tcPr>
            <w:tcW w:w="1290"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zh-CN" w:eastAsia="zh-CN"/>
              </w:rPr>
            </w:pPr>
            <w:r>
              <w:rPr>
                <w:rFonts w:hint="eastAsia" w:ascii="方正仿宋_GBK" w:hAnsi="方正仿宋_GBK" w:eastAsia="方正仿宋_GBK" w:cs="方正仿宋_GBK"/>
                <w:sz w:val="32"/>
                <w:szCs w:val="32"/>
                <w:lang w:val="en-US" w:eastAsia="zh-CN"/>
              </w:rPr>
              <w:t>王悦</w:t>
            </w:r>
          </w:p>
        </w:tc>
        <w:tc>
          <w:tcPr>
            <w:tcW w:w="2186"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zh-CN" w:eastAsia="zh-CN"/>
              </w:rPr>
            </w:pPr>
            <w:r>
              <w:rPr>
                <w:rFonts w:hint="default" w:ascii="Times New Roman" w:hAnsi="Times New Roman" w:eastAsia="仿宋_GB2312" w:cs="Times New Roman"/>
                <w:sz w:val="32"/>
                <w:szCs w:val="32"/>
                <w:lang w:val="en-US" w:eastAsia="zh-CN"/>
              </w:rPr>
              <w:t>13956464268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1016"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13</w:t>
            </w:r>
          </w:p>
        </w:tc>
        <w:tc>
          <w:tcPr>
            <w:tcW w:w="3799"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凤台县市政应急抢险队</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zh-CN"/>
              </w:rPr>
              <w:t>全县</w:t>
            </w:r>
          </w:p>
        </w:tc>
        <w:tc>
          <w:tcPr>
            <w:tcW w:w="1290"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zh-CN" w:eastAsia="zh-CN"/>
              </w:rPr>
            </w:pPr>
            <w:r>
              <w:rPr>
                <w:rFonts w:hint="eastAsia" w:ascii="方正仿宋_GBK" w:hAnsi="方正仿宋_GBK" w:eastAsia="方正仿宋_GBK" w:cs="方正仿宋_GBK"/>
                <w:sz w:val="32"/>
                <w:szCs w:val="32"/>
                <w:lang w:val="en-US" w:eastAsia="zh-CN"/>
              </w:rPr>
              <w:t>杨莉</w:t>
            </w:r>
          </w:p>
        </w:tc>
        <w:tc>
          <w:tcPr>
            <w:tcW w:w="2186"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zh-CN" w:eastAsia="zh-CN"/>
              </w:rPr>
            </w:pPr>
            <w:r>
              <w:rPr>
                <w:rFonts w:hint="default" w:ascii="Times New Roman" w:hAnsi="Times New Roman" w:eastAsia="仿宋_GB2312" w:cs="Times New Roman"/>
                <w:sz w:val="32"/>
                <w:szCs w:val="32"/>
                <w:lang w:val="en-US" w:eastAsia="zh-CN"/>
              </w:rPr>
              <w:t>13956462552</w:t>
            </w:r>
          </w:p>
        </w:tc>
      </w:tr>
    </w:tbl>
    <w:p>
      <w:pPr>
        <w:keepNext w:val="0"/>
        <w:keepLines w:val="0"/>
        <w:pageBreakBefore w:val="0"/>
        <w:kinsoku/>
        <w:overflowPunct/>
        <w:topLinePunct w:val="0"/>
        <w:autoSpaceDE/>
        <w:autoSpaceDN/>
        <w:bidi w:val="0"/>
        <w:adjustRightInd/>
        <w:snapToGrid/>
        <w:spacing w:line="590" w:lineRule="exact"/>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590" w:lineRule="exact"/>
        <w:textAlignment w:val="auto"/>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zh-CN"/>
        </w:rPr>
        <w:t>附件</w:t>
      </w:r>
      <w:r>
        <w:rPr>
          <w:rFonts w:hint="eastAsia" w:ascii="方正黑体_GBK" w:hAnsi="方正黑体_GBK" w:eastAsia="方正黑体_GBK" w:cs="方正黑体_GBK"/>
          <w:sz w:val="32"/>
          <w:szCs w:val="32"/>
          <w:lang w:val="en-US" w:eastAsia="zh-CN"/>
        </w:rPr>
        <w:t>四</w:t>
      </w:r>
    </w:p>
    <w:p>
      <w:pPr>
        <w:pStyle w:val="2"/>
        <w:keepNext w:val="0"/>
        <w:keepLines w:val="0"/>
        <w:pageBreakBefore w:val="0"/>
        <w:kinsoku/>
        <w:wordWrap/>
        <w:overflowPunct/>
        <w:topLinePunct w:val="0"/>
        <w:autoSpaceDE/>
        <w:autoSpaceDN/>
        <w:bidi w:val="0"/>
        <w:adjustRightInd/>
        <w:snapToGrid/>
        <w:spacing w:line="590" w:lineRule="exact"/>
        <w:rPr>
          <w:rFonts w:hint="default" w:ascii="Times New Roman" w:hAnsi="Times New Roman" w:cs="Times New Roman"/>
          <w:lang w:val="zh-CN"/>
        </w:rPr>
      </w:pP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方正小标宋简体" w:cs="Times New Roman"/>
          <w:sz w:val="44"/>
          <w:szCs w:val="44"/>
          <w:lang w:val="zh-CN"/>
        </w:rPr>
      </w:pPr>
      <w:r>
        <w:rPr>
          <w:rFonts w:hint="default" w:ascii="Times New Roman" w:hAnsi="Times New Roman" w:eastAsia="方正小标宋简体" w:cs="Times New Roman"/>
          <w:sz w:val="44"/>
          <w:szCs w:val="44"/>
          <w:lang w:val="zh-CN"/>
        </w:rPr>
        <w:t>应急防汛物资储备情况表</w:t>
      </w:r>
    </w:p>
    <w:p>
      <w:pPr>
        <w:pStyle w:val="2"/>
        <w:keepNext w:val="0"/>
        <w:keepLines w:val="0"/>
        <w:pageBreakBefore w:val="0"/>
        <w:kinsoku/>
        <w:wordWrap/>
        <w:overflowPunct/>
        <w:topLinePunct w:val="0"/>
        <w:autoSpaceDE/>
        <w:autoSpaceDN/>
        <w:bidi w:val="0"/>
        <w:adjustRightInd/>
        <w:snapToGrid/>
        <w:spacing w:line="590" w:lineRule="exact"/>
        <w:rPr>
          <w:rFonts w:hint="default" w:ascii="Times New Roman" w:hAnsi="Times New Roman" w:cs="Times New Roman"/>
          <w:lang w:val="zh-CN"/>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2159"/>
        <w:gridCol w:w="1391"/>
        <w:gridCol w:w="1255"/>
        <w:gridCol w:w="1291"/>
        <w:gridCol w:w="1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9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i w:val="0"/>
                <w:iCs w:val="0"/>
                <w:color w:val="000000"/>
                <w:kern w:val="0"/>
                <w:sz w:val="32"/>
                <w:szCs w:val="32"/>
                <w:u w:val="none"/>
                <w:lang w:val="en-US" w:eastAsia="zh-CN" w:bidi="ar"/>
              </w:rPr>
              <w:t>序号</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i w:val="0"/>
                <w:iCs w:val="0"/>
                <w:color w:val="000000"/>
                <w:kern w:val="0"/>
                <w:sz w:val="32"/>
                <w:szCs w:val="32"/>
                <w:u w:val="none"/>
                <w:lang w:val="en-US" w:eastAsia="zh-CN" w:bidi="ar"/>
              </w:rPr>
              <w:t>应急物资种类及规模</w:t>
            </w:r>
          </w:p>
        </w:tc>
        <w:tc>
          <w:tcPr>
            <w:tcW w:w="13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i w:val="0"/>
                <w:iCs w:val="0"/>
                <w:color w:val="000000"/>
                <w:kern w:val="0"/>
                <w:sz w:val="32"/>
                <w:szCs w:val="32"/>
                <w:u w:val="none"/>
                <w:lang w:val="en-US" w:eastAsia="zh-CN" w:bidi="ar"/>
              </w:rPr>
              <w:t>储备点</w:t>
            </w:r>
          </w:p>
        </w:tc>
        <w:tc>
          <w:tcPr>
            <w:tcW w:w="125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数量</w:t>
            </w:r>
          </w:p>
        </w:tc>
        <w:tc>
          <w:tcPr>
            <w:tcW w:w="12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i w:val="0"/>
                <w:iCs w:val="0"/>
                <w:color w:val="000000"/>
                <w:kern w:val="0"/>
                <w:sz w:val="32"/>
                <w:szCs w:val="32"/>
                <w:u w:val="none"/>
                <w:lang w:val="en-US" w:eastAsia="zh-CN" w:bidi="ar"/>
              </w:rPr>
              <w:t>负责人</w:t>
            </w:r>
          </w:p>
        </w:tc>
        <w:tc>
          <w:tcPr>
            <w:tcW w:w="197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i w:val="0"/>
                <w:iCs w:val="0"/>
                <w:color w:val="000000"/>
                <w:kern w:val="0"/>
                <w:sz w:val="32"/>
                <w:szCs w:val="32"/>
                <w:u w:val="none"/>
                <w:lang w:val="en-US" w:eastAsia="zh-CN" w:bidi="ar"/>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1</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排水泵（</w:t>
            </w:r>
            <w:r>
              <w:rPr>
                <w:rFonts w:hint="default" w:ascii="Times New Roman" w:hAnsi="Times New Roman" w:eastAsia="方正仿宋_GBK" w:cs="Times New Roman"/>
                <w:i w:val="0"/>
                <w:iCs w:val="0"/>
                <w:color w:val="000000"/>
                <w:kern w:val="0"/>
                <w:sz w:val="32"/>
                <w:szCs w:val="32"/>
                <w:u w:val="none"/>
                <w:lang w:val="en-US" w:eastAsia="zh-CN" w:bidi="ar"/>
              </w:rPr>
              <w:t>4</w:t>
            </w:r>
            <w:r>
              <w:rPr>
                <w:rFonts w:hint="eastAsia" w:ascii="方正仿宋_GBK" w:hAnsi="方正仿宋_GBK" w:eastAsia="方正仿宋_GBK" w:cs="方正仿宋_GBK"/>
                <w:i w:val="0"/>
                <w:iCs w:val="0"/>
                <w:color w:val="000000"/>
                <w:kern w:val="0"/>
                <w:sz w:val="32"/>
                <w:szCs w:val="32"/>
                <w:u w:val="none"/>
                <w:lang w:val="en-US" w:eastAsia="zh-CN" w:bidi="ar"/>
              </w:rPr>
              <w:t>寸、</w:t>
            </w:r>
            <w:r>
              <w:rPr>
                <w:rFonts w:hint="default" w:ascii="Times New Roman" w:hAnsi="Times New Roman" w:eastAsia="方正仿宋_GBK" w:cs="Times New Roman"/>
                <w:i w:val="0"/>
                <w:iCs w:val="0"/>
                <w:color w:val="000000"/>
                <w:kern w:val="0"/>
                <w:sz w:val="32"/>
                <w:szCs w:val="32"/>
                <w:u w:val="none"/>
                <w:lang w:val="en-US" w:eastAsia="zh-CN" w:bidi="ar"/>
              </w:rPr>
              <w:t>6</w:t>
            </w:r>
            <w:r>
              <w:rPr>
                <w:rFonts w:hint="eastAsia" w:ascii="方正仿宋_GBK" w:hAnsi="方正仿宋_GBK" w:eastAsia="方正仿宋_GBK" w:cs="方正仿宋_GBK"/>
                <w:i w:val="0"/>
                <w:iCs w:val="0"/>
                <w:color w:val="000000"/>
                <w:kern w:val="0"/>
                <w:sz w:val="32"/>
                <w:szCs w:val="32"/>
                <w:u w:val="none"/>
                <w:lang w:val="en-US" w:eastAsia="zh-CN" w:bidi="ar"/>
              </w:rPr>
              <w:t>寸）</w:t>
            </w:r>
          </w:p>
        </w:tc>
        <w:tc>
          <w:tcPr>
            <w:tcW w:w="13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凤凰湖新区</w:t>
            </w:r>
          </w:p>
        </w:tc>
        <w:tc>
          <w:tcPr>
            <w:tcW w:w="125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4</w:t>
            </w:r>
            <w:r>
              <w:rPr>
                <w:rFonts w:hint="eastAsia" w:ascii="方正仿宋_GBK" w:hAnsi="方正仿宋_GBK" w:eastAsia="方正仿宋_GBK" w:cs="方正仿宋_GBK"/>
                <w:i w:val="0"/>
                <w:iCs w:val="0"/>
                <w:color w:val="000000"/>
                <w:kern w:val="0"/>
                <w:sz w:val="32"/>
                <w:szCs w:val="32"/>
                <w:u w:val="none"/>
                <w:lang w:val="en-US" w:eastAsia="zh-CN" w:bidi="ar"/>
              </w:rPr>
              <w:t>个</w:t>
            </w:r>
          </w:p>
        </w:tc>
        <w:tc>
          <w:tcPr>
            <w:tcW w:w="12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苏  军</w:t>
            </w:r>
          </w:p>
        </w:tc>
        <w:tc>
          <w:tcPr>
            <w:tcW w:w="197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13955491181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2</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皮卡车</w:t>
            </w:r>
          </w:p>
        </w:tc>
        <w:tc>
          <w:tcPr>
            <w:tcW w:w="13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城区</w:t>
            </w:r>
          </w:p>
        </w:tc>
        <w:tc>
          <w:tcPr>
            <w:tcW w:w="125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1</w:t>
            </w:r>
            <w:r>
              <w:rPr>
                <w:rFonts w:hint="eastAsia" w:ascii="方正仿宋_GBK" w:hAnsi="方正仿宋_GBK" w:eastAsia="方正仿宋_GBK" w:cs="方正仿宋_GBK"/>
                <w:i w:val="0"/>
                <w:iCs w:val="0"/>
                <w:color w:val="000000"/>
                <w:kern w:val="0"/>
                <w:sz w:val="32"/>
                <w:szCs w:val="32"/>
                <w:u w:val="none"/>
                <w:lang w:val="en-US" w:eastAsia="zh-CN" w:bidi="ar"/>
              </w:rPr>
              <w:t>辆</w:t>
            </w:r>
          </w:p>
        </w:tc>
        <w:tc>
          <w:tcPr>
            <w:tcW w:w="12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王  乐</w:t>
            </w:r>
          </w:p>
        </w:tc>
        <w:tc>
          <w:tcPr>
            <w:tcW w:w="197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18055402775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3</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i w:val="0"/>
                <w:iCs w:val="0"/>
                <w:color w:val="000000"/>
                <w:kern w:val="0"/>
                <w:sz w:val="32"/>
                <w:szCs w:val="32"/>
                <w:u w:val="none"/>
                <w:lang w:val="en-US" w:eastAsia="zh-CN" w:bidi="ar"/>
              </w:rPr>
              <w:t>全自动升降灯</w:t>
            </w:r>
          </w:p>
        </w:tc>
        <w:tc>
          <w:tcPr>
            <w:tcW w:w="13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器材库</w:t>
            </w:r>
          </w:p>
        </w:tc>
        <w:tc>
          <w:tcPr>
            <w:tcW w:w="125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2</w:t>
            </w:r>
            <w:r>
              <w:rPr>
                <w:rFonts w:hint="eastAsia" w:ascii="方正仿宋_GBK" w:hAnsi="方正仿宋_GBK" w:eastAsia="方正仿宋_GBK" w:cs="方正仿宋_GBK"/>
                <w:i w:val="0"/>
                <w:iCs w:val="0"/>
                <w:color w:val="000000"/>
                <w:kern w:val="0"/>
                <w:sz w:val="32"/>
                <w:szCs w:val="32"/>
                <w:u w:val="none"/>
                <w:lang w:val="en-US" w:eastAsia="zh-CN" w:bidi="ar"/>
              </w:rPr>
              <w:t>个</w:t>
            </w:r>
          </w:p>
        </w:tc>
        <w:tc>
          <w:tcPr>
            <w:tcW w:w="12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i w:val="0"/>
                <w:iCs w:val="0"/>
                <w:color w:val="000000"/>
                <w:kern w:val="0"/>
                <w:sz w:val="32"/>
                <w:szCs w:val="32"/>
                <w:u w:val="none"/>
                <w:lang w:val="en-US" w:eastAsia="zh-CN" w:bidi="ar"/>
              </w:rPr>
              <w:t>郑兰兰</w:t>
            </w:r>
          </w:p>
        </w:tc>
        <w:tc>
          <w:tcPr>
            <w:tcW w:w="197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18655488539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4</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i w:val="0"/>
                <w:iCs w:val="0"/>
                <w:color w:val="000000"/>
                <w:kern w:val="0"/>
                <w:sz w:val="32"/>
                <w:szCs w:val="32"/>
                <w:u w:val="none"/>
                <w:lang w:val="en-US" w:eastAsia="zh-CN" w:bidi="ar"/>
              </w:rPr>
              <w:t>手摇发电机</w:t>
            </w:r>
          </w:p>
        </w:tc>
        <w:tc>
          <w:tcPr>
            <w:tcW w:w="13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i w:val="0"/>
                <w:iCs w:val="0"/>
                <w:color w:val="000000"/>
                <w:kern w:val="0"/>
                <w:sz w:val="32"/>
                <w:szCs w:val="32"/>
                <w:u w:val="none"/>
                <w:lang w:val="en-US" w:eastAsia="zh-CN" w:bidi="ar"/>
              </w:rPr>
              <w:t>器材库</w:t>
            </w:r>
          </w:p>
        </w:tc>
        <w:tc>
          <w:tcPr>
            <w:tcW w:w="125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80</w:t>
            </w:r>
            <w:r>
              <w:rPr>
                <w:rFonts w:hint="eastAsia" w:ascii="方正仿宋_GBK" w:hAnsi="方正仿宋_GBK" w:eastAsia="方正仿宋_GBK" w:cs="方正仿宋_GBK"/>
                <w:i w:val="0"/>
                <w:iCs w:val="0"/>
                <w:color w:val="000000"/>
                <w:kern w:val="0"/>
                <w:sz w:val="32"/>
                <w:szCs w:val="32"/>
                <w:u w:val="none"/>
                <w:lang w:val="en-US" w:eastAsia="zh-CN" w:bidi="ar"/>
              </w:rPr>
              <w:t>台</w:t>
            </w:r>
          </w:p>
        </w:tc>
        <w:tc>
          <w:tcPr>
            <w:tcW w:w="12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zh-CN" w:eastAsia="zh-CN"/>
              </w:rPr>
            </w:pPr>
            <w:r>
              <w:rPr>
                <w:rFonts w:hint="eastAsia" w:ascii="方正仿宋_GBK" w:hAnsi="方正仿宋_GBK" w:eastAsia="方正仿宋_GBK" w:cs="方正仿宋_GBK"/>
                <w:i w:val="0"/>
                <w:iCs w:val="0"/>
                <w:color w:val="000000"/>
                <w:kern w:val="0"/>
                <w:sz w:val="32"/>
                <w:szCs w:val="32"/>
                <w:u w:val="none"/>
                <w:lang w:val="en-US" w:eastAsia="zh-CN" w:bidi="ar"/>
              </w:rPr>
              <w:t>郑兰兰</w:t>
            </w:r>
          </w:p>
        </w:tc>
        <w:tc>
          <w:tcPr>
            <w:tcW w:w="197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zh-CN" w:eastAsia="zh-CN"/>
              </w:rPr>
            </w:pPr>
            <w:r>
              <w:rPr>
                <w:rFonts w:hint="default" w:ascii="Times New Roman" w:hAnsi="Times New Roman" w:eastAsia="仿宋_GB2312" w:cs="Times New Roman"/>
                <w:i w:val="0"/>
                <w:iCs w:val="0"/>
                <w:color w:val="000000"/>
                <w:kern w:val="0"/>
                <w:sz w:val="32"/>
                <w:szCs w:val="32"/>
                <w:u w:val="none"/>
                <w:lang w:val="en-US" w:eastAsia="zh-CN" w:bidi="ar"/>
              </w:rPr>
              <w:t>18655488539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5</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i w:val="0"/>
                <w:iCs w:val="0"/>
                <w:color w:val="000000"/>
                <w:kern w:val="0"/>
                <w:sz w:val="32"/>
                <w:szCs w:val="32"/>
                <w:u w:val="none"/>
                <w:lang w:val="en-US" w:eastAsia="zh-CN" w:bidi="ar"/>
              </w:rPr>
              <w:t>铝合金移动防洪墙</w:t>
            </w:r>
          </w:p>
        </w:tc>
        <w:tc>
          <w:tcPr>
            <w:tcW w:w="13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i w:val="0"/>
                <w:iCs w:val="0"/>
                <w:color w:val="000000"/>
                <w:kern w:val="0"/>
                <w:sz w:val="32"/>
                <w:szCs w:val="32"/>
                <w:u w:val="none"/>
                <w:lang w:val="en-US" w:eastAsia="zh-CN" w:bidi="ar"/>
              </w:rPr>
              <w:t>器材库</w:t>
            </w:r>
          </w:p>
        </w:tc>
        <w:tc>
          <w:tcPr>
            <w:tcW w:w="125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800</w:t>
            </w:r>
            <w:r>
              <w:rPr>
                <w:rFonts w:hint="eastAsia" w:ascii="方正仿宋_GBK" w:hAnsi="方正仿宋_GBK" w:eastAsia="方正仿宋_GBK" w:cs="方正仿宋_GBK"/>
                <w:i w:val="0"/>
                <w:iCs w:val="0"/>
                <w:color w:val="000000"/>
                <w:kern w:val="0"/>
                <w:sz w:val="32"/>
                <w:szCs w:val="32"/>
                <w:u w:val="none"/>
                <w:lang w:val="en-US" w:eastAsia="zh-CN" w:bidi="ar"/>
              </w:rPr>
              <w:t>米</w:t>
            </w:r>
          </w:p>
        </w:tc>
        <w:tc>
          <w:tcPr>
            <w:tcW w:w="12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zh-CN" w:eastAsia="zh-CN"/>
              </w:rPr>
            </w:pPr>
            <w:r>
              <w:rPr>
                <w:rFonts w:hint="eastAsia" w:ascii="方正仿宋_GBK" w:hAnsi="方正仿宋_GBK" w:eastAsia="方正仿宋_GBK" w:cs="方正仿宋_GBK"/>
                <w:i w:val="0"/>
                <w:iCs w:val="0"/>
                <w:color w:val="000000"/>
                <w:kern w:val="0"/>
                <w:sz w:val="32"/>
                <w:szCs w:val="32"/>
                <w:u w:val="none"/>
                <w:lang w:val="en-US" w:eastAsia="zh-CN" w:bidi="ar"/>
              </w:rPr>
              <w:t>郑兰兰</w:t>
            </w:r>
          </w:p>
        </w:tc>
        <w:tc>
          <w:tcPr>
            <w:tcW w:w="197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zh-CN" w:eastAsia="zh-CN"/>
              </w:rPr>
            </w:pPr>
            <w:r>
              <w:rPr>
                <w:rFonts w:hint="default" w:ascii="Times New Roman" w:hAnsi="Times New Roman" w:eastAsia="仿宋_GB2312" w:cs="Times New Roman"/>
                <w:i w:val="0"/>
                <w:iCs w:val="0"/>
                <w:color w:val="000000"/>
                <w:kern w:val="0"/>
                <w:sz w:val="32"/>
                <w:szCs w:val="32"/>
                <w:u w:val="none"/>
                <w:lang w:val="en-US" w:eastAsia="zh-CN" w:bidi="ar"/>
              </w:rPr>
              <w:t>18655488539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6</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i w:val="0"/>
                <w:iCs w:val="0"/>
                <w:color w:val="000000"/>
                <w:kern w:val="0"/>
                <w:sz w:val="32"/>
                <w:szCs w:val="32"/>
                <w:u w:val="none"/>
                <w:lang w:val="en-US" w:eastAsia="zh-CN" w:bidi="ar"/>
              </w:rPr>
              <w:t>浮挺泵</w:t>
            </w:r>
          </w:p>
        </w:tc>
        <w:tc>
          <w:tcPr>
            <w:tcW w:w="13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器材库</w:t>
            </w:r>
          </w:p>
        </w:tc>
        <w:tc>
          <w:tcPr>
            <w:tcW w:w="125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1</w:t>
            </w:r>
            <w:r>
              <w:rPr>
                <w:rFonts w:hint="eastAsia" w:ascii="方正仿宋_GBK" w:hAnsi="方正仿宋_GBK" w:eastAsia="方正仿宋_GBK" w:cs="方正仿宋_GBK"/>
                <w:i w:val="0"/>
                <w:iCs w:val="0"/>
                <w:color w:val="000000"/>
                <w:kern w:val="0"/>
                <w:sz w:val="32"/>
                <w:szCs w:val="32"/>
                <w:u w:val="none"/>
                <w:lang w:val="en-US" w:eastAsia="zh-CN" w:bidi="ar"/>
              </w:rPr>
              <w:t>个</w:t>
            </w:r>
          </w:p>
        </w:tc>
        <w:tc>
          <w:tcPr>
            <w:tcW w:w="12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zh-CN" w:eastAsia="zh-CN"/>
              </w:rPr>
            </w:pPr>
            <w:r>
              <w:rPr>
                <w:rFonts w:hint="eastAsia" w:ascii="方正仿宋_GBK" w:hAnsi="方正仿宋_GBK" w:eastAsia="方正仿宋_GBK" w:cs="方正仿宋_GBK"/>
                <w:i w:val="0"/>
                <w:iCs w:val="0"/>
                <w:color w:val="000000"/>
                <w:kern w:val="0"/>
                <w:sz w:val="32"/>
                <w:szCs w:val="32"/>
                <w:u w:val="none"/>
                <w:lang w:val="en-US" w:eastAsia="zh-CN" w:bidi="ar"/>
              </w:rPr>
              <w:t>郑兰兰</w:t>
            </w:r>
          </w:p>
        </w:tc>
        <w:tc>
          <w:tcPr>
            <w:tcW w:w="197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zh-CN" w:eastAsia="zh-CN"/>
              </w:rPr>
            </w:pPr>
            <w:r>
              <w:rPr>
                <w:rFonts w:hint="default" w:ascii="Times New Roman" w:hAnsi="Times New Roman" w:eastAsia="仿宋_GB2312" w:cs="Times New Roman"/>
                <w:i w:val="0"/>
                <w:iCs w:val="0"/>
                <w:color w:val="000000"/>
                <w:kern w:val="0"/>
                <w:sz w:val="32"/>
                <w:szCs w:val="32"/>
                <w:u w:val="none"/>
                <w:lang w:val="en-US" w:eastAsia="zh-CN" w:bidi="ar"/>
              </w:rPr>
              <w:t>18655488539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7</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zh-CN" w:eastAsia="zh-CN"/>
              </w:rPr>
            </w:pPr>
            <w:r>
              <w:rPr>
                <w:rFonts w:hint="eastAsia" w:ascii="方正仿宋_GBK" w:hAnsi="方正仿宋_GBK" w:eastAsia="方正仿宋_GBK" w:cs="方正仿宋_GBK"/>
                <w:i w:val="0"/>
                <w:iCs w:val="0"/>
                <w:color w:val="000000"/>
                <w:kern w:val="0"/>
                <w:sz w:val="32"/>
                <w:szCs w:val="32"/>
                <w:u w:val="none"/>
                <w:lang w:val="en-US" w:eastAsia="zh-CN" w:bidi="ar"/>
              </w:rPr>
              <w:t>柴油发电机组</w:t>
            </w:r>
            <w:r>
              <w:rPr>
                <w:rFonts w:hint="default" w:ascii="Times New Roman" w:hAnsi="Times New Roman" w:eastAsia="仿宋_GB2312" w:cs="Times New Roman"/>
                <w:i w:val="0"/>
                <w:iCs w:val="0"/>
                <w:color w:val="000000"/>
                <w:kern w:val="0"/>
                <w:sz w:val="32"/>
                <w:szCs w:val="32"/>
                <w:u w:val="none"/>
                <w:lang w:val="en-US" w:eastAsia="zh-CN" w:bidi="ar"/>
              </w:rPr>
              <w:t xml:space="preserve"> 350KW</w:t>
            </w:r>
          </w:p>
        </w:tc>
        <w:tc>
          <w:tcPr>
            <w:tcW w:w="13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zh-CN" w:eastAsia="zh-CN"/>
              </w:rPr>
            </w:pPr>
            <w:r>
              <w:rPr>
                <w:rFonts w:hint="eastAsia" w:ascii="方正仿宋_GBK" w:hAnsi="方正仿宋_GBK" w:eastAsia="方正仿宋_GBK" w:cs="方正仿宋_GBK"/>
                <w:i w:val="0"/>
                <w:iCs w:val="0"/>
                <w:color w:val="000000"/>
                <w:kern w:val="0"/>
                <w:sz w:val="32"/>
                <w:szCs w:val="32"/>
                <w:u w:val="none"/>
                <w:lang w:val="en-US" w:eastAsia="zh-CN" w:bidi="ar"/>
              </w:rPr>
              <w:t>器材库</w:t>
            </w:r>
          </w:p>
        </w:tc>
        <w:tc>
          <w:tcPr>
            <w:tcW w:w="125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2</w:t>
            </w:r>
            <w:r>
              <w:rPr>
                <w:rFonts w:hint="eastAsia" w:ascii="方正仿宋_GBK" w:hAnsi="方正仿宋_GBK" w:eastAsia="方正仿宋_GBK" w:cs="方正仿宋_GBK"/>
                <w:i w:val="0"/>
                <w:iCs w:val="0"/>
                <w:color w:val="000000"/>
                <w:kern w:val="0"/>
                <w:sz w:val="32"/>
                <w:szCs w:val="32"/>
                <w:u w:val="none"/>
                <w:lang w:val="en-US" w:eastAsia="zh-CN" w:bidi="ar"/>
              </w:rPr>
              <w:t>个</w:t>
            </w:r>
          </w:p>
        </w:tc>
        <w:tc>
          <w:tcPr>
            <w:tcW w:w="12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zh-CN" w:eastAsia="zh-CN"/>
              </w:rPr>
            </w:pPr>
            <w:r>
              <w:rPr>
                <w:rFonts w:hint="eastAsia" w:ascii="方正仿宋_GBK" w:hAnsi="方正仿宋_GBK" w:eastAsia="方正仿宋_GBK" w:cs="方正仿宋_GBK"/>
                <w:i w:val="0"/>
                <w:iCs w:val="0"/>
                <w:color w:val="000000"/>
                <w:kern w:val="0"/>
                <w:sz w:val="32"/>
                <w:szCs w:val="32"/>
                <w:u w:val="none"/>
                <w:lang w:val="en-US" w:eastAsia="zh-CN" w:bidi="ar"/>
              </w:rPr>
              <w:t>郑兰兰</w:t>
            </w:r>
          </w:p>
        </w:tc>
        <w:tc>
          <w:tcPr>
            <w:tcW w:w="197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zh-CN" w:eastAsia="zh-CN"/>
              </w:rPr>
            </w:pPr>
            <w:r>
              <w:rPr>
                <w:rFonts w:hint="default" w:ascii="Times New Roman" w:hAnsi="Times New Roman" w:eastAsia="仿宋_GB2312" w:cs="Times New Roman"/>
                <w:i w:val="0"/>
                <w:iCs w:val="0"/>
                <w:color w:val="000000"/>
                <w:kern w:val="0"/>
                <w:sz w:val="32"/>
                <w:szCs w:val="32"/>
                <w:u w:val="none"/>
                <w:lang w:val="en-US" w:eastAsia="zh-CN" w:bidi="ar"/>
              </w:rPr>
              <w:t>18655488539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8</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永磁水泵</w:t>
            </w:r>
          </w:p>
        </w:tc>
        <w:tc>
          <w:tcPr>
            <w:tcW w:w="13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zh-CN" w:eastAsia="zh-CN"/>
              </w:rPr>
            </w:pPr>
            <w:r>
              <w:rPr>
                <w:rFonts w:hint="eastAsia" w:ascii="方正仿宋_GBK" w:hAnsi="方正仿宋_GBK" w:eastAsia="方正仿宋_GBK" w:cs="方正仿宋_GBK"/>
                <w:i w:val="0"/>
                <w:iCs w:val="0"/>
                <w:color w:val="000000"/>
                <w:kern w:val="0"/>
                <w:sz w:val="32"/>
                <w:szCs w:val="32"/>
                <w:u w:val="none"/>
                <w:lang w:val="en-US" w:eastAsia="zh-CN" w:bidi="ar"/>
              </w:rPr>
              <w:t>器材库</w:t>
            </w:r>
          </w:p>
        </w:tc>
        <w:tc>
          <w:tcPr>
            <w:tcW w:w="125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2</w:t>
            </w:r>
            <w:r>
              <w:rPr>
                <w:rFonts w:hint="eastAsia" w:ascii="方正仿宋_GBK" w:hAnsi="方正仿宋_GBK" w:eastAsia="方正仿宋_GBK" w:cs="方正仿宋_GBK"/>
                <w:i w:val="0"/>
                <w:iCs w:val="0"/>
                <w:color w:val="000000"/>
                <w:kern w:val="0"/>
                <w:sz w:val="32"/>
                <w:szCs w:val="32"/>
                <w:u w:val="none"/>
                <w:lang w:val="en-US" w:eastAsia="zh-CN" w:bidi="ar"/>
              </w:rPr>
              <w:t>个</w:t>
            </w:r>
          </w:p>
        </w:tc>
        <w:tc>
          <w:tcPr>
            <w:tcW w:w="12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zh-CN" w:eastAsia="zh-CN"/>
              </w:rPr>
            </w:pPr>
            <w:r>
              <w:rPr>
                <w:rFonts w:hint="eastAsia" w:ascii="方正仿宋_GBK" w:hAnsi="方正仿宋_GBK" w:eastAsia="方正仿宋_GBK" w:cs="方正仿宋_GBK"/>
                <w:i w:val="0"/>
                <w:iCs w:val="0"/>
                <w:color w:val="000000"/>
                <w:kern w:val="0"/>
                <w:sz w:val="32"/>
                <w:szCs w:val="32"/>
                <w:u w:val="none"/>
                <w:lang w:val="en-US" w:eastAsia="zh-CN" w:bidi="ar"/>
              </w:rPr>
              <w:t>郑兰兰</w:t>
            </w:r>
          </w:p>
        </w:tc>
        <w:tc>
          <w:tcPr>
            <w:tcW w:w="197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zh-CN" w:eastAsia="zh-CN"/>
              </w:rPr>
            </w:pPr>
            <w:r>
              <w:rPr>
                <w:rFonts w:hint="default" w:ascii="Times New Roman" w:hAnsi="Times New Roman" w:eastAsia="仿宋_GB2312" w:cs="Times New Roman"/>
                <w:i w:val="0"/>
                <w:iCs w:val="0"/>
                <w:color w:val="000000"/>
                <w:kern w:val="0"/>
                <w:sz w:val="32"/>
                <w:szCs w:val="32"/>
                <w:u w:val="none"/>
                <w:lang w:val="en-US" w:eastAsia="zh-CN" w:bidi="ar"/>
              </w:rPr>
              <w:t>18655488539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9</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编织袋</w:t>
            </w:r>
          </w:p>
        </w:tc>
        <w:tc>
          <w:tcPr>
            <w:tcW w:w="13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zh-CN" w:eastAsia="zh-CN"/>
              </w:rPr>
            </w:pPr>
            <w:r>
              <w:rPr>
                <w:rFonts w:hint="eastAsia" w:ascii="方正仿宋_GBK" w:hAnsi="方正仿宋_GBK" w:eastAsia="方正仿宋_GBK" w:cs="方正仿宋_GBK"/>
                <w:i w:val="0"/>
                <w:iCs w:val="0"/>
                <w:color w:val="000000"/>
                <w:kern w:val="0"/>
                <w:sz w:val="32"/>
                <w:szCs w:val="32"/>
                <w:u w:val="none"/>
                <w:lang w:val="en-US" w:eastAsia="zh-CN" w:bidi="ar"/>
              </w:rPr>
              <w:t>器材库</w:t>
            </w:r>
          </w:p>
        </w:tc>
        <w:tc>
          <w:tcPr>
            <w:tcW w:w="125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3</w:t>
            </w:r>
            <w:r>
              <w:rPr>
                <w:rFonts w:hint="eastAsia" w:ascii="方正仿宋_GBK" w:hAnsi="方正仿宋_GBK" w:eastAsia="方正仿宋_GBK" w:cs="方正仿宋_GBK"/>
                <w:i w:val="0"/>
                <w:iCs w:val="0"/>
                <w:color w:val="000000"/>
                <w:kern w:val="0"/>
                <w:sz w:val="32"/>
                <w:szCs w:val="32"/>
                <w:u w:val="none"/>
                <w:lang w:val="en-US" w:eastAsia="zh-CN" w:bidi="ar"/>
              </w:rPr>
              <w:t>万</w:t>
            </w:r>
          </w:p>
        </w:tc>
        <w:tc>
          <w:tcPr>
            <w:tcW w:w="12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zh-CN" w:eastAsia="zh-CN"/>
              </w:rPr>
            </w:pPr>
            <w:r>
              <w:rPr>
                <w:rFonts w:hint="eastAsia" w:ascii="方正仿宋_GBK" w:hAnsi="方正仿宋_GBK" w:eastAsia="方正仿宋_GBK" w:cs="方正仿宋_GBK"/>
                <w:i w:val="0"/>
                <w:iCs w:val="0"/>
                <w:color w:val="000000"/>
                <w:kern w:val="0"/>
                <w:sz w:val="32"/>
                <w:szCs w:val="32"/>
                <w:u w:val="none"/>
                <w:lang w:val="en-US" w:eastAsia="zh-CN" w:bidi="ar"/>
              </w:rPr>
              <w:t>郑兰兰</w:t>
            </w:r>
          </w:p>
        </w:tc>
        <w:tc>
          <w:tcPr>
            <w:tcW w:w="197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zh-CN" w:eastAsia="zh-CN"/>
              </w:rPr>
            </w:pPr>
            <w:r>
              <w:rPr>
                <w:rFonts w:hint="default" w:ascii="Times New Roman" w:hAnsi="Times New Roman" w:eastAsia="仿宋_GB2312" w:cs="Times New Roman"/>
                <w:i w:val="0"/>
                <w:iCs w:val="0"/>
                <w:color w:val="000000"/>
                <w:kern w:val="0"/>
                <w:sz w:val="32"/>
                <w:szCs w:val="32"/>
                <w:u w:val="none"/>
                <w:lang w:val="en-US" w:eastAsia="zh-CN" w:bidi="ar"/>
              </w:rPr>
              <w:t>18655488539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10</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对讲机</w:t>
            </w:r>
          </w:p>
        </w:tc>
        <w:tc>
          <w:tcPr>
            <w:tcW w:w="13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zh-CN" w:eastAsia="zh-CN"/>
              </w:rPr>
            </w:pPr>
            <w:r>
              <w:rPr>
                <w:rFonts w:hint="eastAsia" w:ascii="方正仿宋_GBK" w:hAnsi="方正仿宋_GBK" w:eastAsia="方正仿宋_GBK" w:cs="方正仿宋_GBK"/>
                <w:i w:val="0"/>
                <w:iCs w:val="0"/>
                <w:color w:val="000000"/>
                <w:kern w:val="0"/>
                <w:sz w:val="32"/>
                <w:szCs w:val="32"/>
                <w:u w:val="none"/>
                <w:lang w:val="en-US" w:eastAsia="zh-CN" w:bidi="ar"/>
              </w:rPr>
              <w:t>器材库</w:t>
            </w:r>
          </w:p>
        </w:tc>
        <w:tc>
          <w:tcPr>
            <w:tcW w:w="125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40</w:t>
            </w:r>
            <w:r>
              <w:rPr>
                <w:rFonts w:hint="eastAsia" w:ascii="方正仿宋_GBK" w:hAnsi="方正仿宋_GBK" w:eastAsia="方正仿宋_GBK" w:cs="方正仿宋_GBK"/>
                <w:i w:val="0"/>
                <w:iCs w:val="0"/>
                <w:color w:val="000000"/>
                <w:kern w:val="0"/>
                <w:sz w:val="32"/>
                <w:szCs w:val="32"/>
                <w:u w:val="none"/>
                <w:lang w:val="en-US" w:eastAsia="zh-CN" w:bidi="ar"/>
              </w:rPr>
              <w:t>个</w:t>
            </w:r>
          </w:p>
        </w:tc>
        <w:tc>
          <w:tcPr>
            <w:tcW w:w="12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zh-CN" w:eastAsia="zh-CN"/>
              </w:rPr>
            </w:pPr>
            <w:r>
              <w:rPr>
                <w:rFonts w:hint="eastAsia" w:ascii="方正仿宋_GBK" w:hAnsi="方正仿宋_GBK" w:eastAsia="方正仿宋_GBK" w:cs="方正仿宋_GBK"/>
                <w:i w:val="0"/>
                <w:iCs w:val="0"/>
                <w:color w:val="000000"/>
                <w:kern w:val="0"/>
                <w:sz w:val="32"/>
                <w:szCs w:val="32"/>
                <w:u w:val="none"/>
                <w:lang w:val="en-US" w:eastAsia="zh-CN" w:bidi="ar"/>
              </w:rPr>
              <w:t>郑兰兰</w:t>
            </w:r>
          </w:p>
        </w:tc>
        <w:tc>
          <w:tcPr>
            <w:tcW w:w="197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zh-CN" w:eastAsia="zh-CN"/>
              </w:rPr>
            </w:pPr>
            <w:r>
              <w:rPr>
                <w:rFonts w:hint="default" w:ascii="Times New Roman" w:hAnsi="Times New Roman" w:eastAsia="仿宋_GB2312" w:cs="Times New Roman"/>
                <w:i w:val="0"/>
                <w:iCs w:val="0"/>
                <w:color w:val="000000"/>
                <w:kern w:val="0"/>
                <w:sz w:val="32"/>
                <w:szCs w:val="32"/>
                <w:u w:val="none"/>
                <w:lang w:val="en-US" w:eastAsia="zh-CN" w:bidi="ar"/>
              </w:rPr>
              <w:t>18655488539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11</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帐篷</w:t>
            </w:r>
          </w:p>
        </w:tc>
        <w:tc>
          <w:tcPr>
            <w:tcW w:w="13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i w:val="0"/>
                <w:iCs w:val="0"/>
                <w:color w:val="000000"/>
                <w:kern w:val="0"/>
                <w:sz w:val="32"/>
                <w:szCs w:val="32"/>
                <w:u w:val="none"/>
                <w:lang w:val="en-US" w:eastAsia="zh-CN" w:bidi="ar"/>
              </w:rPr>
              <w:t>器材库</w:t>
            </w:r>
          </w:p>
        </w:tc>
        <w:tc>
          <w:tcPr>
            <w:tcW w:w="125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60</w:t>
            </w:r>
            <w:r>
              <w:rPr>
                <w:rFonts w:hint="eastAsia" w:ascii="方正仿宋_GBK" w:hAnsi="方正仿宋_GBK" w:eastAsia="方正仿宋_GBK" w:cs="方正仿宋_GBK"/>
                <w:i w:val="0"/>
                <w:iCs w:val="0"/>
                <w:color w:val="000000"/>
                <w:kern w:val="0"/>
                <w:sz w:val="32"/>
                <w:szCs w:val="32"/>
                <w:u w:val="none"/>
                <w:lang w:val="en-US" w:eastAsia="zh-CN" w:bidi="ar"/>
              </w:rPr>
              <w:t>件</w:t>
            </w:r>
          </w:p>
        </w:tc>
        <w:tc>
          <w:tcPr>
            <w:tcW w:w="12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zh-CN" w:eastAsia="zh-CN"/>
              </w:rPr>
            </w:pPr>
            <w:r>
              <w:rPr>
                <w:rFonts w:hint="eastAsia" w:ascii="方正仿宋_GBK" w:hAnsi="方正仿宋_GBK" w:eastAsia="方正仿宋_GBK" w:cs="方正仿宋_GBK"/>
                <w:i w:val="0"/>
                <w:iCs w:val="0"/>
                <w:color w:val="000000"/>
                <w:kern w:val="0"/>
                <w:sz w:val="32"/>
                <w:szCs w:val="32"/>
                <w:u w:val="none"/>
                <w:lang w:val="en-US" w:eastAsia="zh-CN" w:bidi="ar"/>
              </w:rPr>
              <w:t>郑兰兰</w:t>
            </w:r>
          </w:p>
        </w:tc>
        <w:tc>
          <w:tcPr>
            <w:tcW w:w="197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zh-CN" w:eastAsia="zh-CN"/>
              </w:rPr>
            </w:pPr>
            <w:r>
              <w:rPr>
                <w:rFonts w:hint="default" w:ascii="Times New Roman" w:hAnsi="Times New Roman" w:eastAsia="仿宋_GB2312" w:cs="Times New Roman"/>
                <w:i w:val="0"/>
                <w:iCs w:val="0"/>
                <w:color w:val="000000"/>
                <w:kern w:val="0"/>
                <w:sz w:val="32"/>
                <w:szCs w:val="32"/>
                <w:u w:val="none"/>
                <w:lang w:val="en-US" w:eastAsia="zh-CN" w:bidi="ar"/>
              </w:rPr>
              <w:t>18655488539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12</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扩音器</w:t>
            </w:r>
          </w:p>
        </w:tc>
        <w:tc>
          <w:tcPr>
            <w:tcW w:w="13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i w:val="0"/>
                <w:iCs w:val="0"/>
                <w:color w:val="000000"/>
                <w:kern w:val="0"/>
                <w:sz w:val="32"/>
                <w:szCs w:val="32"/>
                <w:u w:val="none"/>
                <w:lang w:val="en-US" w:eastAsia="zh-CN" w:bidi="ar"/>
              </w:rPr>
              <w:t>器材库</w:t>
            </w:r>
          </w:p>
        </w:tc>
        <w:tc>
          <w:tcPr>
            <w:tcW w:w="125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35</w:t>
            </w:r>
            <w:r>
              <w:rPr>
                <w:rFonts w:hint="eastAsia" w:ascii="方正仿宋_GBK" w:hAnsi="方正仿宋_GBK" w:eastAsia="方正仿宋_GBK" w:cs="方正仿宋_GBK"/>
                <w:i w:val="0"/>
                <w:iCs w:val="0"/>
                <w:color w:val="000000"/>
                <w:kern w:val="0"/>
                <w:sz w:val="32"/>
                <w:szCs w:val="32"/>
                <w:u w:val="none"/>
                <w:lang w:val="en-US" w:eastAsia="zh-CN" w:bidi="ar"/>
              </w:rPr>
              <w:t>个</w:t>
            </w:r>
          </w:p>
        </w:tc>
        <w:tc>
          <w:tcPr>
            <w:tcW w:w="12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zh-CN" w:eastAsia="zh-CN"/>
              </w:rPr>
            </w:pPr>
            <w:r>
              <w:rPr>
                <w:rFonts w:hint="eastAsia" w:ascii="方正仿宋_GBK" w:hAnsi="方正仿宋_GBK" w:eastAsia="方正仿宋_GBK" w:cs="方正仿宋_GBK"/>
                <w:i w:val="0"/>
                <w:iCs w:val="0"/>
                <w:color w:val="000000"/>
                <w:kern w:val="0"/>
                <w:sz w:val="32"/>
                <w:szCs w:val="32"/>
                <w:u w:val="none"/>
                <w:lang w:val="en-US" w:eastAsia="zh-CN" w:bidi="ar"/>
              </w:rPr>
              <w:t>郑兰兰</w:t>
            </w:r>
          </w:p>
        </w:tc>
        <w:tc>
          <w:tcPr>
            <w:tcW w:w="197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zh-CN" w:eastAsia="zh-CN"/>
              </w:rPr>
            </w:pPr>
            <w:r>
              <w:rPr>
                <w:rFonts w:hint="default" w:ascii="Times New Roman" w:hAnsi="Times New Roman" w:eastAsia="仿宋_GB2312" w:cs="Times New Roman"/>
                <w:i w:val="0"/>
                <w:iCs w:val="0"/>
                <w:color w:val="000000"/>
                <w:kern w:val="0"/>
                <w:sz w:val="32"/>
                <w:szCs w:val="32"/>
                <w:u w:val="none"/>
                <w:lang w:val="en-US" w:eastAsia="zh-CN" w:bidi="ar"/>
              </w:rPr>
              <w:t>18655488539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13</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麻袋、编织袋</w:t>
            </w:r>
          </w:p>
        </w:tc>
        <w:tc>
          <w:tcPr>
            <w:tcW w:w="13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zh-CN" w:eastAsia="zh-CN"/>
              </w:rPr>
            </w:pPr>
            <w:r>
              <w:rPr>
                <w:rFonts w:hint="eastAsia" w:ascii="方正仿宋_GBK" w:hAnsi="方正仿宋_GBK" w:eastAsia="方正仿宋_GBK" w:cs="方正仿宋_GBK"/>
                <w:i w:val="0"/>
                <w:iCs w:val="0"/>
                <w:color w:val="000000"/>
                <w:kern w:val="0"/>
                <w:sz w:val="32"/>
                <w:szCs w:val="32"/>
                <w:u w:val="none"/>
                <w:lang w:val="en-US" w:eastAsia="zh-CN" w:bidi="ar"/>
              </w:rPr>
              <w:t>城防堤管理所</w:t>
            </w:r>
          </w:p>
        </w:tc>
        <w:tc>
          <w:tcPr>
            <w:tcW w:w="125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200</w:t>
            </w:r>
            <w:r>
              <w:rPr>
                <w:rFonts w:hint="eastAsia" w:ascii="方正仿宋_GBK" w:hAnsi="方正仿宋_GBK" w:eastAsia="方正仿宋_GBK" w:cs="方正仿宋_GBK"/>
                <w:i w:val="0"/>
                <w:iCs w:val="0"/>
                <w:color w:val="000000"/>
                <w:kern w:val="0"/>
                <w:sz w:val="32"/>
                <w:szCs w:val="32"/>
                <w:u w:val="none"/>
                <w:lang w:val="en-US" w:eastAsia="zh-CN" w:bidi="ar"/>
              </w:rPr>
              <w:t>条</w:t>
            </w:r>
          </w:p>
        </w:tc>
        <w:tc>
          <w:tcPr>
            <w:tcW w:w="12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zh-CN" w:eastAsia="zh-CN"/>
              </w:rPr>
            </w:pPr>
            <w:r>
              <w:rPr>
                <w:rFonts w:hint="eastAsia" w:ascii="方正仿宋_GBK" w:hAnsi="方正仿宋_GBK" w:eastAsia="方正仿宋_GBK" w:cs="方正仿宋_GBK"/>
                <w:i w:val="0"/>
                <w:iCs w:val="0"/>
                <w:color w:val="000000"/>
                <w:kern w:val="0"/>
                <w:sz w:val="32"/>
                <w:szCs w:val="32"/>
                <w:u w:val="none"/>
                <w:lang w:val="en-US" w:eastAsia="zh-CN" w:bidi="ar"/>
              </w:rPr>
              <w:t>王  权</w:t>
            </w:r>
          </w:p>
        </w:tc>
        <w:tc>
          <w:tcPr>
            <w:tcW w:w="197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zh-CN" w:eastAsia="zh-CN"/>
              </w:rPr>
            </w:pPr>
            <w:r>
              <w:rPr>
                <w:rFonts w:hint="default" w:ascii="Times New Roman" w:hAnsi="Times New Roman" w:eastAsia="仿宋_GB2312" w:cs="Times New Roman"/>
                <w:i w:val="0"/>
                <w:iCs w:val="0"/>
                <w:color w:val="000000"/>
                <w:kern w:val="0"/>
                <w:sz w:val="32"/>
                <w:szCs w:val="32"/>
                <w:u w:val="none"/>
                <w:lang w:val="en-US" w:eastAsia="zh-CN" w:bidi="ar"/>
              </w:rPr>
              <w:t>18055495258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14</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铅丝</w:t>
            </w:r>
          </w:p>
        </w:tc>
        <w:tc>
          <w:tcPr>
            <w:tcW w:w="13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城防堤管理所</w:t>
            </w:r>
          </w:p>
        </w:tc>
        <w:tc>
          <w:tcPr>
            <w:tcW w:w="125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10</w:t>
            </w:r>
            <w:r>
              <w:rPr>
                <w:rFonts w:hint="eastAsia" w:ascii="方正仿宋_GBK" w:hAnsi="方正仿宋_GBK" w:eastAsia="方正仿宋_GBK" w:cs="方正仿宋_GBK"/>
                <w:i w:val="0"/>
                <w:iCs w:val="0"/>
                <w:color w:val="000000"/>
                <w:kern w:val="0"/>
                <w:sz w:val="32"/>
                <w:szCs w:val="32"/>
                <w:u w:val="none"/>
                <w:lang w:val="en-US" w:eastAsia="zh-CN" w:bidi="ar"/>
              </w:rPr>
              <w:t>千克</w:t>
            </w:r>
          </w:p>
        </w:tc>
        <w:tc>
          <w:tcPr>
            <w:tcW w:w="12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王  权</w:t>
            </w:r>
          </w:p>
        </w:tc>
        <w:tc>
          <w:tcPr>
            <w:tcW w:w="197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zh-CN" w:eastAsia="zh-CN"/>
              </w:rPr>
            </w:pPr>
            <w:r>
              <w:rPr>
                <w:rFonts w:hint="default" w:ascii="Times New Roman" w:hAnsi="Times New Roman" w:eastAsia="仿宋_GB2312" w:cs="Times New Roman"/>
                <w:i w:val="0"/>
                <w:iCs w:val="0"/>
                <w:color w:val="000000"/>
                <w:kern w:val="0"/>
                <w:sz w:val="32"/>
                <w:szCs w:val="32"/>
                <w:u w:val="none"/>
                <w:lang w:val="en-US" w:eastAsia="zh-CN" w:bidi="ar"/>
              </w:rPr>
              <w:t>18055495258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15</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桩木</w:t>
            </w:r>
          </w:p>
        </w:tc>
        <w:tc>
          <w:tcPr>
            <w:tcW w:w="13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城防堤管理所</w:t>
            </w:r>
          </w:p>
        </w:tc>
        <w:tc>
          <w:tcPr>
            <w:tcW w:w="125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1.3</w:t>
            </w:r>
            <w:r>
              <w:rPr>
                <w:rFonts w:hint="eastAsia" w:ascii="方正仿宋_GBK" w:hAnsi="方正仿宋_GBK" w:eastAsia="方正仿宋_GBK" w:cs="方正仿宋_GBK"/>
                <w:i w:val="0"/>
                <w:iCs w:val="0"/>
                <w:color w:val="000000"/>
                <w:kern w:val="0"/>
                <w:sz w:val="32"/>
                <w:szCs w:val="32"/>
                <w:u w:val="none"/>
                <w:lang w:val="en-US" w:eastAsia="zh-CN" w:bidi="ar"/>
              </w:rPr>
              <w:t>米</w:t>
            </w:r>
          </w:p>
        </w:tc>
        <w:tc>
          <w:tcPr>
            <w:tcW w:w="12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王  权</w:t>
            </w:r>
          </w:p>
        </w:tc>
        <w:tc>
          <w:tcPr>
            <w:tcW w:w="197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zh-CN" w:eastAsia="zh-CN"/>
              </w:rPr>
            </w:pPr>
            <w:r>
              <w:rPr>
                <w:rFonts w:hint="default" w:ascii="Times New Roman" w:hAnsi="Times New Roman" w:eastAsia="仿宋_GB2312" w:cs="Times New Roman"/>
                <w:i w:val="0"/>
                <w:iCs w:val="0"/>
                <w:color w:val="000000"/>
                <w:kern w:val="0"/>
                <w:sz w:val="32"/>
                <w:szCs w:val="32"/>
                <w:u w:val="none"/>
                <w:lang w:val="en-US" w:eastAsia="zh-CN" w:bidi="ar"/>
              </w:rPr>
              <w:t>18055495258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16</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便携式工作灯</w:t>
            </w:r>
          </w:p>
        </w:tc>
        <w:tc>
          <w:tcPr>
            <w:tcW w:w="13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城防堤管理所</w:t>
            </w:r>
          </w:p>
        </w:tc>
        <w:tc>
          <w:tcPr>
            <w:tcW w:w="125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20</w:t>
            </w:r>
            <w:r>
              <w:rPr>
                <w:rFonts w:hint="eastAsia" w:ascii="方正仿宋_GBK" w:hAnsi="方正仿宋_GBK" w:eastAsia="方正仿宋_GBK" w:cs="方正仿宋_GBK"/>
                <w:i w:val="0"/>
                <w:iCs w:val="0"/>
                <w:color w:val="000000"/>
                <w:kern w:val="0"/>
                <w:sz w:val="32"/>
                <w:szCs w:val="32"/>
                <w:u w:val="none"/>
                <w:lang w:val="en-US" w:eastAsia="zh-CN" w:bidi="ar"/>
              </w:rPr>
              <w:t>只</w:t>
            </w:r>
          </w:p>
        </w:tc>
        <w:tc>
          <w:tcPr>
            <w:tcW w:w="12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olor w:val="000000"/>
                <w:kern w:val="0"/>
                <w:sz w:val="32"/>
                <w:szCs w:val="32"/>
                <w:u w:val="none"/>
                <w:lang w:val="en-US" w:eastAsia="zh-CN" w:bidi="ar"/>
              </w:rPr>
              <w:t>王  权</w:t>
            </w:r>
          </w:p>
        </w:tc>
        <w:tc>
          <w:tcPr>
            <w:tcW w:w="197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lang w:val="zh-CN" w:eastAsia="zh-CN"/>
              </w:rPr>
            </w:pPr>
            <w:r>
              <w:rPr>
                <w:rFonts w:hint="default" w:ascii="Times New Roman" w:hAnsi="Times New Roman" w:eastAsia="仿宋_GB2312" w:cs="Times New Roman"/>
                <w:i w:val="0"/>
                <w:iCs w:val="0"/>
                <w:color w:val="000000"/>
                <w:kern w:val="0"/>
                <w:sz w:val="32"/>
                <w:szCs w:val="32"/>
                <w:u w:val="none"/>
                <w:lang w:val="en-US" w:eastAsia="zh-CN" w:bidi="ar"/>
              </w:rPr>
              <w:t>18055495258</w:t>
            </w:r>
          </w:p>
        </w:tc>
      </w:tr>
    </w:tbl>
    <w:p>
      <w:pPr>
        <w:keepNext w:val="0"/>
        <w:keepLines w:val="0"/>
        <w:pageBreakBefore w:val="0"/>
        <w:kinsoku/>
        <w:overflowPunct/>
        <w:topLinePunct w:val="0"/>
        <w:autoSpaceDE/>
        <w:autoSpaceDN/>
        <w:bidi w:val="0"/>
        <w:adjustRightInd/>
        <w:snapToGrid/>
        <w:spacing w:line="590" w:lineRule="exact"/>
        <w:rPr>
          <w:rFonts w:hint="default" w:ascii="Times New Roman" w:hAnsi="Times New Roman" w:eastAsia="仿宋_GB2312" w:cs="Times New Roman"/>
          <w:sz w:val="32"/>
          <w:szCs w:val="32"/>
        </w:rPr>
      </w:pPr>
    </w:p>
    <w:p>
      <w:pPr>
        <w:keepNext w:val="0"/>
        <w:keepLines w:val="0"/>
        <w:pageBreakBefore w:val="0"/>
        <w:kinsoku/>
        <w:overflowPunct/>
        <w:topLinePunct w:val="0"/>
        <w:autoSpaceDE/>
        <w:autoSpaceDN/>
        <w:bidi w:val="0"/>
        <w:adjustRightInd/>
        <w:snapToGrid/>
        <w:spacing w:line="590" w:lineRule="exac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pStyle w:val="2"/>
        <w:keepNext w:val="0"/>
        <w:keepLines w:val="0"/>
        <w:pageBreakBefore w:val="0"/>
        <w:kinsoku/>
        <w:overflowPunct/>
        <w:topLinePunct w:val="0"/>
        <w:autoSpaceDE/>
        <w:autoSpaceDN/>
        <w:bidi w:val="0"/>
        <w:adjustRightInd/>
        <w:snapToGrid/>
        <w:spacing w:line="590" w:lineRule="exact"/>
        <w:rPr>
          <w:rFonts w:hint="default"/>
        </w:rPr>
      </w:pPr>
    </w:p>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方正小标宋简体" w:cs="Times New Roman"/>
          <w:sz w:val="44"/>
          <w:szCs w:val="44"/>
          <w:lang w:val="zh-CN"/>
        </w:rPr>
      </w:pPr>
      <w:r>
        <w:rPr>
          <w:rFonts w:hint="default" w:ascii="Times New Roman" w:hAnsi="Times New Roman" w:eastAsia="方正小标宋简体" w:cs="Times New Roman"/>
          <w:sz w:val="44"/>
          <w:szCs w:val="44"/>
          <w:lang w:val="zh-CN"/>
        </w:rPr>
        <w:t>防汛车辆情况表</w:t>
      </w:r>
    </w:p>
    <w:p>
      <w:pPr>
        <w:pStyle w:val="2"/>
        <w:rPr>
          <w:rFonts w:hint="default"/>
          <w:lang w:val="zh-CN"/>
        </w:rPr>
      </w:pP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6"/>
        <w:gridCol w:w="1788"/>
        <w:gridCol w:w="1902"/>
        <w:gridCol w:w="2084"/>
        <w:gridCol w:w="2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926" w:type="dxa"/>
            <w:noWrap w:val="0"/>
            <w:vAlign w:val="center"/>
          </w:tcPr>
          <w:p>
            <w:pPr>
              <w:keepNext w:val="0"/>
              <w:keepLines w:val="0"/>
              <w:pageBreakBefore w:val="0"/>
              <w:widowControl/>
              <w:suppressLineNumbers w:val="0"/>
              <w:kinsoku/>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rPr>
            </w:pPr>
            <w:bookmarkStart w:id="5" w:name="_Toc119065996"/>
            <w:bookmarkStart w:id="6" w:name="_Toc22501"/>
            <w:r>
              <w:rPr>
                <w:rFonts w:hint="eastAsia" w:ascii="方正仿宋_GBK" w:hAnsi="方正仿宋_GBK" w:eastAsia="方正仿宋_GBK" w:cs="方正仿宋_GBK"/>
                <w:i w:val="0"/>
                <w:iCs w:val="0"/>
                <w:color w:val="000000"/>
                <w:kern w:val="0"/>
                <w:sz w:val="32"/>
                <w:szCs w:val="32"/>
                <w:u w:val="none"/>
                <w:lang w:val="en-US" w:eastAsia="zh-CN" w:bidi="ar"/>
              </w:rPr>
              <w:t>序号</w:t>
            </w:r>
          </w:p>
        </w:tc>
        <w:tc>
          <w:tcPr>
            <w:tcW w:w="1788" w:type="dxa"/>
            <w:noWrap w:val="0"/>
            <w:vAlign w:val="center"/>
          </w:tcPr>
          <w:p>
            <w:pPr>
              <w:keepNext w:val="0"/>
              <w:keepLines w:val="0"/>
              <w:pageBreakBefore w:val="0"/>
              <w:widowControl/>
              <w:suppressLineNumbers w:val="0"/>
              <w:kinsoku/>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i w:val="0"/>
                <w:iCs w:val="0"/>
                <w:color w:val="000000"/>
                <w:kern w:val="0"/>
                <w:sz w:val="32"/>
                <w:szCs w:val="32"/>
                <w:u w:val="none"/>
                <w:lang w:val="en-US" w:eastAsia="zh-CN" w:bidi="ar"/>
              </w:rPr>
              <w:t>交通工具</w:t>
            </w:r>
          </w:p>
        </w:tc>
        <w:tc>
          <w:tcPr>
            <w:tcW w:w="1902" w:type="dxa"/>
            <w:noWrap w:val="0"/>
            <w:vAlign w:val="center"/>
          </w:tcPr>
          <w:p>
            <w:pPr>
              <w:keepNext w:val="0"/>
              <w:keepLines w:val="0"/>
              <w:pageBreakBefore w:val="0"/>
              <w:widowControl/>
              <w:suppressLineNumbers w:val="0"/>
              <w:kinsoku/>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i w:val="0"/>
                <w:iCs w:val="0"/>
                <w:color w:val="000000"/>
                <w:kern w:val="0"/>
                <w:sz w:val="32"/>
                <w:szCs w:val="32"/>
                <w:u w:val="none"/>
                <w:lang w:val="en-US" w:eastAsia="zh-CN" w:bidi="ar"/>
              </w:rPr>
              <w:t>车牌号</w:t>
            </w:r>
          </w:p>
        </w:tc>
        <w:tc>
          <w:tcPr>
            <w:tcW w:w="2084" w:type="dxa"/>
            <w:noWrap w:val="0"/>
            <w:vAlign w:val="center"/>
          </w:tcPr>
          <w:p>
            <w:pPr>
              <w:keepNext w:val="0"/>
              <w:keepLines w:val="0"/>
              <w:pageBreakBefore w:val="0"/>
              <w:widowControl/>
              <w:suppressLineNumbers w:val="0"/>
              <w:kinsoku/>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i w:val="0"/>
                <w:iCs w:val="0"/>
                <w:color w:val="000000"/>
                <w:kern w:val="0"/>
                <w:sz w:val="32"/>
                <w:szCs w:val="32"/>
                <w:u w:val="none"/>
                <w:lang w:val="en-US" w:eastAsia="zh-CN" w:bidi="ar"/>
              </w:rPr>
              <w:t>负责人</w:t>
            </w:r>
          </w:p>
        </w:tc>
        <w:tc>
          <w:tcPr>
            <w:tcW w:w="2473" w:type="dxa"/>
            <w:noWrap w:val="0"/>
            <w:vAlign w:val="center"/>
          </w:tcPr>
          <w:p>
            <w:pPr>
              <w:keepNext w:val="0"/>
              <w:keepLines w:val="0"/>
              <w:pageBreakBefore w:val="0"/>
              <w:widowControl/>
              <w:suppressLineNumbers w:val="0"/>
              <w:kinsoku/>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i w:val="0"/>
                <w:iCs w:val="0"/>
                <w:color w:val="000000"/>
                <w:kern w:val="0"/>
                <w:sz w:val="32"/>
                <w:szCs w:val="32"/>
                <w:u w:val="none"/>
                <w:lang w:val="en-US" w:eastAsia="zh-CN" w:bidi="ar"/>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926" w:type="dxa"/>
            <w:noWrap w:val="0"/>
            <w:vAlign w:val="center"/>
          </w:tcPr>
          <w:p>
            <w:pPr>
              <w:keepNext w:val="0"/>
              <w:keepLines w:val="0"/>
              <w:pageBreakBefore w:val="0"/>
              <w:widowControl/>
              <w:suppressLineNumbers w:val="0"/>
              <w:kinsoku/>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rPr>
            </w:pPr>
            <w:r>
              <w:rPr>
                <w:rFonts w:hint="default" w:ascii="Times New Roman" w:hAnsi="Times New Roman" w:eastAsia="仿宋_GB2312" w:cs="Times New Roman"/>
                <w:i w:val="0"/>
                <w:iCs w:val="0"/>
                <w:color w:val="000000"/>
                <w:kern w:val="0"/>
                <w:sz w:val="32"/>
                <w:szCs w:val="32"/>
                <w:u w:val="none"/>
                <w:lang w:val="en-US" w:eastAsia="zh-CN" w:bidi="ar"/>
              </w:rPr>
              <w:t>1</w:t>
            </w:r>
          </w:p>
        </w:tc>
        <w:tc>
          <w:tcPr>
            <w:tcW w:w="1788" w:type="dxa"/>
            <w:noWrap w:val="0"/>
            <w:vAlign w:val="center"/>
          </w:tcPr>
          <w:p>
            <w:pPr>
              <w:keepNext w:val="0"/>
              <w:keepLines w:val="0"/>
              <w:pageBreakBefore w:val="0"/>
              <w:widowControl/>
              <w:suppressLineNumbers w:val="0"/>
              <w:kinsoku/>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i w:val="0"/>
                <w:iCs w:val="0"/>
                <w:color w:val="000000"/>
                <w:kern w:val="0"/>
                <w:sz w:val="32"/>
                <w:szCs w:val="32"/>
                <w:u w:val="none"/>
                <w:lang w:val="en-US" w:eastAsia="zh-CN" w:bidi="ar"/>
              </w:rPr>
              <w:t>小车</w:t>
            </w:r>
          </w:p>
        </w:tc>
        <w:tc>
          <w:tcPr>
            <w:tcW w:w="1902" w:type="dxa"/>
            <w:noWrap w:val="0"/>
            <w:vAlign w:val="center"/>
          </w:tcPr>
          <w:p>
            <w:pPr>
              <w:keepNext w:val="0"/>
              <w:keepLines w:val="0"/>
              <w:pageBreakBefore w:val="0"/>
              <w:widowControl/>
              <w:suppressLineNumbers w:val="0"/>
              <w:kinsoku/>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rPr>
            </w:pPr>
            <w:r>
              <w:rPr>
                <w:rFonts w:hint="eastAsia" w:ascii="方正仿宋_GBK" w:hAnsi="方正仿宋_GBK" w:eastAsia="方正仿宋_GBK" w:cs="方正仿宋_GBK"/>
                <w:i w:val="0"/>
                <w:iCs w:val="0"/>
                <w:color w:val="000000"/>
                <w:kern w:val="0"/>
                <w:sz w:val="32"/>
                <w:szCs w:val="32"/>
                <w:u w:val="none"/>
                <w:lang w:val="en-US" w:eastAsia="zh-CN" w:bidi="ar"/>
              </w:rPr>
              <w:t>皖</w:t>
            </w:r>
            <w:r>
              <w:rPr>
                <w:rFonts w:hint="default" w:ascii="Times New Roman" w:hAnsi="Times New Roman" w:eastAsia="仿宋_GB2312" w:cs="Times New Roman"/>
                <w:i w:val="0"/>
                <w:iCs w:val="0"/>
                <w:color w:val="000000"/>
                <w:kern w:val="0"/>
                <w:sz w:val="32"/>
                <w:szCs w:val="32"/>
                <w:u w:val="none"/>
                <w:lang w:val="en-US" w:eastAsia="zh-CN" w:bidi="ar"/>
              </w:rPr>
              <w:t>DBD226</w:t>
            </w:r>
          </w:p>
        </w:tc>
        <w:tc>
          <w:tcPr>
            <w:tcW w:w="2084" w:type="dxa"/>
            <w:vMerge w:val="restart"/>
            <w:noWrap w:val="0"/>
            <w:vAlign w:val="center"/>
          </w:tcPr>
          <w:p>
            <w:pPr>
              <w:keepNext w:val="0"/>
              <w:keepLines w:val="0"/>
              <w:pageBreakBefore w:val="0"/>
              <w:widowControl/>
              <w:suppressLineNumbers w:val="0"/>
              <w:kinsoku/>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rPr>
            </w:pPr>
            <w:r>
              <w:rPr>
                <w:rFonts w:hint="eastAsia" w:ascii="方正仿宋_GBK" w:hAnsi="方正仿宋_GBK" w:eastAsia="方正仿宋_GBK" w:cs="方正仿宋_GBK"/>
                <w:i w:val="0"/>
                <w:iCs w:val="0"/>
                <w:color w:val="000000"/>
                <w:kern w:val="0"/>
                <w:sz w:val="32"/>
                <w:szCs w:val="32"/>
                <w:u w:val="none"/>
                <w:lang w:val="en-US" w:eastAsia="zh-CN" w:bidi="ar"/>
              </w:rPr>
              <w:t>胡晓丹</w:t>
            </w:r>
          </w:p>
        </w:tc>
        <w:tc>
          <w:tcPr>
            <w:tcW w:w="2473" w:type="dxa"/>
            <w:vMerge w:val="restart"/>
            <w:noWrap w:val="0"/>
            <w:vAlign w:val="center"/>
          </w:tcPr>
          <w:p>
            <w:pPr>
              <w:keepNext w:val="0"/>
              <w:keepLines w:val="0"/>
              <w:pageBreakBefore w:val="0"/>
              <w:widowControl/>
              <w:suppressLineNumbers w:val="0"/>
              <w:kinsoku/>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rPr>
            </w:pPr>
            <w:r>
              <w:rPr>
                <w:rFonts w:hint="default" w:ascii="Times New Roman" w:hAnsi="Times New Roman" w:eastAsia="仿宋_GB2312" w:cs="Times New Roman"/>
                <w:i w:val="0"/>
                <w:iCs w:val="0"/>
                <w:color w:val="000000"/>
                <w:kern w:val="0"/>
                <w:sz w:val="32"/>
                <w:szCs w:val="32"/>
                <w:u w:val="none"/>
                <w:lang w:val="en-US" w:eastAsia="zh-CN" w:bidi="ar"/>
              </w:rPr>
              <w:t>18055495222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exact"/>
          <w:jc w:val="center"/>
        </w:trPr>
        <w:tc>
          <w:tcPr>
            <w:tcW w:w="926" w:type="dxa"/>
            <w:noWrap w:val="0"/>
            <w:vAlign w:val="center"/>
          </w:tcPr>
          <w:p>
            <w:pPr>
              <w:keepNext w:val="0"/>
              <w:keepLines w:val="0"/>
              <w:pageBreakBefore w:val="0"/>
              <w:widowControl/>
              <w:suppressLineNumbers w:val="0"/>
              <w:kinsoku/>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rPr>
            </w:pPr>
            <w:r>
              <w:rPr>
                <w:rFonts w:hint="default" w:ascii="Times New Roman" w:hAnsi="Times New Roman" w:eastAsia="仿宋_GB2312" w:cs="Times New Roman"/>
                <w:i w:val="0"/>
                <w:iCs w:val="0"/>
                <w:color w:val="000000"/>
                <w:kern w:val="0"/>
                <w:sz w:val="32"/>
                <w:szCs w:val="32"/>
                <w:u w:val="none"/>
                <w:lang w:val="en-US" w:eastAsia="zh-CN" w:bidi="ar"/>
              </w:rPr>
              <w:t>2</w:t>
            </w:r>
          </w:p>
        </w:tc>
        <w:tc>
          <w:tcPr>
            <w:tcW w:w="1788" w:type="dxa"/>
            <w:noWrap w:val="0"/>
            <w:vAlign w:val="center"/>
          </w:tcPr>
          <w:p>
            <w:pPr>
              <w:keepNext w:val="0"/>
              <w:keepLines w:val="0"/>
              <w:pageBreakBefore w:val="0"/>
              <w:widowControl/>
              <w:suppressLineNumbers w:val="0"/>
              <w:kinsoku/>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i w:val="0"/>
                <w:iCs w:val="0"/>
                <w:color w:val="000000"/>
                <w:kern w:val="0"/>
                <w:sz w:val="32"/>
                <w:szCs w:val="32"/>
                <w:u w:val="none"/>
                <w:lang w:val="en-US" w:eastAsia="zh-CN" w:bidi="ar"/>
              </w:rPr>
              <w:t>小车</w:t>
            </w:r>
          </w:p>
        </w:tc>
        <w:tc>
          <w:tcPr>
            <w:tcW w:w="1902" w:type="dxa"/>
            <w:noWrap w:val="0"/>
            <w:vAlign w:val="center"/>
          </w:tcPr>
          <w:p>
            <w:pPr>
              <w:keepNext w:val="0"/>
              <w:keepLines w:val="0"/>
              <w:pageBreakBefore w:val="0"/>
              <w:widowControl/>
              <w:suppressLineNumbers w:val="0"/>
              <w:kinsoku/>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rPr>
            </w:pPr>
            <w:r>
              <w:rPr>
                <w:rFonts w:hint="eastAsia" w:ascii="方正仿宋_GBK" w:hAnsi="方正仿宋_GBK" w:eastAsia="方正仿宋_GBK" w:cs="方正仿宋_GBK"/>
                <w:i w:val="0"/>
                <w:iCs w:val="0"/>
                <w:color w:val="000000"/>
                <w:kern w:val="0"/>
                <w:sz w:val="32"/>
                <w:szCs w:val="32"/>
                <w:u w:val="none"/>
                <w:lang w:val="en-US" w:eastAsia="zh-CN" w:bidi="ar"/>
              </w:rPr>
              <w:t>皖</w:t>
            </w:r>
            <w:r>
              <w:rPr>
                <w:rFonts w:hint="default" w:ascii="Times New Roman" w:hAnsi="Times New Roman" w:eastAsia="仿宋_GB2312" w:cs="Times New Roman"/>
                <w:i w:val="0"/>
                <w:iCs w:val="0"/>
                <w:color w:val="000000"/>
                <w:kern w:val="0"/>
                <w:sz w:val="32"/>
                <w:szCs w:val="32"/>
                <w:u w:val="none"/>
                <w:lang w:val="en-US" w:eastAsia="zh-CN" w:bidi="ar"/>
              </w:rPr>
              <w:t>DF9693</w:t>
            </w:r>
          </w:p>
        </w:tc>
        <w:tc>
          <w:tcPr>
            <w:tcW w:w="2084" w:type="dxa"/>
            <w:vMerge w:val="continue"/>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rPr>
            </w:pPr>
          </w:p>
        </w:tc>
        <w:tc>
          <w:tcPr>
            <w:tcW w:w="2473" w:type="dxa"/>
            <w:vMerge w:val="continue"/>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exact"/>
          <w:jc w:val="center"/>
        </w:trPr>
        <w:tc>
          <w:tcPr>
            <w:tcW w:w="926" w:type="dxa"/>
            <w:noWrap w:val="0"/>
            <w:vAlign w:val="center"/>
          </w:tcPr>
          <w:p>
            <w:pPr>
              <w:keepNext w:val="0"/>
              <w:keepLines w:val="0"/>
              <w:pageBreakBefore w:val="0"/>
              <w:widowControl/>
              <w:suppressLineNumbers w:val="0"/>
              <w:kinsoku/>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rPr>
            </w:pPr>
            <w:bookmarkStart w:id="7" w:name="OLE_LINK12" w:colFirst="1" w:colLast="4"/>
            <w:r>
              <w:rPr>
                <w:rFonts w:hint="default" w:ascii="Times New Roman" w:hAnsi="Times New Roman" w:eastAsia="仿宋_GB2312" w:cs="Times New Roman"/>
                <w:i w:val="0"/>
                <w:iCs w:val="0"/>
                <w:color w:val="000000"/>
                <w:kern w:val="0"/>
                <w:sz w:val="32"/>
                <w:szCs w:val="32"/>
                <w:u w:val="none"/>
                <w:lang w:val="en-US" w:eastAsia="zh-CN" w:bidi="ar"/>
              </w:rPr>
              <w:t>3</w:t>
            </w:r>
          </w:p>
        </w:tc>
        <w:tc>
          <w:tcPr>
            <w:tcW w:w="1788" w:type="dxa"/>
            <w:noWrap w:val="0"/>
            <w:vAlign w:val="center"/>
          </w:tcPr>
          <w:p>
            <w:pPr>
              <w:keepNext w:val="0"/>
              <w:keepLines w:val="0"/>
              <w:pageBreakBefore w:val="0"/>
              <w:widowControl/>
              <w:suppressLineNumbers w:val="0"/>
              <w:kinsoku/>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i w:val="0"/>
                <w:iCs w:val="0"/>
                <w:color w:val="000000"/>
                <w:kern w:val="0"/>
                <w:sz w:val="32"/>
                <w:szCs w:val="32"/>
                <w:u w:val="none"/>
                <w:lang w:val="en-US" w:eastAsia="zh-CN" w:bidi="ar"/>
              </w:rPr>
              <w:t>小车</w:t>
            </w:r>
          </w:p>
        </w:tc>
        <w:tc>
          <w:tcPr>
            <w:tcW w:w="1902" w:type="dxa"/>
            <w:noWrap w:val="0"/>
            <w:vAlign w:val="center"/>
          </w:tcPr>
          <w:p>
            <w:pPr>
              <w:keepNext w:val="0"/>
              <w:keepLines w:val="0"/>
              <w:pageBreakBefore w:val="0"/>
              <w:widowControl/>
              <w:suppressLineNumbers w:val="0"/>
              <w:kinsoku/>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rPr>
            </w:pPr>
            <w:r>
              <w:rPr>
                <w:rFonts w:hint="eastAsia" w:ascii="方正仿宋_GBK" w:hAnsi="方正仿宋_GBK" w:eastAsia="方正仿宋_GBK" w:cs="方正仿宋_GBK"/>
                <w:i w:val="0"/>
                <w:iCs w:val="0"/>
                <w:color w:val="000000"/>
                <w:kern w:val="0"/>
                <w:sz w:val="32"/>
                <w:szCs w:val="32"/>
                <w:u w:val="none"/>
                <w:lang w:val="en-US" w:eastAsia="zh-CN" w:bidi="ar"/>
              </w:rPr>
              <w:t>皖</w:t>
            </w:r>
            <w:r>
              <w:rPr>
                <w:rFonts w:hint="default" w:ascii="Times New Roman" w:hAnsi="Times New Roman" w:eastAsia="仿宋_GB2312" w:cs="Times New Roman"/>
                <w:i w:val="0"/>
                <w:iCs w:val="0"/>
                <w:color w:val="000000"/>
                <w:kern w:val="0"/>
                <w:sz w:val="32"/>
                <w:szCs w:val="32"/>
                <w:u w:val="none"/>
                <w:lang w:val="en-US" w:eastAsia="zh-CN" w:bidi="ar"/>
              </w:rPr>
              <w:t>DF9396</w:t>
            </w:r>
          </w:p>
        </w:tc>
        <w:tc>
          <w:tcPr>
            <w:tcW w:w="2084" w:type="dxa"/>
            <w:vMerge w:val="continue"/>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rPr>
            </w:pPr>
          </w:p>
        </w:tc>
        <w:tc>
          <w:tcPr>
            <w:tcW w:w="2473" w:type="dxa"/>
            <w:vMerge w:val="continue"/>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rPr>
            </w:pPr>
          </w:p>
        </w:tc>
      </w:tr>
      <w:bookmarkEnd w:id="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926" w:type="dxa"/>
            <w:noWrap w:val="0"/>
            <w:vAlign w:val="center"/>
          </w:tcPr>
          <w:p>
            <w:pPr>
              <w:keepNext w:val="0"/>
              <w:keepLines w:val="0"/>
              <w:pageBreakBefore w:val="0"/>
              <w:widowControl/>
              <w:suppressLineNumbers w:val="0"/>
              <w:kinsoku/>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rPr>
            </w:pPr>
            <w:r>
              <w:rPr>
                <w:rFonts w:hint="default" w:ascii="Times New Roman" w:hAnsi="Times New Roman" w:eastAsia="仿宋_GB2312" w:cs="Times New Roman"/>
                <w:i w:val="0"/>
                <w:iCs w:val="0"/>
                <w:color w:val="000000"/>
                <w:kern w:val="0"/>
                <w:sz w:val="32"/>
                <w:szCs w:val="32"/>
                <w:u w:val="none"/>
                <w:lang w:val="en-US" w:eastAsia="zh-CN" w:bidi="ar"/>
              </w:rPr>
              <w:t>4</w:t>
            </w:r>
          </w:p>
        </w:tc>
        <w:tc>
          <w:tcPr>
            <w:tcW w:w="1788" w:type="dxa"/>
            <w:noWrap w:val="0"/>
            <w:vAlign w:val="center"/>
          </w:tcPr>
          <w:p>
            <w:pPr>
              <w:keepNext w:val="0"/>
              <w:keepLines w:val="0"/>
              <w:pageBreakBefore w:val="0"/>
              <w:widowControl/>
              <w:suppressLineNumbers w:val="0"/>
              <w:kinsoku/>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i w:val="0"/>
                <w:iCs w:val="0"/>
                <w:color w:val="000000"/>
                <w:kern w:val="0"/>
                <w:sz w:val="32"/>
                <w:szCs w:val="32"/>
                <w:u w:val="none"/>
                <w:lang w:val="en-US" w:eastAsia="zh-CN" w:bidi="ar"/>
              </w:rPr>
              <w:t>小车</w:t>
            </w:r>
          </w:p>
        </w:tc>
        <w:tc>
          <w:tcPr>
            <w:tcW w:w="1902" w:type="dxa"/>
            <w:noWrap w:val="0"/>
            <w:vAlign w:val="center"/>
          </w:tcPr>
          <w:p>
            <w:pPr>
              <w:keepNext w:val="0"/>
              <w:keepLines w:val="0"/>
              <w:pageBreakBefore w:val="0"/>
              <w:widowControl/>
              <w:suppressLineNumbers w:val="0"/>
              <w:kinsoku/>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rPr>
            </w:pPr>
            <w:r>
              <w:rPr>
                <w:rFonts w:hint="eastAsia" w:ascii="方正仿宋_GBK" w:hAnsi="方正仿宋_GBK" w:eastAsia="方正仿宋_GBK" w:cs="方正仿宋_GBK"/>
                <w:i w:val="0"/>
                <w:iCs w:val="0"/>
                <w:color w:val="000000"/>
                <w:kern w:val="0"/>
                <w:sz w:val="32"/>
                <w:szCs w:val="32"/>
                <w:u w:val="none"/>
                <w:lang w:val="en-US" w:eastAsia="zh-CN" w:bidi="ar"/>
              </w:rPr>
              <w:t>皖</w:t>
            </w:r>
            <w:r>
              <w:rPr>
                <w:rFonts w:hint="default" w:ascii="Times New Roman" w:hAnsi="Times New Roman" w:eastAsia="仿宋_GB2312" w:cs="Times New Roman"/>
                <w:i w:val="0"/>
                <w:iCs w:val="0"/>
                <w:color w:val="000000"/>
                <w:kern w:val="0"/>
                <w:sz w:val="32"/>
                <w:szCs w:val="32"/>
                <w:u w:val="none"/>
                <w:lang w:val="en-US" w:eastAsia="zh-CN" w:bidi="ar"/>
              </w:rPr>
              <w:t>DXP799</w:t>
            </w:r>
          </w:p>
        </w:tc>
        <w:tc>
          <w:tcPr>
            <w:tcW w:w="2084" w:type="dxa"/>
            <w:vMerge w:val="continue"/>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rPr>
            </w:pPr>
          </w:p>
        </w:tc>
        <w:tc>
          <w:tcPr>
            <w:tcW w:w="2473" w:type="dxa"/>
            <w:vMerge w:val="continue"/>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926" w:type="dxa"/>
            <w:noWrap w:val="0"/>
            <w:vAlign w:val="center"/>
          </w:tcPr>
          <w:p>
            <w:pPr>
              <w:keepNext w:val="0"/>
              <w:keepLines w:val="0"/>
              <w:pageBreakBefore w:val="0"/>
              <w:widowControl/>
              <w:suppressLineNumbers w:val="0"/>
              <w:kinsoku/>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rPr>
            </w:pPr>
            <w:bookmarkStart w:id="8" w:name="OLE_LINK15" w:colFirst="2" w:colLast="2"/>
            <w:r>
              <w:rPr>
                <w:rFonts w:hint="default" w:ascii="Times New Roman" w:hAnsi="Times New Roman" w:eastAsia="仿宋_GB2312" w:cs="Times New Roman"/>
                <w:i w:val="0"/>
                <w:iCs w:val="0"/>
                <w:color w:val="000000"/>
                <w:kern w:val="0"/>
                <w:sz w:val="32"/>
                <w:szCs w:val="32"/>
                <w:u w:val="none"/>
                <w:lang w:val="en-US" w:eastAsia="zh-CN" w:bidi="ar"/>
              </w:rPr>
              <w:t>5</w:t>
            </w:r>
          </w:p>
        </w:tc>
        <w:tc>
          <w:tcPr>
            <w:tcW w:w="1788" w:type="dxa"/>
            <w:noWrap w:val="0"/>
            <w:vAlign w:val="center"/>
          </w:tcPr>
          <w:p>
            <w:pPr>
              <w:keepNext w:val="0"/>
              <w:keepLines w:val="0"/>
              <w:pageBreakBefore w:val="0"/>
              <w:widowControl/>
              <w:suppressLineNumbers w:val="0"/>
              <w:kinsoku/>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i w:val="0"/>
                <w:iCs w:val="0"/>
                <w:color w:val="000000"/>
                <w:kern w:val="0"/>
                <w:sz w:val="32"/>
                <w:szCs w:val="32"/>
                <w:u w:val="none"/>
                <w:lang w:val="en-US" w:eastAsia="zh-CN" w:bidi="ar"/>
              </w:rPr>
              <w:t>货车</w:t>
            </w:r>
          </w:p>
        </w:tc>
        <w:tc>
          <w:tcPr>
            <w:tcW w:w="1902" w:type="dxa"/>
            <w:noWrap w:val="0"/>
            <w:vAlign w:val="center"/>
          </w:tcPr>
          <w:p>
            <w:pPr>
              <w:keepNext w:val="0"/>
              <w:keepLines w:val="0"/>
              <w:pageBreakBefore w:val="0"/>
              <w:widowControl/>
              <w:suppressLineNumbers w:val="0"/>
              <w:kinsoku/>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rPr>
            </w:pPr>
            <w:r>
              <w:rPr>
                <w:rFonts w:hint="eastAsia" w:ascii="方正仿宋_GBK" w:hAnsi="方正仿宋_GBK" w:eastAsia="方正仿宋_GBK" w:cs="方正仿宋_GBK"/>
                <w:i w:val="0"/>
                <w:iCs w:val="0"/>
                <w:color w:val="000000"/>
                <w:kern w:val="0"/>
                <w:sz w:val="32"/>
                <w:szCs w:val="32"/>
                <w:u w:val="none"/>
                <w:lang w:val="en-US" w:eastAsia="zh-CN" w:bidi="ar"/>
              </w:rPr>
              <w:t>皖</w:t>
            </w:r>
            <w:r>
              <w:rPr>
                <w:rFonts w:hint="default" w:ascii="Times New Roman" w:hAnsi="Times New Roman" w:eastAsia="仿宋_GB2312" w:cs="Times New Roman"/>
                <w:i w:val="0"/>
                <w:iCs w:val="0"/>
                <w:color w:val="000000"/>
                <w:kern w:val="0"/>
                <w:sz w:val="32"/>
                <w:szCs w:val="32"/>
                <w:u w:val="none"/>
                <w:lang w:val="en-US" w:eastAsia="zh-CN" w:bidi="ar"/>
              </w:rPr>
              <w:t>D73556</w:t>
            </w:r>
          </w:p>
        </w:tc>
        <w:tc>
          <w:tcPr>
            <w:tcW w:w="2084" w:type="dxa"/>
            <w:vMerge w:val="continue"/>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rPr>
            </w:pPr>
          </w:p>
        </w:tc>
        <w:tc>
          <w:tcPr>
            <w:tcW w:w="2473" w:type="dxa"/>
            <w:vMerge w:val="continue"/>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rPr>
            </w:pPr>
          </w:p>
        </w:tc>
      </w:tr>
      <w:bookmarkEnd w:id="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exact"/>
          <w:jc w:val="center"/>
        </w:trPr>
        <w:tc>
          <w:tcPr>
            <w:tcW w:w="926" w:type="dxa"/>
            <w:noWrap w:val="0"/>
            <w:vAlign w:val="center"/>
          </w:tcPr>
          <w:p>
            <w:pPr>
              <w:keepNext w:val="0"/>
              <w:keepLines w:val="0"/>
              <w:pageBreakBefore w:val="0"/>
              <w:widowControl/>
              <w:suppressLineNumbers w:val="0"/>
              <w:kinsoku/>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rPr>
            </w:pPr>
            <w:r>
              <w:rPr>
                <w:rFonts w:hint="default" w:ascii="Times New Roman" w:hAnsi="Times New Roman" w:eastAsia="仿宋_GB2312" w:cs="Times New Roman"/>
                <w:i w:val="0"/>
                <w:iCs w:val="0"/>
                <w:color w:val="000000"/>
                <w:kern w:val="0"/>
                <w:sz w:val="32"/>
                <w:szCs w:val="32"/>
                <w:u w:val="none"/>
                <w:lang w:val="en-US" w:eastAsia="zh-CN" w:bidi="ar"/>
              </w:rPr>
              <w:t>6</w:t>
            </w:r>
          </w:p>
        </w:tc>
        <w:tc>
          <w:tcPr>
            <w:tcW w:w="1788" w:type="dxa"/>
            <w:noWrap w:val="0"/>
            <w:vAlign w:val="center"/>
          </w:tcPr>
          <w:p>
            <w:pPr>
              <w:keepNext w:val="0"/>
              <w:keepLines w:val="0"/>
              <w:pageBreakBefore w:val="0"/>
              <w:widowControl/>
              <w:suppressLineNumbers w:val="0"/>
              <w:kinsoku/>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i w:val="0"/>
                <w:iCs w:val="0"/>
                <w:color w:val="000000"/>
                <w:kern w:val="0"/>
                <w:sz w:val="32"/>
                <w:szCs w:val="32"/>
                <w:u w:val="none"/>
                <w:lang w:val="en-US" w:eastAsia="zh-CN" w:bidi="ar"/>
              </w:rPr>
              <w:t>货车</w:t>
            </w:r>
          </w:p>
        </w:tc>
        <w:tc>
          <w:tcPr>
            <w:tcW w:w="1902" w:type="dxa"/>
            <w:noWrap w:val="0"/>
            <w:vAlign w:val="center"/>
          </w:tcPr>
          <w:p>
            <w:pPr>
              <w:keepNext w:val="0"/>
              <w:keepLines w:val="0"/>
              <w:pageBreakBefore w:val="0"/>
              <w:widowControl/>
              <w:suppressLineNumbers w:val="0"/>
              <w:kinsoku/>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rPr>
            </w:pPr>
            <w:r>
              <w:rPr>
                <w:rFonts w:hint="eastAsia" w:ascii="方正仿宋_GBK" w:hAnsi="方正仿宋_GBK" w:eastAsia="方正仿宋_GBK" w:cs="方正仿宋_GBK"/>
                <w:i w:val="0"/>
                <w:iCs w:val="0"/>
                <w:color w:val="000000"/>
                <w:kern w:val="0"/>
                <w:sz w:val="32"/>
                <w:szCs w:val="32"/>
                <w:u w:val="none"/>
                <w:lang w:val="en-US" w:eastAsia="zh-CN" w:bidi="ar"/>
              </w:rPr>
              <w:t>皖</w:t>
            </w:r>
            <w:r>
              <w:rPr>
                <w:rFonts w:hint="default" w:ascii="Times New Roman" w:hAnsi="Times New Roman" w:eastAsia="仿宋_GB2312" w:cs="Times New Roman"/>
                <w:i w:val="0"/>
                <w:iCs w:val="0"/>
                <w:color w:val="000000"/>
                <w:kern w:val="0"/>
                <w:sz w:val="32"/>
                <w:szCs w:val="32"/>
                <w:u w:val="none"/>
                <w:lang w:val="en-US" w:eastAsia="zh-CN" w:bidi="ar"/>
              </w:rPr>
              <w:t>D78477</w:t>
            </w:r>
          </w:p>
        </w:tc>
        <w:tc>
          <w:tcPr>
            <w:tcW w:w="2084" w:type="dxa"/>
            <w:vMerge w:val="continue"/>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rPr>
            </w:pPr>
          </w:p>
        </w:tc>
        <w:tc>
          <w:tcPr>
            <w:tcW w:w="2473" w:type="dxa"/>
            <w:vMerge w:val="continue"/>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exact"/>
          <w:jc w:val="center"/>
        </w:trPr>
        <w:tc>
          <w:tcPr>
            <w:tcW w:w="926" w:type="dxa"/>
            <w:noWrap w:val="0"/>
            <w:vAlign w:val="center"/>
          </w:tcPr>
          <w:p>
            <w:pPr>
              <w:keepNext w:val="0"/>
              <w:keepLines w:val="0"/>
              <w:pageBreakBefore w:val="0"/>
              <w:widowControl/>
              <w:suppressLineNumbers w:val="0"/>
              <w:kinsoku/>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rPr>
            </w:pPr>
            <w:r>
              <w:rPr>
                <w:rFonts w:hint="default" w:ascii="Times New Roman" w:hAnsi="Times New Roman" w:eastAsia="仿宋_GB2312" w:cs="Times New Roman"/>
                <w:i w:val="0"/>
                <w:iCs w:val="0"/>
                <w:color w:val="000000"/>
                <w:kern w:val="0"/>
                <w:sz w:val="32"/>
                <w:szCs w:val="32"/>
                <w:u w:val="none"/>
                <w:lang w:val="en-US" w:eastAsia="zh-CN" w:bidi="ar"/>
              </w:rPr>
              <w:t>7</w:t>
            </w:r>
          </w:p>
        </w:tc>
        <w:tc>
          <w:tcPr>
            <w:tcW w:w="1788" w:type="dxa"/>
            <w:noWrap w:val="0"/>
            <w:vAlign w:val="center"/>
          </w:tcPr>
          <w:p>
            <w:pPr>
              <w:keepNext w:val="0"/>
              <w:keepLines w:val="0"/>
              <w:pageBreakBefore w:val="0"/>
              <w:widowControl/>
              <w:suppressLineNumbers w:val="0"/>
              <w:kinsoku/>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i w:val="0"/>
                <w:iCs w:val="0"/>
                <w:color w:val="000000"/>
                <w:kern w:val="0"/>
                <w:sz w:val="32"/>
                <w:szCs w:val="32"/>
                <w:u w:val="none"/>
                <w:lang w:val="en-US" w:eastAsia="zh-CN" w:bidi="ar"/>
              </w:rPr>
              <w:t>货车</w:t>
            </w:r>
          </w:p>
        </w:tc>
        <w:tc>
          <w:tcPr>
            <w:tcW w:w="1902" w:type="dxa"/>
            <w:noWrap w:val="0"/>
            <w:vAlign w:val="center"/>
          </w:tcPr>
          <w:p>
            <w:pPr>
              <w:keepNext w:val="0"/>
              <w:keepLines w:val="0"/>
              <w:pageBreakBefore w:val="0"/>
              <w:widowControl/>
              <w:suppressLineNumbers w:val="0"/>
              <w:kinsoku/>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sz w:val="32"/>
                <w:szCs w:val="32"/>
              </w:rPr>
            </w:pPr>
            <w:r>
              <w:rPr>
                <w:rFonts w:hint="eastAsia" w:ascii="方正仿宋_GBK" w:hAnsi="方正仿宋_GBK" w:eastAsia="方正仿宋_GBK" w:cs="方正仿宋_GBK"/>
                <w:i w:val="0"/>
                <w:iCs w:val="0"/>
                <w:color w:val="000000"/>
                <w:kern w:val="0"/>
                <w:sz w:val="32"/>
                <w:szCs w:val="32"/>
                <w:u w:val="none"/>
                <w:lang w:val="en-US" w:eastAsia="zh-CN" w:bidi="ar"/>
              </w:rPr>
              <w:t>皖</w:t>
            </w:r>
            <w:r>
              <w:rPr>
                <w:rFonts w:hint="default" w:ascii="Times New Roman" w:hAnsi="Times New Roman" w:eastAsia="仿宋_GB2312" w:cs="Times New Roman"/>
                <w:i w:val="0"/>
                <w:iCs w:val="0"/>
                <w:color w:val="000000"/>
                <w:kern w:val="0"/>
                <w:sz w:val="32"/>
                <w:szCs w:val="32"/>
                <w:u w:val="none"/>
                <w:lang w:val="en-US" w:eastAsia="zh-CN" w:bidi="ar"/>
              </w:rPr>
              <w:t>DL3729</w:t>
            </w:r>
          </w:p>
        </w:tc>
        <w:tc>
          <w:tcPr>
            <w:tcW w:w="2084" w:type="dxa"/>
            <w:vMerge w:val="continue"/>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rPr>
            </w:pPr>
          </w:p>
        </w:tc>
        <w:tc>
          <w:tcPr>
            <w:tcW w:w="2473" w:type="dxa"/>
            <w:vMerge w:val="continue"/>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rPr>
            </w:pPr>
          </w:p>
        </w:tc>
      </w:tr>
      <w:bookmarkEnd w:id="5"/>
      <w:bookmarkEnd w:id="6"/>
    </w:tbl>
    <w:p>
      <w:pPr>
        <w:pStyle w:val="2"/>
        <w:keepNext w:val="0"/>
        <w:keepLines w:val="0"/>
        <w:pageBreakBefore w:val="0"/>
        <w:kinsoku/>
        <w:overflowPunct/>
        <w:topLinePunct w:val="0"/>
        <w:autoSpaceDE/>
        <w:autoSpaceDN/>
        <w:bidi w:val="0"/>
        <w:adjustRightInd/>
        <w:snapToGrid/>
        <w:spacing w:line="590" w:lineRule="exact"/>
        <w:ind w:left="0" w:leftChars="0" w:firstLine="0" w:firstLineChars="0"/>
        <w:rPr>
          <w:rFonts w:hint="default" w:ascii="Times New Roman" w:hAnsi="Times New Roman"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right="0" w:rightChars="0"/>
        <w:textAlignment w:val="auto"/>
        <w:outlineLvl w:val="9"/>
        <w:rPr>
          <w:rFonts w:hint="eastAsia" w:ascii="方正仿宋_GBK" w:hAnsi="方正仿宋_GBK" w:eastAsia="方正仿宋_GBK" w:cs="方正仿宋_GBK"/>
          <w:kern w:val="0"/>
          <w:sz w:val="32"/>
          <w:szCs w:val="32"/>
          <w:shd w:val="clear" w:color="auto" w:fill="FFFFFF"/>
          <w:lang w:val="en-US" w:eastAsia="zh-CN" w:bidi="ar-SA"/>
        </w:rPr>
        <w:sectPr>
          <w:headerReference r:id="rId3" w:type="default"/>
          <w:footerReference r:id="rId4" w:type="default"/>
          <w:pgSz w:w="11906" w:h="16838"/>
          <w:pgMar w:top="1962" w:right="1474" w:bottom="1848" w:left="1587" w:header="851" w:footer="992" w:gutter="0"/>
          <w:pgNumType w:fmt="numberInDash"/>
          <w:cols w:space="0" w:num="1"/>
          <w:rtlGutter w:val="0"/>
          <w:docGrid w:type="lines" w:linePitch="312" w:charSpace="0"/>
        </w:sectPr>
      </w:pPr>
    </w:p>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方正小标宋简体" w:cs="Times New Roman"/>
          <w:sz w:val="44"/>
          <w:szCs w:val="44"/>
          <w:lang w:val="en-US" w:eastAsia="zh-CN"/>
        </w:rPr>
      </w:pPr>
    </w:p>
    <w:p>
      <w:pPr>
        <w:keepNext w:val="0"/>
        <w:keepLines w:val="0"/>
        <w:pageBreakBefore w:val="0"/>
        <w:kinsoku/>
        <w:overflowPunct/>
        <w:topLinePunct w:val="0"/>
        <w:autoSpaceDE/>
        <w:autoSpaceDN/>
        <w:bidi w:val="0"/>
        <w:adjustRightInd/>
        <w:snapToGrid/>
        <w:spacing w:line="590" w:lineRule="exact"/>
        <w:jc w:val="center"/>
        <w:rPr>
          <w:rFonts w:hint="default"/>
          <w:lang w:val="en-US" w:eastAsia="zh-CN"/>
        </w:rPr>
      </w:pPr>
      <w:r>
        <w:rPr>
          <w:rFonts w:hint="default" w:ascii="Times New Roman" w:hAnsi="Times New Roman" w:eastAsia="方正小标宋简体" w:cs="Times New Roman"/>
          <w:sz w:val="44"/>
          <w:szCs w:val="44"/>
          <w:lang w:val="en-US" w:eastAsia="zh-CN"/>
        </w:rPr>
        <w:t>凤台县应急救援舟艇及排涝防汛物资基本情况调查表</w:t>
      </w:r>
    </w:p>
    <w:tbl>
      <w:tblPr>
        <w:tblStyle w:val="8"/>
        <w:tblpPr w:leftFromText="180" w:rightFromText="180" w:vertAnchor="text" w:horzAnchor="page" w:tblpXSpec="center" w:tblpY="457"/>
        <w:tblOverlap w:val="never"/>
        <w:tblW w:w="1551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90"/>
        <w:gridCol w:w="1923"/>
        <w:gridCol w:w="954"/>
        <w:gridCol w:w="1214"/>
        <w:gridCol w:w="2018"/>
        <w:gridCol w:w="955"/>
        <w:gridCol w:w="1186"/>
        <w:gridCol w:w="1077"/>
        <w:gridCol w:w="518"/>
        <w:gridCol w:w="519"/>
        <w:gridCol w:w="913"/>
        <w:gridCol w:w="2019"/>
        <w:gridCol w:w="9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4" w:hRule="atLeast"/>
          <w:jc w:val="center"/>
        </w:trPr>
        <w:tc>
          <w:tcPr>
            <w:tcW w:w="1290" w:type="dxa"/>
            <w:vMerge w:val="restart"/>
            <w:tcBorders>
              <w:top w:val="single" w:color="auto" w:sz="4" w:space="0"/>
              <w:left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所属</w:t>
            </w:r>
          </w:p>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县区</w:t>
            </w:r>
          </w:p>
        </w:tc>
        <w:tc>
          <w:tcPr>
            <w:tcW w:w="1923" w:type="dxa"/>
            <w:vMerge w:val="restart"/>
            <w:tcBorders>
              <w:top w:val="single" w:color="auto" w:sz="4" w:space="0"/>
              <w:left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队伍名称</w:t>
            </w:r>
          </w:p>
        </w:tc>
        <w:tc>
          <w:tcPr>
            <w:tcW w:w="954" w:type="dxa"/>
            <w:vMerge w:val="restart"/>
            <w:tcBorders>
              <w:top w:val="single" w:color="auto" w:sz="4" w:space="0"/>
              <w:left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专业分类</w:t>
            </w:r>
          </w:p>
        </w:tc>
        <w:tc>
          <w:tcPr>
            <w:tcW w:w="1214" w:type="dxa"/>
            <w:vMerge w:val="restart"/>
            <w:tcBorders>
              <w:top w:val="single" w:color="auto" w:sz="4" w:space="0"/>
              <w:left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负责人</w:t>
            </w:r>
          </w:p>
        </w:tc>
        <w:tc>
          <w:tcPr>
            <w:tcW w:w="2018" w:type="dxa"/>
            <w:vMerge w:val="restart"/>
            <w:tcBorders>
              <w:top w:val="single" w:color="auto" w:sz="4" w:space="0"/>
              <w:left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联系方式</w:t>
            </w:r>
          </w:p>
        </w:tc>
        <w:tc>
          <w:tcPr>
            <w:tcW w:w="955" w:type="dxa"/>
            <w:vMerge w:val="restart"/>
            <w:tcBorders>
              <w:top w:val="single" w:color="auto" w:sz="4" w:space="0"/>
              <w:left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队伍总人数</w:t>
            </w:r>
          </w:p>
        </w:tc>
        <w:tc>
          <w:tcPr>
            <w:tcW w:w="7164" w:type="dxa"/>
            <w:gridSpan w:val="7"/>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主要救援装备情况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0" w:hRule="atLeast"/>
          <w:jc w:val="center"/>
        </w:trPr>
        <w:tc>
          <w:tcPr>
            <w:tcW w:w="129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rPr>
            </w:pPr>
          </w:p>
        </w:tc>
        <w:tc>
          <w:tcPr>
            <w:tcW w:w="1923"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rPr>
            </w:pPr>
          </w:p>
        </w:tc>
        <w:tc>
          <w:tcPr>
            <w:tcW w:w="954"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rPr>
            </w:pPr>
          </w:p>
        </w:tc>
        <w:tc>
          <w:tcPr>
            <w:tcW w:w="1214"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rPr>
            </w:pPr>
          </w:p>
        </w:tc>
        <w:tc>
          <w:tcPr>
            <w:tcW w:w="2018"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rPr>
            </w:pPr>
          </w:p>
        </w:tc>
        <w:tc>
          <w:tcPr>
            <w:tcW w:w="955"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rPr>
            </w:pPr>
          </w:p>
        </w:tc>
        <w:tc>
          <w:tcPr>
            <w:tcW w:w="11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名称</w:t>
            </w:r>
          </w:p>
        </w:tc>
        <w:tc>
          <w:tcPr>
            <w:tcW w:w="10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规格型号</w:t>
            </w:r>
          </w:p>
        </w:tc>
        <w:tc>
          <w:tcPr>
            <w:tcW w:w="518" w:type="dxa"/>
            <w:tcBorders>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数量</w:t>
            </w:r>
          </w:p>
        </w:tc>
        <w:tc>
          <w:tcPr>
            <w:tcW w:w="519" w:type="dxa"/>
            <w:tcBorders>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状态</w:t>
            </w:r>
          </w:p>
        </w:tc>
        <w:tc>
          <w:tcPr>
            <w:tcW w:w="913" w:type="dxa"/>
            <w:tcBorders>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管理</w:t>
            </w:r>
          </w:p>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人员</w:t>
            </w:r>
          </w:p>
        </w:tc>
        <w:tc>
          <w:tcPr>
            <w:tcW w:w="2019" w:type="dxa"/>
            <w:tcBorders>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联系方式</w:t>
            </w:r>
          </w:p>
        </w:tc>
        <w:tc>
          <w:tcPr>
            <w:tcW w:w="932" w:type="dxa"/>
            <w:tcBorders>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实物</w:t>
            </w:r>
          </w:p>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照片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9" w:hRule="atLeast"/>
          <w:jc w:val="center"/>
        </w:trPr>
        <w:tc>
          <w:tcPr>
            <w:tcW w:w="12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凤台县</w:t>
            </w:r>
          </w:p>
        </w:tc>
        <w:tc>
          <w:tcPr>
            <w:tcW w:w="19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凤台县蓝天</w:t>
            </w:r>
          </w:p>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救援协会</w:t>
            </w:r>
          </w:p>
        </w:tc>
        <w:tc>
          <w:tcPr>
            <w:tcW w:w="9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水上</w:t>
            </w:r>
          </w:p>
        </w:tc>
        <w:tc>
          <w:tcPr>
            <w:tcW w:w="12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刘敏</w:t>
            </w:r>
          </w:p>
        </w:tc>
        <w:tc>
          <w:tcPr>
            <w:tcW w:w="20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18855426666</w:t>
            </w:r>
          </w:p>
        </w:tc>
        <w:tc>
          <w:tcPr>
            <w:tcW w:w="9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30</w:t>
            </w:r>
          </w:p>
        </w:tc>
        <w:tc>
          <w:tcPr>
            <w:tcW w:w="11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冲锋舟</w:t>
            </w:r>
          </w:p>
        </w:tc>
        <w:tc>
          <w:tcPr>
            <w:tcW w:w="10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520</w:t>
            </w:r>
          </w:p>
        </w:tc>
        <w:tc>
          <w:tcPr>
            <w:tcW w:w="5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w:t>
            </w:r>
          </w:p>
        </w:tc>
        <w:tc>
          <w:tcPr>
            <w:tcW w:w="5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完好</w:t>
            </w:r>
          </w:p>
        </w:tc>
        <w:tc>
          <w:tcPr>
            <w:tcW w:w="9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刘敏</w:t>
            </w:r>
          </w:p>
        </w:tc>
        <w:tc>
          <w:tcPr>
            <w:tcW w:w="20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18855426666</w:t>
            </w:r>
          </w:p>
        </w:tc>
        <w:tc>
          <w:tcPr>
            <w:tcW w:w="9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drawing>
                <wp:anchor distT="0" distB="0" distL="114300" distR="114300" simplePos="0" relativeHeight="251660288" behindDoc="1" locked="0" layoutInCell="1" allowOverlap="1">
                  <wp:simplePos x="0" y="0"/>
                  <wp:positionH relativeFrom="column">
                    <wp:posOffset>0</wp:posOffset>
                  </wp:positionH>
                  <wp:positionV relativeFrom="paragraph">
                    <wp:posOffset>106045</wp:posOffset>
                  </wp:positionV>
                  <wp:extent cx="507365" cy="380365"/>
                  <wp:effectExtent l="0" t="0" r="6985" b="635"/>
                  <wp:wrapNone/>
                  <wp:docPr id="10" name="图片 1" descr="5f6c6d6a18e9cb6d24a813f05aaf1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5f6c6d6a18e9cb6d24a813f05aaf13c"/>
                          <pic:cNvPicPr>
                            <a:picLocks noChangeAspect="1"/>
                          </pic:cNvPicPr>
                        </pic:nvPicPr>
                        <pic:blipFill>
                          <a:blip r:embed="rId8"/>
                          <a:stretch>
                            <a:fillRect/>
                          </a:stretch>
                        </pic:blipFill>
                        <pic:spPr>
                          <a:xfrm>
                            <a:off x="0" y="0"/>
                            <a:ext cx="507365" cy="3803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1" w:hRule="atLeast"/>
          <w:jc w:val="center"/>
        </w:trPr>
        <w:tc>
          <w:tcPr>
            <w:tcW w:w="12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凤台县</w:t>
            </w:r>
          </w:p>
        </w:tc>
        <w:tc>
          <w:tcPr>
            <w:tcW w:w="19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凤台县蓝天</w:t>
            </w:r>
          </w:p>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救援协会</w:t>
            </w:r>
          </w:p>
        </w:tc>
        <w:tc>
          <w:tcPr>
            <w:tcW w:w="9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水上</w:t>
            </w:r>
          </w:p>
        </w:tc>
        <w:tc>
          <w:tcPr>
            <w:tcW w:w="12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刘敏</w:t>
            </w:r>
          </w:p>
        </w:tc>
        <w:tc>
          <w:tcPr>
            <w:tcW w:w="20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18855426666</w:t>
            </w:r>
          </w:p>
        </w:tc>
        <w:tc>
          <w:tcPr>
            <w:tcW w:w="9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p>
        </w:tc>
        <w:tc>
          <w:tcPr>
            <w:tcW w:w="11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拖车</w:t>
            </w:r>
          </w:p>
        </w:tc>
        <w:tc>
          <w:tcPr>
            <w:tcW w:w="10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580</w:t>
            </w:r>
          </w:p>
        </w:tc>
        <w:tc>
          <w:tcPr>
            <w:tcW w:w="5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w:t>
            </w:r>
          </w:p>
        </w:tc>
        <w:tc>
          <w:tcPr>
            <w:tcW w:w="5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完好</w:t>
            </w:r>
          </w:p>
        </w:tc>
        <w:tc>
          <w:tcPr>
            <w:tcW w:w="9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刘敏</w:t>
            </w:r>
          </w:p>
        </w:tc>
        <w:tc>
          <w:tcPr>
            <w:tcW w:w="20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18855426666</w:t>
            </w:r>
          </w:p>
        </w:tc>
        <w:tc>
          <w:tcPr>
            <w:tcW w:w="9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drawing>
                <wp:inline distT="0" distB="0" distL="114300" distR="114300">
                  <wp:extent cx="38100" cy="76200"/>
                  <wp:effectExtent l="0" t="0" r="0" b="0"/>
                  <wp:docPr id="1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256"/>
                          <pic:cNvPicPr>
                            <a:picLocks noChangeAspect="1"/>
                          </pic:cNvPicPr>
                        </pic:nvPicPr>
                        <pic:blipFill>
                          <a:blip r:embed="rId9"/>
                          <a:stretch>
                            <a:fillRect/>
                          </a:stretch>
                        </pic:blipFill>
                        <pic:spPr>
                          <a:xfrm>
                            <a:off x="0" y="0"/>
                            <a:ext cx="38100" cy="76200"/>
                          </a:xfrm>
                          <a:prstGeom prst="rect">
                            <a:avLst/>
                          </a:prstGeom>
                          <a:noFill/>
                          <a:ln>
                            <a:noFill/>
                          </a:ln>
                        </pic:spPr>
                      </pic:pic>
                    </a:graphicData>
                  </a:graphic>
                </wp:inline>
              </w:drawing>
            </w:r>
            <w:r>
              <w:rPr>
                <w:rFonts w:hint="default" w:ascii="Times New Roman" w:hAnsi="Times New Roman" w:eastAsia="仿宋_GB2312" w:cs="Times New Roman"/>
                <w:sz w:val="32"/>
                <w:szCs w:val="32"/>
              </w:rPr>
              <w:drawing>
                <wp:inline distT="0" distB="0" distL="114300" distR="114300">
                  <wp:extent cx="38100" cy="76200"/>
                  <wp:effectExtent l="0" t="0" r="0" b="0"/>
                  <wp:docPr id="2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descr="IMG_256"/>
                          <pic:cNvPicPr>
                            <a:picLocks noChangeAspect="1"/>
                          </pic:cNvPicPr>
                        </pic:nvPicPr>
                        <pic:blipFill>
                          <a:blip r:embed="rId9"/>
                          <a:stretch>
                            <a:fillRect/>
                          </a:stretch>
                        </pic:blipFill>
                        <pic:spPr>
                          <a:xfrm>
                            <a:off x="0" y="0"/>
                            <a:ext cx="38100" cy="76200"/>
                          </a:xfrm>
                          <a:prstGeom prst="rect">
                            <a:avLst/>
                          </a:prstGeom>
                          <a:noFill/>
                          <a:ln>
                            <a:noFill/>
                          </a:ln>
                        </pic:spPr>
                      </pic:pic>
                    </a:graphicData>
                  </a:graphic>
                </wp:inline>
              </w:drawing>
            </w:r>
            <w:r>
              <w:rPr>
                <w:rFonts w:hint="default" w:ascii="Times New Roman" w:hAnsi="Times New Roman" w:eastAsia="仿宋_GB2312" w:cs="Times New Roman"/>
                <w:sz w:val="32"/>
                <w:szCs w:val="32"/>
              </w:rPr>
              <w:drawing>
                <wp:anchor distT="0" distB="0" distL="114300" distR="114300" simplePos="0" relativeHeight="251660288" behindDoc="1" locked="0" layoutInCell="1" allowOverlap="1">
                  <wp:simplePos x="0" y="0"/>
                  <wp:positionH relativeFrom="column">
                    <wp:posOffset>0</wp:posOffset>
                  </wp:positionH>
                  <wp:positionV relativeFrom="paragraph">
                    <wp:posOffset>274320</wp:posOffset>
                  </wp:positionV>
                  <wp:extent cx="511810" cy="384175"/>
                  <wp:effectExtent l="0" t="0" r="2540" b="15875"/>
                  <wp:wrapNone/>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0"/>
                          <a:stretch>
                            <a:fillRect/>
                          </a:stretch>
                        </pic:blipFill>
                        <pic:spPr>
                          <a:xfrm>
                            <a:off x="0" y="0"/>
                            <a:ext cx="511810" cy="3841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6" w:hRule="atLeast"/>
          <w:jc w:val="center"/>
        </w:trPr>
        <w:tc>
          <w:tcPr>
            <w:tcW w:w="12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凤台县</w:t>
            </w:r>
          </w:p>
        </w:tc>
        <w:tc>
          <w:tcPr>
            <w:tcW w:w="19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凤台县蓝天</w:t>
            </w:r>
          </w:p>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救援协会</w:t>
            </w:r>
          </w:p>
        </w:tc>
        <w:tc>
          <w:tcPr>
            <w:tcW w:w="9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水上</w:t>
            </w:r>
          </w:p>
        </w:tc>
        <w:tc>
          <w:tcPr>
            <w:tcW w:w="12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刘敏</w:t>
            </w:r>
          </w:p>
        </w:tc>
        <w:tc>
          <w:tcPr>
            <w:tcW w:w="20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18855426666</w:t>
            </w:r>
          </w:p>
        </w:tc>
        <w:tc>
          <w:tcPr>
            <w:tcW w:w="9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p>
        </w:tc>
        <w:tc>
          <w:tcPr>
            <w:tcW w:w="11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皮筏艇</w:t>
            </w:r>
          </w:p>
        </w:tc>
        <w:tc>
          <w:tcPr>
            <w:tcW w:w="10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380</w:t>
            </w:r>
          </w:p>
        </w:tc>
        <w:tc>
          <w:tcPr>
            <w:tcW w:w="5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w:t>
            </w:r>
          </w:p>
        </w:tc>
        <w:tc>
          <w:tcPr>
            <w:tcW w:w="5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完好</w:t>
            </w:r>
          </w:p>
        </w:tc>
        <w:tc>
          <w:tcPr>
            <w:tcW w:w="9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刘敏</w:t>
            </w:r>
          </w:p>
        </w:tc>
        <w:tc>
          <w:tcPr>
            <w:tcW w:w="20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18855426666</w:t>
            </w:r>
          </w:p>
        </w:tc>
        <w:tc>
          <w:tcPr>
            <w:tcW w:w="9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drawing>
                <wp:anchor distT="0" distB="0" distL="114300" distR="114300" simplePos="0" relativeHeight="251659264" behindDoc="1" locked="0" layoutInCell="1" allowOverlap="0">
                  <wp:simplePos x="0" y="0"/>
                  <wp:positionH relativeFrom="column">
                    <wp:posOffset>-19050</wp:posOffset>
                  </wp:positionH>
                  <wp:positionV relativeFrom="paragraph">
                    <wp:posOffset>248920</wp:posOffset>
                  </wp:positionV>
                  <wp:extent cx="512445" cy="426720"/>
                  <wp:effectExtent l="0" t="0" r="1905" b="11430"/>
                  <wp:wrapTight wrapText="bothSides">
                    <wp:wrapPolygon>
                      <wp:start x="0" y="0"/>
                      <wp:lineTo x="0" y="20925"/>
                      <wp:lineTo x="20877" y="20925"/>
                      <wp:lineTo x="20877" y="0"/>
                      <wp:lineTo x="0" y="0"/>
                    </wp:wrapPolygon>
                  </wp:wrapTight>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1"/>
                          <a:stretch>
                            <a:fillRect/>
                          </a:stretch>
                        </pic:blipFill>
                        <pic:spPr>
                          <a:xfrm>
                            <a:off x="0" y="0"/>
                            <a:ext cx="512445" cy="4267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4" w:hRule="atLeast"/>
          <w:jc w:val="center"/>
        </w:trPr>
        <w:tc>
          <w:tcPr>
            <w:tcW w:w="12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凤台县</w:t>
            </w:r>
          </w:p>
        </w:tc>
        <w:tc>
          <w:tcPr>
            <w:tcW w:w="19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凤台县蓝天</w:t>
            </w:r>
          </w:p>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救援协会</w:t>
            </w:r>
          </w:p>
        </w:tc>
        <w:tc>
          <w:tcPr>
            <w:tcW w:w="9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水上</w:t>
            </w:r>
          </w:p>
        </w:tc>
        <w:tc>
          <w:tcPr>
            <w:tcW w:w="12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刘敏</w:t>
            </w:r>
          </w:p>
        </w:tc>
        <w:tc>
          <w:tcPr>
            <w:tcW w:w="20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18855426666</w:t>
            </w:r>
          </w:p>
        </w:tc>
        <w:tc>
          <w:tcPr>
            <w:tcW w:w="9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p>
        </w:tc>
        <w:tc>
          <w:tcPr>
            <w:tcW w:w="11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探测器</w:t>
            </w:r>
          </w:p>
        </w:tc>
        <w:tc>
          <w:tcPr>
            <w:tcW w:w="10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eastAsia" w:ascii="方正仿宋_GBK" w:hAnsi="方正仿宋_GBK" w:eastAsia="方正仿宋_GBK" w:cs="方正仿宋_GBK"/>
                <w:sz w:val="32"/>
                <w:szCs w:val="32"/>
                <w:lang w:val="en-US" w:eastAsia="zh-CN"/>
              </w:rPr>
              <w:t>蜂鸟</w:t>
            </w:r>
            <w:r>
              <w:rPr>
                <w:rFonts w:hint="default" w:ascii="Times New Roman" w:hAnsi="Times New Roman" w:eastAsia="仿宋_GB2312" w:cs="Times New Roman"/>
                <w:sz w:val="32"/>
                <w:szCs w:val="32"/>
                <w:lang w:val="en-US" w:eastAsia="zh-CN"/>
              </w:rPr>
              <w:t>SOLIX15SAR</w:t>
            </w:r>
          </w:p>
        </w:tc>
        <w:tc>
          <w:tcPr>
            <w:tcW w:w="5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w:t>
            </w:r>
          </w:p>
        </w:tc>
        <w:tc>
          <w:tcPr>
            <w:tcW w:w="5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完好</w:t>
            </w:r>
          </w:p>
        </w:tc>
        <w:tc>
          <w:tcPr>
            <w:tcW w:w="9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刘敏</w:t>
            </w:r>
          </w:p>
        </w:tc>
        <w:tc>
          <w:tcPr>
            <w:tcW w:w="20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18855426666</w:t>
            </w:r>
          </w:p>
        </w:tc>
        <w:tc>
          <w:tcPr>
            <w:tcW w:w="9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drawing>
                <wp:anchor distT="0" distB="0" distL="114300" distR="114300" simplePos="0" relativeHeight="251660288" behindDoc="1" locked="0" layoutInCell="1" allowOverlap="1">
                  <wp:simplePos x="0" y="0"/>
                  <wp:positionH relativeFrom="column">
                    <wp:posOffset>-66675</wp:posOffset>
                  </wp:positionH>
                  <wp:positionV relativeFrom="paragraph">
                    <wp:posOffset>356870</wp:posOffset>
                  </wp:positionV>
                  <wp:extent cx="597535" cy="659130"/>
                  <wp:effectExtent l="0" t="0" r="12065" b="7620"/>
                  <wp:wrapNone/>
                  <wp:docPr id="11" name="图片 6" descr="消防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消防版"/>
                          <pic:cNvPicPr>
                            <a:picLocks noChangeAspect="1"/>
                          </pic:cNvPicPr>
                        </pic:nvPicPr>
                        <pic:blipFill>
                          <a:blip r:embed="rId12"/>
                          <a:srcRect t="11731" b="6476"/>
                          <a:stretch>
                            <a:fillRect/>
                          </a:stretch>
                        </pic:blipFill>
                        <pic:spPr>
                          <a:xfrm>
                            <a:off x="0" y="0"/>
                            <a:ext cx="597535" cy="6591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0" w:hRule="atLeast"/>
          <w:jc w:val="center"/>
        </w:trPr>
        <w:tc>
          <w:tcPr>
            <w:tcW w:w="12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凤台县</w:t>
            </w:r>
          </w:p>
        </w:tc>
        <w:tc>
          <w:tcPr>
            <w:tcW w:w="19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凤台县蓝天</w:t>
            </w:r>
          </w:p>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救援协会</w:t>
            </w:r>
          </w:p>
        </w:tc>
        <w:tc>
          <w:tcPr>
            <w:tcW w:w="9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水上</w:t>
            </w:r>
          </w:p>
        </w:tc>
        <w:tc>
          <w:tcPr>
            <w:tcW w:w="12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刘敏</w:t>
            </w:r>
          </w:p>
        </w:tc>
        <w:tc>
          <w:tcPr>
            <w:tcW w:w="20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18855426666</w:t>
            </w:r>
          </w:p>
        </w:tc>
        <w:tc>
          <w:tcPr>
            <w:tcW w:w="9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p>
        </w:tc>
        <w:tc>
          <w:tcPr>
            <w:tcW w:w="11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探测仪</w:t>
            </w:r>
          </w:p>
        </w:tc>
        <w:tc>
          <w:tcPr>
            <w:tcW w:w="10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eastAsia" w:ascii="方正仿宋_GBK" w:hAnsi="方正仿宋_GBK" w:eastAsia="方正仿宋_GBK" w:cs="方正仿宋_GBK"/>
                <w:sz w:val="32"/>
                <w:szCs w:val="32"/>
                <w:lang w:val="en-US" w:eastAsia="zh-CN"/>
              </w:rPr>
              <w:t>佳明</w:t>
            </w:r>
          </w:p>
        </w:tc>
        <w:tc>
          <w:tcPr>
            <w:tcW w:w="5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w:t>
            </w:r>
          </w:p>
        </w:tc>
        <w:tc>
          <w:tcPr>
            <w:tcW w:w="5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完好</w:t>
            </w:r>
          </w:p>
        </w:tc>
        <w:tc>
          <w:tcPr>
            <w:tcW w:w="9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刘敏</w:t>
            </w:r>
          </w:p>
        </w:tc>
        <w:tc>
          <w:tcPr>
            <w:tcW w:w="20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18855426666</w:t>
            </w:r>
          </w:p>
        </w:tc>
        <w:tc>
          <w:tcPr>
            <w:tcW w:w="9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drawing>
                <wp:anchor distT="0" distB="0" distL="114300" distR="114300" simplePos="0" relativeHeight="251661312" behindDoc="1" locked="0" layoutInCell="1" allowOverlap="1">
                  <wp:simplePos x="0" y="0"/>
                  <wp:positionH relativeFrom="column">
                    <wp:posOffset>-9525</wp:posOffset>
                  </wp:positionH>
                  <wp:positionV relativeFrom="paragraph">
                    <wp:posOffset>128270</wp:posOffset>
                  </wp:positionV>
                  <wp:extent cx="447675" cy="688975"/>
                  <wp:effectExtent l="0" t="0" r="9525" b="15875"/>
                  <wp:wrapNone/>
                  <wp:docPr id="15"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IMG_256"/>
                          <pic:cNvPicPr>
                            <a:picLocks noChangeAspect="1"/>
                          </pic:cNvPicPr>
                        </pic:nvPicPr>
                        <pic:blipFill>
                          <a:blip r:embed="rId13"/>
                          <a:stretch>
                            <a:fillRect/>
                          </a:stretch>
                        </pic:blipFill>
                        <pic:spPr>
                          <a:xfrm>
                            <a:off x="0" y="0"/>
                            <a:ext cx="447675" cy="6889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1" w:hRule="atLeast"/>
          <w:jc w:val="center"/>
        </w:trPr>
        <w:tc>
          <w:tcPr>
            <w:tcW w:w="12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凤台县</w:t>
            </w:r>
          </w:p>
        </w:tc>
        <w:tc>
          <w:tcPr>
            <w:tcW w:w="19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凤台县蓝天</w:t>
            </w:r>
          </w:p>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救援协会</w:t>
            </w:r>
          </w:p>
        </w:tc>
        <w:tc>
          <w:tcPr>
            <w:tcW w:w="9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水上</w:t>
            </w:r>
          </w:p>
        </w:tc>
        <w:tc>
          <w:tcPr>
            <w:tcW w:w="12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刘敏</w:t>
            </w:r>
          </w:p>
        </w:tc>
        <w:tc>
          <w:tcPr>
            <w:tcW w:w="20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18855426666</w:t>
            </w:r>
          </w:p>
        </w:tc>
        <w:tc>
          <w:tcPr>
            <w:tcW w:w="9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p>
        </w:tc>
        <w:tc>
          <w:tcPr>
            <w:tcW w:w="11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快艇</w:t>
            </w:r>
          </w:p>
        </w:tc>
        <w:tc>
          <w:tcPr>
            <w:tcW w:w="10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kimplie498</w:t>
            </w:r>
          </w:p>
        </w:tc>
        <w:tc>
          <w:tcPr>
            <w:tcW w:w="5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w:t>
            </w:r>
          </w:p>
        </w:tc>
        <w:tc>
          <w:tcPr>
            <w:tcW w:w="5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完好</w:t>
            </w:r>
          </w:p>
        </w:tc>
        <w:tc>
          <w:tcPr>
            <w:tcW w:w="9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刘敏</w:t>
            </w:r>
          </w:p>
        </w:tc>
        <w:tc>
          <w:tcPr>
            <w:tcW w:w="20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18855426666</w:t>
            </w:r>
          </w:p>
        </w:tc>
        <w:tc>
          <w:tcPr>
            <w:tcW w:w="9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drawing>
                <wp:anchor distT="0" distB="0" distL="114300" distR="114300" simplePos="0" relativeHeight="251660288" behindDoc="1" locked="0" layoutInCell="1" allowOverlap="1">
                  <wp:simplePos x="0" y="0"/>
                  <wp:positionH relativeFrom="column">
                    <wp:posOffset>0</wp:posOffset>
                  </wp:positionH>
                  <wp:positionV relativeFrom="paragraph">
                    <wp:posOffset>106045</wp:posOffset>
                  </wp:positionV>
                  <wp:extent cx="494665" cy="362585"/>
                  <wp:effectExtent l="0" t="0" r="635" b="18415"/>
                  <wp:wrapNone/>
                  <wp:docPr id="20" name="图片 8" descr="59cb989a7c1bf71741b827f03d92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descr="59cb989a7c1bf71741b827f03d927c0"/>
                          <pic:cNvPicPr>
                            <a:picLocks noChangeAspect="1"/>
                          </pic:cNvPicPr>
                        </pic:nvPicPr>
                        <pic:blipFill>
                          <a:blip r:embed="rId14"/>
                          <a:stretch>
                            <a:fillRect/>
                          </a:stretch>
                        </pic:blipFill>
                        <pic:spPr>
                          <a:xfrm>
                            <a:off x="0" y="0"/>
                            <a:ext cx="494665" cy="3625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6" w:hRule="atLeast"/>
          <w:jc w:val="center"/>
        </w:trPr>
        <w:tc>
          <w:tcPr>
            <w:tcW w:w="12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凤台县</w:t>
            </w:r>
          </w:p>
        </w:tc>
        <w:tc>
          <w:tcPr>
            <w:tcW w:w="19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凤台县红十字会</w:t>
            </w:r>
          </w:p>
        </w:tc>
        <w:tc>
          <w:tcPr>
            <w:tcW w:w="9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水上</w:t>
            </w:r>
          </w:p>
        </w:tc>
        <w:tc>
          <w:tcPr>
            <w:tcW w:w="12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彭良</w:t>
            </w:r>
          </w:p>
        </w:tc>
        <w:tc>
          <w:tcPr>
            <w:tcW w:w="20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13956469158</w:t>
            </w:r>
          </w:p>
        </w:tc>
        <w:tc>
          <w:tcPr>
            <w:tcW w:w="9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20</w:t>
            </w:r>
          </w:p>
        </w:tc>
        <w:tc>
          <w:tcPr>
            <w:tcW w:w="11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浮力马甲</w:t>
            </w:r>
          </w:p>
        </w:tc>
        <w:tc>
          <w:tcPr>
            <w:tcW w:w="10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件</w:t>
            </w:r>
          </w:p>
        </w:tc>
        <w:tc>
          <w:tcPr>
            <w:tcW w:w="5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5</w:t>
            </w:r>
          </w:p>
        </w:tc>
        <w:tc>
          <w:tcPr>
            <w:tcW w:w="5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完好</w:t>
            </w:r>
          </w:p>
        </w:tc>
        <w:tc>
          <w:tcPr>
            <w:tcW w:w="9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刘敏</w:t>
            </w:r>
          </w:p>
        </w:tc>
        <w:tc>
          <w:tcPr>
            <w:tcW w:w="20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18855426666</w:t>
            </w:r>
          </w:p>
        </w:tc>
        <w:tc>
          <w:tcPr>
            <w:tcW w:w="9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drawing>
                <wp:anchor distT="0" distB="0" distL="114300" distR="114300" simplePos="0" relativeHeight="251662336" behindDoc="1" locked="0" layoutInCell="1" allowOverlap="1">
                  <wp:simplePos x="0" y="0"/>
                  <wp:positionH relativeFrom="column">
                    <wp:posOffset>-9525</wp:posOffset>
                  </wp:positionH>
                  <wp:positionV relativeFrom="paragraph">
                    <wp:posOffset>106045</wp:posOffset>
                  </wp:positionV>
                  <wp:extent cx="513080" cy="583565"/>
                  <wp:effectExtent l="0" t="0" r="1270" b="6985"/>
                  <wp:wrapNone/>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15"/>
                          <a:stretch>
                            <a:fillRect/>
                          </a:stretch>
                        </pic:blipFill>
                        <pic:spPr>
                          <a:xfrm>
                            <a:off x="0" y="0"/>
                            <a:ext cx="513080" cy="5835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jc w:val="center"/>
        </w:trPr>
        <w:tc>
          <w:tcPr>
            <w:tcW w:w="12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凤台县</w:t>
            </w:r>
          </w:p>
        </w:tc>
        <w:tc>
          <w:tcPr>
            <w:tcW w:w="19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凤台县红十字会</w:t>
            </w:r>
          </w:p>
        </w:tc>
        <w:tc>
          <w:tcPr>
            <w:tcW w:w="9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水上</w:t>
            </w:r>
          </w:p>
        </w:tc>
        <w:tc>
          <w:tcPr>
            <w:tcW w:w="12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彭良</w:t>
            </w:r>
          </w:p>
        </w:tc>
        <w:tc>
          <w:tcPr>
            <w:tcW w:w="20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13956469158</w:t>
            </w:r>
          </w:p>
        </w:tc>
        <w:tc>
          <w:tcPr>
            <w:tcW w:w="9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p>
        </w:tc>
        <w:tc>
          <w:tcPr>
            <w:tcW w:w="11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湿式救援服</w:t>
            </w:r>
          </w:p>
        </w:tc>
        <w:tc>
          <w:tcPr>
            <w:tcW w:w="10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件</w:t>
            </w:r>
          </w:p>
        </w:tc>
        <w:tc>
          <w:tcPr>
            <w:tcW w:w="5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5</w:t>
            </w:r>
          </w:p>
        </w:tc>
        <w:tc>
          <w:tcPr>
            <w:tcW w:w="5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完好</w:t>
            </w:r>
          </w:p>
        </w:tc>
        <w:tc>
          <w:tcPr>
            <w:tcW w:w="9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刘敏</w:t>
            </w:r>
          </w:p>
        </w:tc>
        <w:tc>
          <w:tcPr>
            <w:tcW w:w="20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18855426666</w:t>
            </w:r>
          </w:p>
        </w:tc>
        <w:tc>
          <w:tcPr>
            <w:tcW w:w="9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3" w:hRule="atLeast"/>
          <w:jc w:val="center"/>
        </w:trPr>
        <w:tc>
          <w:tcPr>
            <w:tcW w:w="12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凤台县</w:t>
            </w:r>
          </w:p>
        </w:tc>
        <w:tc>
          <w:tcPr>
            <w:tcW w:w="19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凤台县红十字会</w:t>
            </w:r>
          </w:p>
        </w:tc>
        <w:tc>
          <w:tcPr>
            <w:tcW w:w="9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水上</w:t>
            </w:r>
          </w:p>
        </w:tc>
        <w:tc>
          <w:tcPr>
            <w:tcW w:w="12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彭良</w:t>
            </w:r>
          </w:p>
        </w:tc>
        <w:tc>
          <w:tcPr>
            <w:tcW w:w="20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13956469158</w:t>
            </w:r>
          </w:p>
        </w:tc>
        <w:tc>
          <w:tcPr>
            <w:tcW w:w="9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p>
        </w:tc>
        <w:tc>
          <w:tcPr>
            <w:tcW w:w="11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腰挂式抛绳包</w:t>
            </w:r>
          </w:p>
        </w:tc>
        <w:tc>
          <w:tcPr>
            <w:tcW w:w="10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条</w:t>
            </w:r>
          </w:p>
        </w:tc>
        <w:tc>
          <w:tcPr>
            <w:tcW w:w="5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w:t>
            </w:r>
          </w:p>
        </w:tc>
        <w:tc>
          <w:tcPr>
            <w:tcW w:w="5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完好</w:t>
            </w:r>
          </w:p>
        </w:tc>
        <w:tc>
          <w:tcPr>
            <w:tcW w:w="9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刘敏</w:t>
            </w:r>
          </w:p>
        </w:tc>
        <w:tc>
          <w:tcPr>
            <w:tcW w:w="20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18855426666</w:t>
            </w:r>
          </w:p>
        </w:tc>
        <w:tc>
          <w:tcPr>
            <w:tcW w:w="9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drawing>
                <wp:anchor distT="0" distB="0" distL="114300" distR="114300" simplePos="0" relativeHeight="251663360" behindDoc="1" locked="0" layoutInCell="1" allowOverlap="1">
                  <wp:simplePos x="0" y="0"/>
                  <wp:positionH relativeFrom="column">
                    <wp:posOffset>-9525</wp:posOffset>
                  </wp:positionH>
                  <wp:positionV relativeFrom="paragraph">
                    <wp:posOffset>58420</wp:posOffset>
                  </wp:positionV>
                  <wp:extent cx="512445" cy="659130"/>
                  <wp:effectExtent l="0" t="0" r="1905" b="7620"/>
                  <wp:wrapNone/>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16"/>
                          <a:stretch>
                            <a:fillRect/>
                          </a:stretch>
                        </pic:blipFill>
                        <pic:spPr>
                          <a:xfrm>
                            <a:off x="0" y="0"/>
                            <a:ext cx="512445" cy="6591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6" w:hRule="atLeast"/>
          <w:jc w:val="center"/>
        </w:trPr>
        <w:tc>
          <w:tcPr>
            <w:tcW w:w="12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凤台县</w:t>
            </w:r>
          </w:p>
        </w:tc>
        <w:tc>
          <w:tcPr>
            <w:tcW w:w="19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凤台县红十字会</w:t>
            </w:r>
          </w:p>
        </w:tc>
        <w:tc>
          <w:tcPr>
            <w:tcW w:w="9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水上</w:t>
            </w:r>
          </w:p>
        </w:tc>
        <w:tc>
          <w:tcPr>
            <w:tcW w:w="12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彭良</w:t>
            </w:r>
          </w:p>
        </w:tc>
        <w:tc>
          <w:tcPr>
            <w:tcW w:w="20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13956469158</w:t>
            </w:r>
          </w:p>
        </w:tc>
        <w:tc>
          <w:tcPr>
            <w:tcW w:w="9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p>
        </w:tc>
        <w:tc>
          <w:tcPr>
            <w:tcW w:w="11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水域头盔</w:t>
            </w:r>
          </w:p>
        </w:tc>
        <w:tc>
          <w:tcPr>
            <w:tcW w:w="10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顶</w:t>
            </w:r>
          </w:p>
        </w:tc>
        <w:tc>
          <w:tcPr>
            <w:tcW w:w="5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10</w:t>
            </w:r>
          </w:p>
        </w:tc>
        <w:tc>
          <w:tcPr>
            <w:tcW w:w="5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完好</w:t>
            </w:r>
          </w:p>
        </w:tc>
        <w:tc>
          <w:tcPr>
            <w:tcW w:w="9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刘敏</w:t>
            </w:r>
          </w:p>
        </w:tc>
        <w:tc>
          <w:tcPr>
            <w:tcW w:w="20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18855426666</w:t>
            </w:r>
          </w:p>
        </w:tc>
        <w:tc>
          <w:tcPr>
            <w:tcW w:w="9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drawing>
                <wp:anchor distT="0" distB="0" distL="114300" distR="114300" simplePos="0" relativeHeight="251664384" behindDoc="1" locked="0" layoutInCell="1" allowOverlap="1">
                  <wp:simplePos x="0" y="0"/>
                  <wp:positionH relativeFrom="column">
                    <wp:posOffset>-9525</wp:posOffset>
                  </wp:positionH>
                  <wp:positionV relativeFrom="paragraph">
                    <wp:posOffset>182245</wp:posOffset>
                  </wp:positionV>
                  <wp:extent cx="512445" cy="411480"/>
                  <wp:effectExtent l="0" t="0" r="1905" b="7620"/>
                  <wp:wrapNone/>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17"/>
                          <a:stretch>
                            <a:fillRect/>
                          </a:stretch>
                        </pic:blipFill>
                        <pic:spPr>
                          <a:xfrm>
                            <a:off x="0" y="0"/>
                            <a:ext cx="512445" cy="4114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6" w:hRule="atLeast"/>
          <w:jc w:val="center"/>
        </w:trPr>
        <w:tc>
          <w:tcPr>
            <w:tcW w:w="12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凤台县</w:t>
            </w:r>
          </w:p>
        </w:tc>
        <w:tc>
          <w:tcPr>
            <w:tcW w:w="19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凤台县交通应急救援队伍</w:t>
            </w:r>
          </w:p>
        </w:tc>
        <w:tc>
          <w:tcPr>
            <w:tcW w:w="9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交通</w:t>
            </w:r>
          </w:p>
        </w:tc>
        <w:tc>
          <w:tcPr>
            <w:tcW w:w="12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樊飞</w:t>
            </w:r>
          </w:p>
        </w:tc>
        <w:tc>
          <w:tcPr>
            <w:tcW w:w="20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13505549871</w:t>
            </w:r>
          </w:p>
        </w:tc>
        <w:tc>
          <w:tcPr>
            <w:tcW w:w="9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30</w:t>
            </w:r>
          </w:p>
        </w:tc>
        <w:tc>
          <w:tcPr>
            <w:tcW w:w="11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救援车辆</w:t>
            </w:r>
          </w:p>
        </w:tc>
        <w:tc>
          <w:tcPr>
            <w:tcW w:w="10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台</w:t>
            </w:r>
          </w:p>
        </w:tc>
        <w:tc>
          <w:tcPr>
            <w:tcW w:w="5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w:t>
            </w:r>
          </w:p>
        </w:tc>
        <w:tc>
          <w:tcPr>
            <w:tcW w:w="5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完好</w:t>
            </w:r>
          </w:p>
        </w:tc>
        <w:tc>
          <w:tcPr>
            <w:tcW w:w="9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樊飞</w:t>
            </w:r>
          </w:p>
        </w:tc>
        <w:tc>
          <w:tcPr>
            <w:tcW w:w="20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13505549871</w:t>
            </w:r>
          </w:p>
        </w:tc>
        <w:tc>
          <w:tcPr>
            <w:tcW w:w="9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drawing>
                <wp:anchor distT="0" distB="0" distL="114300" distR="114300" simplePos="0" relativeHeight="251660288" behindDoc="1" locked="0" layoutInCell="1" allowOverlap="1">
                  <wp:simplePos x="0" y="0"/>
                  <wp:positionH relativeFrom="column">
                    <wp:posOffset>0</wp:posOffset>
                  </wp:positionH>
                  <wp:positionV relativeFrom="paragraph">
                    <wp:posOffset>331470</wp:posOffset>
                  </wp:positionV>
                  <wp:extent cx="508635" cy="339090"/>
                  <wp:effectExtent l="0" t="0" r="5715" b="3810"/>
                  <wp:wrapNone/>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18"/>
                          <a:stretch>
                            <a:fillRect/>
                          </a:stretch>
                        </pic:blipFill>
                        <pic:spPr>
                          <a:xfrm>
                            <a:off x="0" y="0"/>
                            <a:ext cx="508635" cy="3390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1" w:hRule="atLeast"/>
          <w:jc w:val="center"/>
        </w:trPr>
        <w:tc>
          <w:tcPr>
            <w:tcW w:w="12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凤台县</w:t>
            </w:r>
          </w:p>
        </w:tc>
        <w:tc>
          <w:tcPr>
            <w:tcW w:w="19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凤台县市政应急抢险队</w:t>
            </w:r>
          </w:p>
        </w:tc>
        <w:tc>
          <w:tcPr>
            <w:tcW w:w="9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市政抢修</w:t>
            </w:r>
          </w:p>
        </w:tc>
        <w:tc>
          <w:tcPr>
            <w:tcW w:w="12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杨莉</w:t>
            </w:r>
          </w:p>
        </w:tc>
        <w:tc>
          <w:tcPr>
            <w:tcW w:w="20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13956462552</w:t>
            </w:r>
          </w:p>
        </w:tc>
        <w:tc>
          <w:tcPr>
            <w:tcW w:w="9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10</w:t>
            </w:r>
          </w:p>
        </w:tc>
        <w:tc>
          <w:tcPr>
            <w:tcW w:w="11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default" w:ascii="Times New Roman" w:hAnsi="Times New Roman" w:eastAsia="方正仿宋_GBK" w:cs="Times New Roman"/>
                <w:sz w:val="32"/>
                <w:szCs w:val="32"/>
                <w:lang w:val="en-US" w:eastAsia="zh-CN"/>
              </w:rPr>
              <w:t>6</w:t>
            </w:r>
            <w:r>
              <w:rPr>
                <w:rFonts w:hint="eastAsia" w:ascii="方正仿宋_GBK" w:hAnsi="方正仿宋_GBK" w:eastAsia="方正仿宋_GBK" w:cs="方正仿宋_GBK"/>
                <w:sz w:val="32"/>
                <w:szCs w:val="32"/>
                <w:lang w:val="en-US" w:eastAsia="zh-CN"/>
              </w:rPr>
              <w:t>寸拖车式泵车</w:t>
            </w:r>
          </w:p>
        </w:tc>
        <w:tc>
          <w:tcPr>
            <w:tcW w:w="10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JT6-300</w:t>
            </w:r>
          </w:p>
        </w:tc>
        <w:tc>
          <w:tcPr>
            <w:tcW w:w="5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w:t>
            </w:r>
          </w:p>
        </w:tc>
        <w:tc>
          <w:tcPr>
            <w:tcW w:w="5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完好</w:t>
            </w:r>
          </w:p>
        </w:tc>
        <w:tc>
          <w:tcPr>
            <w:tcW w:w="9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杨莉</w:t>
            </w:r>
          </w:p>
        </w:tc>
        <w:tc>
          <w:tcPr>
            <w:tcW w:w="20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13956462552</w:t>
            </w:r>
          </w:p>
        </w:tc>
        <w:tc>
          <w:tcPr>
            <w:tcW w:w="9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drawing>
                <wp:anchor distT="0" distB="0" distL="114300" distR="114300" simplePos="0" relativeHeight="251660288" behindDoc="1" locked="0" layoutInCell="1" allowOverlap="1">
                  <wp:simplePos x="0" y="0"/>
                  <wp:positionH relativeFrom="column">
                    <wp:posOffset>0</wp:posOffset>
                  </wp:positionH>
                  <wp:positionV relativeFrom="paragraph">
                    <wp:posOffset>274320</wp:posOffset>
                  </wp:positionV>
                  <wp:extent cx="511810" cy="400050"/>
                  <wp:effectExtent l="0" t="0" r="2540" b="0"/>
                  <wp:wrapNone/>
                  <wp:docPr id="9" name="图片 13" descr="fb9d4ba77d51acdb8b1d21c610c6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descr="fb9d4ba77d51acdb8b1d21c610c6238"/>
                          <pic:cNvPicPr>
                            <a:picLocks noChangeAspect="1"/>
                          </pic:cNvPicPr>
                        </pic:nvPicPr>
                        <pic:blipFill>
                          <a:blip r:embed="rId19"/>
                          <a:stretch>
                            <a:fillRect/>
                          </a:stretch>
                        </pic:blipFill>
                        <pic:spPr>
                          <a:xfrm>
                            <a:off x="0" y="0"/>
                            <a:ext cx="511810" cy="400050"/>
                          </a:xfrm>
                          <a:prstGeom prst="rect">
                            <a:avLst/>
                          </a:prstGeom>
                          <a:noFill/>
                          <a:ln>
                            <a:noFill/>
                          </a:ln>
                        </pic:spPr>
                      </pic:pic>
                    </a:graphicData>
                  </a:graphic>
                </wp:anchor>
              </w:drawing>
            </w:r>
          </w:p>
        </w:tc>
      </w:tr>
    </w:tbl>
    <w:p>
      <w:pPr>
        <w:keepNext w:val="0"/>
        <w:keepLines w:val="0"/>
        <w:pageBreakBefore w:val="0"/>
        <w:kinsoku/>
        <w:overflowPunct/>
        <w:topLinePunct w:val="0"/>
        <w:autoSpaceDE/>
        <w:autoSpaceDN/>
        <w:bidi w:val="0"/>
        <w:adjustRightInd/>
        <w:snapToGrid/>
        <w:spacing w:line="590" w:lineRule="exact"/>
        <w:rPr>
          <w:rFonts w:hint="eastAsia"/>
          <w:lang w:val="en-US" w:eastAsia="zh-CN"/>
        </w:rPr>
      </w:pPr>
      <w:r>
        <w:rPr>
          <w:rFonts w:hint="eastAsia"/>
          <w:lang w:val="en-US" w:eastAsia="zh-CN"/>
        </w:rPr>
        <w:br w:type="page"/>
      </w:r>
    </w:p>
    <w:p>
      <w:pPr>
        <w:keepNext w:val="0"/>
        <w:keepLines w:val="0"/>
        <w:pageBreakBefore w:val="0"/>
        <w:kinsoku/>
        <w:wordWrap/>
        <w:overflowPunct/>
        <w:topLinePunct w:val="0"/>
        <w:autoSpaceDE/>
        <w:autoSpaceDN/>
        <w:bidi w:val="0"/>
        <w:adjustRightInd/>
        <w:snapToGrid/>
        <w:spacing w:line="590" w:lineRule="exact"/>
        <w:jc w:val="center"/>
        <w:rPr>
          <w:rFonts w:hint="default" w:ascii="Times New Roman" w:hAnsi="Times New Roman" w:eastAsia="方正小标宋简体" w:cs="Times New Roman"/>
          <w:sz w:val="44"/>
          <w:szCs w:val="44"/>
          <w:lang w:eastAsia="zh-CN"/>
        </w:rPr>
      </w:pPr>
    </w:p>
    <w:p>
      <w:pPr>
        <w:keepNext w:val="0"/>
        <w:keepLines w:val="0"/>
        <w:pageBreakBefore w:val="0"/>
        <w:kinsoku/>
        <w:wordWrap/>
        <w:overflowPunct/>
        <w:topLinePunct w:val="0"/>
        <w:autoSpaceDE/>
        <w:autoSpaceDN/>
        <w:bidi w:val="0"/>
        <w:adjustRightInd/>
        <w:snapToGrid/>
        <w:spacing w:line="590" w:lineRule="exact"/>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lang w:eastAsia="zh-CN"/>
        </w:rPr>
        <w:t>凤台县</w:t>
      </w:r>
      <w:r>
        <w:rPr>
          <w:rFonts w:hint="default" w:ascii="Times New Roman" w:hAnsi="Times New Roman" w:eastAsia="方正小标宋简体" w:cs="Times New Roman"/>
          <w:sz w:val="44"/>
          <w:szCs w:val="44"/>
        </w:rPr>
        <w:t>防汛抢险应急专业队伍基本情况表</w:t>
      </w:r>
    </w:p>
    <w:p>
      <w:pPr>
        <w:pStyle w:val="2"/>
        <w:keepNext w:val="0"/>
        <w:keepLines w:val="0"/>
        <w:pageBreakBefore w:val="0"/>
        <w:kinsoku/>
        <w:wordWrap/>
        <w:overflowPunct/>
        <w:topLinePunct w:val="0"/>
        <w:autoSpaceDE/>
        <w:autoSpaceDN/>
        <w:bidi w:val="0"/>
        <w:adjustRightInd/>
        <w:snapToGrid/>
        <w:spacing w:line="590" w:lineRule="exact"/>
        <w:rPr>
          <w:rFonts w:hint="default" w:ascii="Times New Roman" w:hAnsi="Times New Roman" w:cs="Times New Roman"/>
        </w:rPr>
      </w:pPr>
    </w:p>
    <w:tbl>
      <w:tblPr>
        <w:tblStyle w:val="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88"/>
        <w:gridCol w:w="2877"/>
        <w:gridCol w:w="1255"/>
        <w:gridCol w:w="927"/>
        <w:gridCol w:w="4377"/>
        <w:gridCol w:w="2182"/>
        <w:gridCol w:w="24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1" w:hRule="atLeast"/>
          <w:jc w:val="center"/>
        </w:trPr>
        <w:tc>
          <w:tcPr>
            <w:tcW w:w="8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i w:val="0"/>
                <w:iCs w:val="0"/>
                <w:color w:val="000000"/>
                <w:sz w:val="32"/>
                <w:szCs w:val="32"/>
                <w:u w:val="none"/>
              </w:rPr>
            </w:pPr>
            <w:r>
              <w:rPr>
                <w:rFonts w:hint="eastAsia" w:ascii="方正仿宋_GBK" w:hAnsi="方正仿宋_GBK" w:eastAsia="方正仿宋_GBK" w:cs="方正仿宋_GBK"/>
                <w:i w:val="0"/>
                <w:iCs w:val="0"/>
                <w:color w:val="000000"/>
                <w:kern w:val="0"/>
                <w:sz w:val="32"/>
                <w:szCs w:val="32"/>
                <w:u w:val="none"/>
                <w:lang w:val="en-US" w:eastAsia="zh-CN" w:bidi="ar"/>
              </w:rPr>
              <w:t>序号</w:t>
            </w:r>
          </w:p>
        </w:tc>
        <w:tc>
          <w:tcPr>
            <w:tcW w:w="28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i w:val="0"/>
                <w:iCs w:val="0"/>
                <w:color w:val="000000"/>
                <w:sz w:val="32"/>
                <w:szCs w:val="32"/>
                <w:u w:val="none"/>
              </w:rPr>
            </w:pPr>
            <w:r>
              <w:rPr>
                <w:rFonts w:hint="eastAsia" w:ascii="方正仿宋_GBK" w:hAnsi="方正仿宋_GBK" w:eastAsia="方正仿宋_GBK" w:cs="方正仿宋_GBK"/>
                <w:i w:val="0"/>
                <w:iCs w:val="0"/>
                <w:color w:val="000000"/>
                <w:kern w:val="0"/>
                <w:sz w:val="32"/>
                <w:szCs w:val="32"/>
                <w:u w:val="none"/>
                <w:lang w:val="en-US" w:eastAsia="zh-CN" w:bidi="ar"/>
              </w:rPr>
              <w:t>专业队伍名称</w:t>
            </w:r>
          </w:p>
        </w:tc>
        <w:tc>
          <w:tcPr>
            <w:tcW w:w="12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i w:val="0"/>
                <w:iCs w:val="0"/>
                <w:color w:val="000000"/>
                <w:sz w:val="32"/>
                <w:szCs w:val="32"/>
                <w:u w:val="none"/>
              </w:rPr>
            </w:pPr>
            <w:r>
              <w:rPr>
                <w:rFonts w:hint="eastAsia" w:ascii="方正仿宋_GBK" w:hAnsi="方正仿宋_GBK" w:eastAsia="方正仿宋_GBK" w:cs="方正仿宋_GBK"/>
                <w:i w:val="0"/>
                <w:iCs w:val="0"/>
                <w:color w:val="000000"/>
                <w:kern w:val="0"/>
                <w:sz w:val="32"/>
                <w:szCs w:val="32"/>
                <w:u w:val="none"/>
                <w:lang w:val="en-US" w:eastAsia="zh-CN" w:bidi="ar"/>
              </w:rPr>
              <w:t>所属县（区）</w:t>
            </w:r>
          </w:p>
        </w:tc>
        <w:tc>
          <w:tcPr>
            <w:tcW w:w="9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i w:val="0"/>
                <w:iCs w:val="0"/>
                <w:color w:val="000000"/>
                <w:sz w:val="32"/>
                <w:szCs w:val="32"/>
                <w:u w:val="none"/>
              </w:rPr>
            </w:pPr>
            <w:r>
              <w:rPr>
                <w:rFonts w:hint="eastAsia" w:ascii="方正仿宋_GBK" w:hAnsi="方正仿宋_GBK" w:eastAsia="方正仿宋_GBK" w:cs="方正仿宋_GBK"/>
                <w:i w:val="0"/>
                <w:iCs w:val="0"/>
                <w:color w:val="000000"/>
                <w:kern w:val="0"/>
                <w:sz w:val="32"/>
                <w:szCs w:val="32"/>
                <w:u w:val="none"/>
                <w:lang w:val="en-US" w:eastAsia="zh-CN" w:bidi="ar"/>
              </w:rPr>
              <w:t>队伍人数</w:t>
            </w:r>
          </w:p>
        </w:tc>
        <w:tc>
          <w:tcPr>
            <w:tcW w:w="43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i w:val="0"/>
                <w:iCs w:val="0"/>
                <w:color w:val="000000"/>
                <w:sz w:val="32"/>
                <w:szCs w:val="32"/>
                <w:u w:val="none"/>
              </w:rPr>
            </w:pPr>
            <w:r>
              <w:rPr>
                <w:rFonts w:hint="eastAsia" w:ascii="方正仿宋_GBK" w:hAnsi="方正仿宋_GBK" w:eastAsia="方正仿宋_GBK" w:cs="方正仿宋_GBK"/>
                <w:i w:val="0"/>
                <w:iCs w:val="0"/>
                <w:color w:val="000000"/>
                <w:kern w:val="0"/>
                <w:sz w:val="32"/>
                <w:szCs w:val="32"/>
                <w:u w:val="none"/>
                <w:lang w:val="en-US" w:eastAsia="zh-CN" w:bidi="ar"/>
              </w:rPr>
              <w:t>主要机械装备及数量</w:t>
            </w:r>
          </w:p>
        </w:tc>
        <w:tc>
          <w:tcPr>
            <w:tcW w:w="21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i w:val="0"/>
                <w:iCs w:val="0"/>
                <w:color w:val="000000"/>
                <w:sz w:val="32"/>
                <w:szCs w:val="32"/>
                <w:u w:val="none"/>
              </w:rPr>
            </w:pPr>
            <w:r>
              <w:rPr>
                <w:rFonts w:hint="eastAsia" w:ascii="方正仿宋_GBK" w:hAnsi="方正仿宋_GBK" w:eastAsia="方正仿宋_GBK" w:cs="方正仿宋_GBK"/>
                <w:i w:val="0"/>
                <w:iCs w:val="0"/>
                <w:color w:val="000000"/>
                <w:kern w:val="0"/>
                <w:sz w:val="32"/>
                <w:szCs w:val="32"/>
                <w:u w:val="none"/>
                <w:lang w:val="en-US" w:eastAsia="zh-CN" w:bidi="ar"/>
              </w:rPr>
              <w:t>专业特长</w:t>
            </w:r>
          </w:p>
        </w:tc>
        <w:tc>
          <w:tcPr>
            <w:tcW w:w="2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i w:val="0"/>
                <w:iCs w:val="0"/>
                <w:color w:val="000000"/>
                <w:sz w:val="32"/>
                <w:szCs w:val="32"/>
                <w:u w:val="none"/>
              </w:rPr>
            </w:pPr>
            <w:r>
              <w:rPr>
                <w:rFonts w:hint="eastAsia" w:ascii="方正仿宋_GBK" w:hAnsi="方正仿宋_GBK" w:eastAsia="方正仿宋_GBK" w:cs="方正仿宋_GBK"/>
                <w:i w:val="0"/>
                <w:iCs w:val="0"/>
                <w:color w:val="000000"/>
                <w:kern w:val="0"/>
                <w:sz w:val="32"/>
                <w:szCs w:val="32"/>
                <w:u w:val="none"/>
                <w:lang w:val="en-US" w:eastAsia="zh-CN" w:bidi="ar"/>
              </w:rPr>
              <w:t>队伍联系方式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0" w:hRule="atLeast"/>
          <w:jc w:val="center"/>
        </w:trPr>
        <w:tc>
          <w:tcPr>
            <w:tcW w:w="8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1</w:t>
            </w:r>
          </w:p>
        </w:tc>
        <w:tc>
          <w:tcPr>
            <w:tcW w:w="28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i w:val="0"/>
                <w:iCs w:val="0"/>
                <w:color w:val="000000"/>
                <w:sz w:val="32"/>
                <w:szCs w:val="32"/>
                <w:u w:val="none"/>
              </w:rPr>
            </w:pPr>
            <w:r>
              <w:rPr>
                <w:rFonts w:hint="eastAsia" w:ascii="方正仿宋_GBK" w:hAnsi="方正仿宋_GBK" w:eastAsia="方正仿宋_GBK" w:cs="方正仿宋_GBK"/>
                <w:i w:val="0"/>
                <w:iCs w:val="0"/>
                <w:color w:val="000000"/>
                <w:kern w:val="0"/>
                <w:sz w:val="32"/>
                <w:szCs w:val="32"/>
                <w:u w:val="none"/>
                <w:lang w:val="en-US" w:eastAsia="zh-CN" w:bidi="ar"/>
              </w:rPr>
              <w:t>水旱灾害防御工作抢险队</w:t>
            </w:r>
          </w:p>
        </w:tc>
        <w:tc>
          <w:tcPr>
            <w:tcW w:w="12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i w:val="0"/>
                <w:iCs w:val="0"/>
                <w:color w:val="000000"/>
                <w:sz w:val="32"/>
                <w:szCs w:val="32"/>
                <w:u w:val="none"/>
              </w:rPr>
            </w:pPr>
            <w:r>
              <w:rPr>
                <w:rFonts w:hint="eastAsia" w:ascii="方正仿宋_GBK" w:hAnsi="方正仿宋_GBK" w:eastAsia="方正仿宋_GBK" w:cs="方正仿宋_GBK"/>
                <w:i w:val="0"/>
                <w:iCs w:val="0"/>
                <w:color w:val="000000"/>
                <w:kern w:val="0"/>
                <w:sz w:val="32"/>
                <w:szCs w:val="32"/>
                <w:u w:val="none"/>
                <w:lang w:val="en-US" w:eastAsia="zh-CN" w:bidi="ar"/>
              </w:rPr>
              <w:t>凤台县</w:t>
            </w:r>
          </w:p>
        </w:tc>
        <w:tc>
          <w:tcPr>
            <w:tcW w:w="9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40</w:t>
            </w:r>
          </w:p>
        </w:tc>
        <w:tc>
          <w:tcPr>
            <w:tcW w:w="43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i w:val="0"/>
                <w:iCs w:val="0"/>
                <w:color w:val="000000"/>
                <w:sz w:val="32"/>
                <w:szCs w:val="32"/>
                <w:u w:val="none"/>
              </w:rPr>
            </w:pPr>
            <w:r>
              <w:rPr>
                <w:rFonts w:hint="eastAsia" w:ascii="方正仿宋_GBK" w:hAnsi="方正仿宋_GBK" w:eastAsia="方正仿宋_GBK" w:cs="方正仿宋_GBK"/>
                <w:i w:val="0"/>
                <w:iCs w:val="0"/>
                <w:color w:val="000000"/>
                <w:kern w:val="0"/>
                <w:sz w:val="32"/>
                <w:szCs w:val="32"/>
                <w:u w:val="none"/>
                <w:lang w:val="en-US" w:eastAsia="zh-CN" w:bidi="ar"/>
              </w:rPr>
              <w:t>相关技术专家</w:t>
            </w:r>
          </w:p>
        </w:tc>
        <w:tc>
          <w:tcPr>
            <w:tcW w:w="21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i w:val="0"/>
                <w:iCs w:val="0"/>
                <w:color w:val="000000"/>
                <w:sz w:val="32"/>
                <w:szCs w:val="32"/>
                <w:u w:val="none"/>
              </w:rPr>
            </w:pPr>
            <w:r>
              <w:rPr>
                <w:rFonts w:hint="eastAsia" w:ascii="方正仿宋_GBK" w:hAnsi="方正仿宋_GBK" w:eastAsia="方正仿宋_GBK" w:cs="方正仿宋_GBK"/>
                <w:i w:val="0"/>
                <w:iCs w:val="0"/>
                <w:color w:val="000000"/>
                <w:kern w:val="0"/>
                <w:sz w:val="32"/>
                <w:szCs w:val="32"/>
                <w:u w:val="none"/>
                <w:lang w:val="en-US" w:eastAsia="zh-CN" w:bidi="ar"/>
              </w:rPr>
              <w:t>提供技术支撑</w:t>
            </w:r>
          </w:p>
        </w:tc>
        <w:tc>
          <w:tcPr>
            <w:tcW w:w="2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i w:val="0"/>
                <w:iCs w:val="0"/>
                <w:color w:val="000000"/>
                <w:sz w:val="32"/>
                <w:szCs w:val="32"/>
                <w:u w:val="none"/>
              </w:rPr>
            </w:pPr>
            <w:r>
              <w:rPr>
                <w:rFonts w:hint="eastAsia" w:ascii="方正仿宋_GBK" w:hAnsi="方正仿宋_GBK" w:eastAsia="方正仿宋_GBK" w:cs="方正仿宋_GBK"/>
                <w:i w:val="0"/>
                <w:iCs w:val="0"/>
                <w:color w:val="000000"/>
                <w:kern w:val="0"/>
                <w:sz w:val="32"/>
                <w:szCs w:val="32"/>
                <w:u w:val="none"/>
                <w:lang w:val="en-US" w:eastAsia="zh-CN" w:bidi="ar"/>
              </w:rPr>
              <w:t>河道局</w:t>
            </w:r>
            <w:r>
              <w:rPr>
                <w:rFonts w:hint="default" w:ascii="Times New Roman" w:hAnsi="Times New Roman" w:eastAsia="仿宋_GB2312" w:cs="Times New Roman"/>
                <w:i w:val="0"/>
                <w:iCs w:val="0"/>
                <w:color w:val="000000"/>
                <w:kern w:val="0"/>
                <w:sz w:val="32"/>
                <w:szCs w:val="32"/>
                <w:u w:val="none"/>
                <w:lang w:val="en-US" w:eastAsia="zh-CN" w:bidi="ar"/>
              </w:rPr>
              <w:t>8612053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jc w:val="center"/>
        </w:trPr>
        <w:tc>
          <w:tcPr>
            <w:tcW w:w="8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2</w:t>
            </w:r>
          </w:p>
        </w:tc>
        <w:tc>
          <w:tcPr>
            <w:tcW w:w="28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i w:val="0"/>
                <w:iCs w:val="0"/>
                <w:color w:val="000000"/>
                <w:sz w:val="32"/>
                <w:szCs w:val="32"/>
                <w:u w:val="none"/>
              </w:rPr>
            </w:pPr>
            <w:r>
              <w:rPr>
                <w:rFonts w:hint="eastAsia" w:ascii="方正仿宋_GBK" w:hAnsi="方正仿宋_GBK" w:eastAsia="方正仿宋_GBK" w:cs="方正仿宋_GBK"/>
                <w:i w:val="0"/>
                <w:iCs w:val="0"/>
                <w:color w:val="000000"/>
                <w:kern w:val="0"/>
                <w:sz w:val="32"/>
                <w:szCs w:val="32"/>
                <w:u w:val="none"/>
                <w:lang w:val="en-US" w:eastAsia="zh-CN" w:bidi="ar"/>
              </w:rPr>
              <w:t>巡逻防爆大队</w:t>
            </w:r>
          </w:p>
        </w:tc>
        <w:tc>
          <w:tcPr>
            <w:tcW w:w="12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i w:val="0"/>
                <w:iCs w:val="0"/>
                <w:color w:val="000000"/>
                <w:sz w:val="32"/>
                <w:szCs w:val="32"/>
                <w:u w:val="none"/>
              </w:rPr>
            </w:pPr>
            <w:r>
              <w:rPr>
                <w:rFonts w:hint="eastAsia" w:ascii="方正仿宋_GBK" w:hAnsi="方正仿宋_GBK" w:eastAsia="方正仿宋_GBK" w:cs="方正仿宋_GBK"/>
                <w:i w:val="0"/>
                <w:iCs w:val="0"/>
                <w:color w:val="000000"/>
                <w:kern w:val="0"/>
                <w:sz w:val="32"/>
                <w:szCs w:val="32"/>
                <w:u w:val="none"/>
                <w:lang w:val="en-US" w:eastAsia="zh-CN" w:bidi="ar"/>
              </w:rPr>
              <w:t>凤台县</w:t>
            </w:r>
          </w:p>
        </w:tc>
        <w:tc>
          <w:tcPr>
            <w:tcW w:w="9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60</w:t>
            </w:r>
          </w:p>
        </w:tc>
        <w:tc>
          <w:tcPr>
            <w:tcW w:w="43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i w:val="0"/>
                <w:iCs w:val="0"/>
                <w:color w:val="000000"/>
                <w:sz w:val="32"/>
                <w:szCs w:val="32"/>
                <w:u w:val="none"/>
              </w:rPr>
            </w:pPr>
            <w:r>
              <w:rPr>
                <w:rFonts w:hint="eastAsia" w:ascii="方正仿宋_GBK" w:hAnsi="方正仿宋_GBK" w:eastAsia="方正仿宋_GBK" w:cs="方正仿宋_GBK"/>
                <w:i w:val="0"/>
                <w:iCs w:val="0"/>
                <w:color w:val="000000"/>
                <w:kern w:val="0"/>
                <w:sz w:val="32"/>
                <w:szCs w:val="32"/>
                <w:u w:val="none"/>
                <w:lang w:val="en-US" w:eastAsia="zh-CN" w:bidi="ar"/>
              </w:rPr>
              <w:t>电动皮划船</w:t>
            </w:r>
            <w:r>
              <w:rPr>
                <w:rFonts w:hint="default" w:ascii="Times New Roman" w:hAnsi="Times New Roman" w:eastAsia="仿宋_GB2312" w:cs="Times New Roman"/>
                <w:i w:val="0"/>
                <w:iCs w:val="0"/>
                <w:color w:val="000000"/>
                <w:kern w:val="0"/>
                <w:sz w:val="32"/>
                <w:szCs w:val="32"/>
                <w:u w:val="none"/>
                <w:lang w:val="en-US" w:eastAsia="zh-CN" w:bidi="ar"/>
              </w:rPr>
              <w:t>1</w:t>
            </w:r>
            <w:r>
              <w:rPr>
                <w:rFonts w:hint="eastAsia" w:ascii="方正仿宋_GBK" w:hAnsi="方正仿宋_GBK" w:eastAsia="方正仿宋_GBK" w:cs="方正仿宋_GBK"/>
                <w:i w:val="0"/>
                <w:iCs w:val="0"/>
                <w:color w:val="000000"/>
                <w:kern w:val="0"/>
                <w:sz w:val="32"/>
                <w:szCs w:val="32"/>
                <w:u w:val="none"/>
                <w:lang w:val="en-US" w:eastAsia="zh-CN" w:bidi="ar"/>
              </w:rPr>
              <w:t>个</w:t>
            </w:r>
          </w:p>
        </w:tc>
        <w:tc>
          <w:tcPr>
            <w:tcW w:w="21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i w:val="0"/>
                <w:iCs w:val="0"/>
                <w:color w:val="000000"/>
                <w:sz w:val="32"/>
                <w:szCs w:val="32"/>
                <w:u w:val="none"/>
              </w:rPr>
            </w:pPr>
            <w:r>
              <w:rPr>
                <w:rFonts w:hint="eastAsia" w:ascii="方正仿宋_GBK" w:hAnsi="方正仿宋_GBK" w:eastAsia="方正仿宋_GBK" w:cs="方正仿宋_GBK"/>
                <w:i w:val="0"/>
                <w:iCs w:val="0"/>
                <w:color w:val="000000"/>
                <w:kern w:val="0"/>
                <w:sz w:val="32"/>
                <w:szCs w:val="32"/>
                <w:u w:val="none"/>
                <w:lang w:val="en-US" w:eastAsia="zh-CN" w:bidi="ar"/>
              </w:rPr>
              <w:t>应急抢险</w:t>
            </w:r>
          </w:p>
        </w:tc>
        <w:tc>
          <w:tcPr>
            <w:tcW w:w="2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i w:val="0"/>
                <w:iCs w:val="0"/>
                <w:color w:val="000000"/>
                <w:sz w:val="32"/>
                <w:szCs w:val="32"/>
                <w:u w:val="none"/>
              </w:rPr>
            </w:pPr>
            <w:r>
              <w:rPr>
                <w:rFonts w:hint="eastAsia" w:ascii="方正仿宋_GBK" w:hAnsi="方正仿宋_GBK" w:eastAsia="方正仿宋_GBK" w:cs="方正仿宋_GBK"/>
                <w:i w:val="0"/>
                <w:iCs w:val="0"/>
                <w:color w:val="000000"/>
                <w:kern w:val="0"/>
                <w:sz w:val="32"/>
                <w:szCs w:val="32"/>
                <w:u w:val="none"/>
                <w:lang w:val="en-US" w:eastAsia="zh-CN" w:bidi="ar"/>
              </w:rPr>
              <w:t>公安</w:t>
            </w:r>
            <w:r>
              <w:rPr>
                <w:rFonts w:hint="default" w:ascii="Times New Roman" w:hAnsi="Times New Roman" w:eastAsia="仿宋_GB2312" w:cs="Times New Roman"/>
                <w:i w:val="0"/>
                <w:iCs w:val="0"/>
                <w:color w:val="000000"/>
                <w:kern w:val="0"/>
                <w:sz w:val="32"/>
                <w:szCs w:val="32"/>
                <w:u w:val="none"/>
                <w:lang w:val="en-US" w:eastAsia="zh-CN" w:bidi="ar"/>
              </w:rPr>
              <w:t>8681025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5" w:hRule="atLeast"/>
          <w:jc w:val="center"/>
        </w:trPr>
        <w:tc>
          <w:tcPr>
            <w:tcW w:w="8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3</w:t>
            </w:r>
          </w:p>
        </w:tc>
        <w:tc>
          <w:tcPr>
            <w:tcW w:w="28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i w:val="0"/>
                <w:iCs w:val="0"/>
                <w:color w:val="000000"/>
                <w:sz w:val="32"/>
                <w:szCs w:val="32"/>
                <w:u w:val="none"/>
              </w:rPr>
            </w:pPr>
            <w:r>
              <w:rPr>
                <w:rFonts w:hint="eastAsia" w:ascii="方正仿宋_GBK" w:hAnsi="方正仿宋_GBK" w:eastAsia="方正仿宋_GBK" w:cs="方正仿宋_GBK"/>
                <w:i w:val="0"/>
                <w:iCs w:val="0"/>
                <w:color w:val="000000"/>
                <w:kern w:val="0"/>
                <w:sz w:val="32"/>
                <w:szCs w:val="32"/>
                <w:u w:val="none"/>
                <w:lang w:val="en-US" w:eastAsia="zh-CN" w:bidi="ar"/>
              </w:rPr>
              <w:t>凤台县交通运输局抢险应急救援队</w:t>
            </w:r>
          </w:p>
        </w:tc>
        <w:tc>
          <w:tcPr>
            <w:tcW w:w="12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i w:val="0"/>
                <w:iCs w:val="0"/>
                <w:color w:val="000000"/>
                <w:sz w:val="32"/>
                <w:szCs w:val="32"/>
                <w:u w:val="none"/>
              </w:rPr>
            </w:pPr>
            <w:r>
              <w:rPr>
                <w:rFonts w:hint="eastAsia" w:ascii="方正仿宋_GBK" w:hAnsi="方正仿宋_GBK" w:eastAsia="方正仿宋_GBK" w:cs="方正仿宋_GBK"/>
                <w:i w:val="0"/>
                <w:iCs w:val="0"/>
                <w:color w:val="000000"/>
                <w:kern w:val="0"/>
                <w:sz w:val="32"/>
                <w:szCs w:val="32"/>
                <w:u w:val="none"/>
                <w:lang w:val="en-US" w:eastAsia="zh-CN" w:bidi="ar"/>
              </w:rPr>
              <w:t>凤台县</w:t>
            </w:r>
          </w:p>
        </w:tc>
        <w:tc>
          <w:tcPr>
            <w:tcW w:w="9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30</w:t>
            </w:r>
          </w:p>
        </w:tc>
        <w:tc>
          <w:tcPr>
            <w:tcW w:w="43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i w:val="0"/>
                <w:iCs w:val="0"/>
                <w:color w:val="000000"/>
                <w:kern w:val="0"/>
                <w:sz w:val="32"/>
                <w:szCs w:val="32"/>
                <w:u w:val="none"/>
                <w:lang w:val="en-US" w:eastAsia="zh-CN" w:bidi="ar"/>
              </w:rPr>
            </w:pPr>
            <w:r>
              <w:rPr>
                <w:rFonts w:hint="eastAsia" w:ascii="方正仿宋_GBK" w:hAnsi="方正仿宋_GBK" w:eastAsia="方正仿宋_GBK" w:cs="方正仿宋_GBK"/>
                <w:i w:val="0"/>
                <w:iCs w:val="0"/>
                <w:color w:val="000000"/>
                <w:kern w:val="0"/>
                <w:sz w:val="32"/>
                <w:szCs w:val="32"/>
                <w:u w:val="none"/>
                <w:lang w:val="en-US" w:eastAsia="zh-CN" w:bidi="ar"/>
              </w:rPr>
              <w:t>工程车</w:t>
            </w:r>
            <w:r>
              <w:rPr>
                <w:rFonts w:hint="default" w:ascii="Times New Roman" w:hAnsi="Times New Roman" w:eastAsia="仿宋_GB2312" w:cs="Times New Roman"/>
                <w:i w:val="0"/>
                <w:iCs w:val="0"/>
                <w:color w:val="000000"/>
                <w:kern w:val="0"/>
                <w:sz w:val="32"/>
                <w:szCs w:val="32"/>
                <w:u w:val="none"/>
                <w:lang w:val="en-US" w:eastAsia="zh-CN" w:bidi="ar"/>
              </w:rPr>
              <w:t>3</w:t>
            </w:r>
            <w:r>
              <w:rPr>
                <w:rFonts w:hint="eastAsia" w:ascii="方正仿宋_GBK" w:hAnsi="方正仿宋_GBK" w:eastAsia="方正仿宋_GBK" w:cs="方正仿宋_GBK"/>
                <w:i w:val="0"/>
                <w:iCs w:val="0"/>
                <w:color w:val="000000"/>
                <w:kern w:val="0"/>
                <w:sz w:val="32"/>
                <w:szCs w:val="32"/>
                <w:u w:val="none"/>
                <w:lang w:val="en-US" w:eastAsia="zh-CN" w:bidi="ar"/>
              </w:rPr>
              <w:t>台、</w:t>
            </w:r>
          </w:p>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i w:val="0"/>
                <w:iCs w:val="0"/>
                <w:color w:val="000000"/>
                <w:sz w:val="32"/>
                <w:szCs w:val="32"/>
                <w:u w:val="none"/>
              </w:rPr>
            </w:pPr>
            <w:r>
              <w:rPr>
                <w:rFonts w:hint="eastAsia" w:ascii="方正仿宋_GBK" w:hAnsi="方正仿宋_GBK" w:eastAsia="方正仿宋_GBK" w:cs="方正仿宋_GBK"/>
                <w:i w:val="0"/>
                <w:iCs w:val="0"/>
                <w:color w:val="000000"/>
                <w:kern w:val="0"/>
                <w:sz w:val="32"/>
                <w:szCs w:val="32"/>
                <w:u w:val="none"/>
                <w:lang w:val="en-US" w:eastAsia="zh-CN" w:bidi="ar"/>
              </w:rPr>
              <w:t>铲车</w:t>
            </w:r>
            <w:r>
              <w:rPr>
                <w:rFonts w:hint="default" w:ascii="Times New Roman" w:hAnsi="Times New Roman" w:eastAsia="仿宋_GB2312" w:cs="Times New Roman"/>
                <w:i w:val="0"/>
                <w:iCs w:val="0"/>
                <w:color w:val="000000"/>
                <w:kern w:val="0"/>
                <w:sz w:val="32"/>
                <w:szCs w:val="32"/>
                <w:u w:val="none"/>
                <w:lang w:val="en-US" w:eastAsia="zh-CN" w:bidi="ar"/>
              </w:rPr>
              <w:t>2</w:t>
            </w:r>
            <w:r>
              <w:rPr>
                <w:rFonts w:hint="eastAsia" w:ascii="方正仿宋_GBK" w:hAnsi="方正仿宋_GBK" w:eastAsia="方正仿宋_GBK" w:cs="方正仿宋_GBK"/>
                <w:i w:val="0"/>
                <w:iCs w:val="0"/>
                <w:color w:val="000000"/>
                <w:kern w:val="0"/>
                <w:sz w:val="32"/>
                <w:szCs w:val="32"/>
                <w:u w:val="none"/>
                <w:lang w:val="en-US" w:eastAsia="zh-CN" w:bidi="ar"/>
              </w:rPr>
              <w:t>台指挥车</w:t>
            </w:r>
            <w:r>
              <w:rPr>
                <w:rFonts w:hint="default" w:ascii="Times New Roman" w:hAnsi="Times New Roman" w:eastAsia="仿宋_GB2312" w:cs="Times New Roman"/>
                <w:i w:val="0"/>
                <w:iCs w:val="0"/>
                <w:color w:val="000000"/>
                <w:kern w:val="0"/>
                <w:sz w:val="32"/>
                <w:szCs w:val="32"/>
                <w:u w:val="none"/>
                <w:lang w:val="en-US" w:eastAsia="zh-CN" w:bidi="ar"/>
              </w:rPr>
              <w:t>2</w:t>
            </w:r>
            <w:r>
              <w:rPr>
                <w:rFonts w:hint="eastAsia" w:ascii="方正仿宋_GBK" w:hAnsi="方正仿宋_GBK" w:eastAsia="方正仿宋_GBK" w:cs="方正仿宋_GBK"/>
                <w:i w:val="0"/>
                <w:iCs w:val="0"/>
                <w:color w:val="000000"/>
                <w:kern w:val="0"/>
                <w:sz w:val="32"/>
                <w:szCs w:val="32"/>
                <w:u w:val="none"/>
                <w:lang w:val="en-US" w:eastAsia="zh-CN" w:bidi="ar"/>
              </w:rPr>
              <w:t>台</w:t>
            </w:r>
          </w:p>
        </w:tc>
        <w:tc>
          <w:tcPr>
            <w:tcW w:w="21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i w:val="0"/>
                <w:iCs w:val="0"/>
                <w:color w:val="000000"/>
                <w:sz w:val="32"/>
                <w:szCs w:val="32"/>
                <w:u w:val="none"/>
              </w:rPr>
            </w:pPr>
            <w:r>
              <w:rPr>
                <w:rFonts w:hint="eastAsia" w:ascii="方正仿宋_GBK" w:hAnsi="方正仿宋_GBK" w:eastAsia="方正仿宋_GBK" w:cs="方正仿宋_GBK"/>
                <w:i w:val="0"/>
                <w:iCs w:val="0"/>
                <w:color w:val="000000"/>
                <w:kern w:val="0"/>
                <w:sz w:val="32"/>
                <w:szCs w:val="32"/>
                <w:u w:val="none"/>
                <w:lang w:val="en-US" w:eastAsia="zh-CN" w:bidi="ar"/>
              </w:rPr>
              <w:t>道路运输救援</w:t>
            </w:r>
          </w:p>
        </w:tc>
        <w:tc>
          <w:tcPr>
            <w:tcW w:w="2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i w:val="0"/>
                <w:iCs w:val="0"/>
                <w:color w:val="000000"/>
                <w:sz w:val="32"/>
                <w:szCs w:val="32"/>
                <w:u w:val="none"/>
              </w:rPr>
            </w:pPr>
            <w:r>
              <w:rPr>
                <w:rFonts w:hint="eastAsia" w:ascii="方正仿宋_GBK" w:hAnsi="方正仿宋_GBK" w:eastAsia="方正仿宋_GBK" w:cs="方正仿宋_GBK"/>
                <w:i w:val="0"/>
                <w:iCs w:val="0"/>
                <w:color w:val="000000"/>
                <w:kern w:val="0"/>
                <w:sz w:val="32"/>
                <w:szCs w:val="32"/>
                <w:u w:val="none"/>
                <w:lang w:val="en-US" w:eastAsia="zh-CN" w:bidi="ar"/>
              </w:rPr>
              <w:t>王中平</w:t>
            </w:r>
            <w:r>
              <w:rPr>
                <w:rFonts w:hint="default" w:ascii="Times New Roman" w:hAnsi="Times New Roman" w:eastAsia="仿宋_GB2312" w:cs="Times New Roman"/>
                <w:i w:val="0"/>
                <w:iCs w:val="0"/>
                <w:color w:val="000000"/>
                <w:kern w:val="0"/>
                <w:sz w:val="32"/>
                <w:szCs w:val="32"/>
                <w:u w:val="none"/>
                <w:lang w:val="en-US" w:eastAsia="zh-CN" w:bidi="ar"/>
              </w:rPr>
              <w:t>13505549606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888"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4</w:t>
            </w:r>
          </w:p>
        </w:tc>
        <w:tc>
          <w:tcPr>
            <w:tcW w:w="2877"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i w:val="0"/>
                <w:iCs w:val="0"/>
                <w:color w:val="000000"/>
                <w:sz w:val="32"/>
                <w:szCs w:val="32"/>
                <w:u w:val="none"/>
              </w:rPr>
            </w:pPr>
            <w:r>
              <w:rPr>
                <w:rFonts w:hint="eastAsia" w:ascii="方正仿宋_GBK" w:hAnsi="方正仿宋_GBK" w:eastAsia="方正仿宋_GBK" w:cs="方正仿宋_GBK"/>
                <w:i w:val="0"/>
                <w:iCs w:val="0"/>
                <w:color w:val="000000"/>
                <w:kern w:val="0"/>
                <w:sz w:val="32"/>
                <w:szCs w:val="32"/>
                <w:u w:val="none"/>
                <w:lang w:val="en-US" w:eastAsia="zh-CN" w:bidi="ar"/>
              </w:rPr>
              <w:t>市政排水抢险队</w:t>
            </w:r>
          </w:p>
        </w:tc>
        <w:tc>
          <w:tcPr>
            <w:tcW w:w="1255"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i w:val="0"/>
                <w:iCs w:val="0"/>
                <w:color w:val="000000"/>
                <w:sz w:val="32"/>
                <w:szCs w:val="32"/>
                <w:u w:val="none"/>
              </w:rPr>
            </w:pPr>
            <w:r>
              <w:rPr>
                <w:rFonts w:hint="eastAsia" w:ascii="方正仿宋_GBK" w:hAnsi="方正仿宋_GBK" w:eastAsia="方正仿宋_GBK" w:cs="方正仿宋_GBK"/>
                <w:i w:val="0"/>
                <w:iCs w:val="0"/>
                <w:color w:val="000000"/>
                <w:kern w:val="0"/>
                <w:sz w:val="32"/>
                <w:szCs w:val="32"/>
                <w:u w:val="none"/>
                <w:lang w:val="en-US" w:eastAsia="zh-CN" w:bidi="ar"/>
              </w:rPr>
              <w:t>凤台县</w:t>
            </w:r>
          </w:p>
        </w:tc>
        <w:tc>
          <w:tcPr>
            <w:tcW w:w="927"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35</w:t>
            </w:r>
          </w:p>
        </w:tc>
        <w:tc>
          <w:tcPr>
            <w:tcW w:w="4377"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6</w:t>
            </w:r>
            <w:r>
              <w:rPr>
                <w:rFonts w:hint="eastAsia" w:ascii="方正仿宋_GBK" w:hAnsi="方正仿宋_GBK" w:eastAsia="方正仿宋_GBK" w:cs="方正仿宋_GBK"/>
                <w:i w:val="0"/>
                <w:iCs w:val="0"/>
                <w:color w:val="000000"/>
                <w:kern w:val="0"/>
                <w:sz w:val="32"/>
                <w:szCs w:val="32"/>
                <w:u w:val="none"/>
                <w:lang w:val="en-US" w:eastAsia="zh-CN" w:bidi="ar"/>
              </w:rPr>
              <w:t>寸排水泵</w:t>
            </w:r>
            <w:r>
              <w:rPr>
                <w:rFonts w:hint="default" w:ascii="Times New Roman" w:hAnsi="Times New Roman" w:eastAsia="仿宋_GB2312" w:cs="Times New Roman"/>
                <w:i w:val="0"/>
                <w:iCs w:val="0"/>
                <w:color w:val="000000"/>
                <w:kern w:val="0"/>
                <w:sz w:val="32"/>
                <w:szCs w:val="32"/>
                <w:u w:val="none"/>
                <w:lang w:val="en-US" w:eastAsia="zh-CN" w:bidi="ar"/>
              </w:rPr>
              <w:t>2</w:t>
            </w:r>
            <w:r>
              <w:rPr>
                <w:rFonts w:hint="eastAsia" w:ascii="方正仿宋_GBK" w:hAnsi="方正仿宋_GBK" w:eastAsia="方正仿宋_GBK" w:cs="方正仿宋_GBK"/>
                <w:i w:val="0"/>
                <w:iCs w:val="0"/>
                <w:color w:val="000000"/>
                <w:kern w:val="0"/>
                <w:sz w:val="32"/>
                <w:szCs w:val="32"/>
                <w:u w:val="none"/>
                <w:lang w:val="en-US" w:eastAsia="zh-CN" w:bidi="ar"/>
              </w:rPr>
              <w:t>台，</w:t>
            </w:r>
            <w:r>
              <w:rPr>
                <w:rFonts w:hint="default" w:ascii="Times New Roman" w:hAnsi="Times New Roman" w:eastAsia="仿宋_GB2312" w:cs="Times New Roman"/>
                <w:i w:val="0"/>
                <w:iCs w:val="0"/>
                <w:color w:val="000000"/>
                <w:kern w:val="0"/>
                <w:sz w:val="32"/>
                <w:szCs w:val="32"/>
                <w:u w:val="none"/>
                <w:lang w:val="en-US" w:eastAsia="zh-CN" w:bidi="ar"/>
              </w:rPr>
              <w:t>4</w:t>
            </w:r>
            <w:r>
              <w:rPr>
                <w:rFonts w:hint="eastAsia" w:ascii="方正仿宋_GBK" w:hAnsi="方正仿宋_GBK" w:eastAsia="方正仿宋_GBK" w:cs="方正仿宋_GBK"/>
                <w:i w:val="0"/>
                <w:iCs w:val="0"/>
                <w:color w:val="000000"/>
                <w:kern w:val="0"/>
                <w:sz w:val="32"/>
                <w:szCs w:val="32"/>
                <w:u w:val="none"/>
                <w:lang w:val="en-US" w:eastAsia="zh-CN" w:bidi="ar"/>
              </w:rPr>
              <w:t>寸抽水泵</w:t>
            </w:r>
            <w:r>
              <w:rPr>
                <w:rFonts w:hint="default" w:ascii="Times New Roman" w:hAnsi="Times New Roman" w:eastAsia="仿宋_GB2312" w:cs="Times New Roman"/>
                <w:i w:val="0"/>
                <w:iCs w:val="0"/>
                <w:color w:val="000000"/>
                <w:kern w:val="0"/>
                <w:sz w:val="32"/>
                <w:szCs w:val="32"/>
                <w:u w:val="none"/>
                <w:lang w:val="en-US" w:eastAsia="zh-CN" w:bidi="ar"/>
              </w:rPr>
              <w:t>2</w:t>
            </w:r>
            <w:r>
              <w:rPr>
                <w:rFonts w:hint="eastAsia" w:ascii="方正仿宋_GBK" w:hAnsi="方正仿宋_GBK" w:eastAsia="方正仿宋_GBK" w:cs="方正仿宋_GBK"/>
                <w:i w:val="0"/>
                <w:iCs w:val="0"/>
                <w:color w:val="000000"/>
                <w:kern w:val="0"/>
                <w:sz w:val="32"/>
                <w:szCs w:val="32"/>
                <w:u w:val="none"/>
                <w:lang w:val="en-US" w:eastAsia="zh-CN" w:bidi="ar"/>
              </w:rPr>
              <w:t>台</w:t>
            </w:r>
          </w:p>
        </w:tc>
        <w:tc>
          <w:tcPr>
            <w:tcW w:w="2182"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i w:val="0"/>
                <w:iCs w:val="0"/>
                <w:color w:val="000000"/>
                <w:sz w:val="32"/>
                <w:szCs w:val="32"/>
                <w:u w:val="none"/>
              </w:rPr>
            </w:pPr>
            <w:r>
              <w:rPr>
                <w:rFonts w:hint="eastAsia" w:ascii="方正仿宋_GBK" w:hAnsi="方正仿宋_GBK" w:eastAsia="方正仿宋_GBK" w:cs="方正仿宋_GBK"/>
                <w:i w:val="0"/>
                <w:iCs w:val="0"/>
                <w:color w:val="000000"/>
                <w:kern w:val="0"/>
                <w:sz w:val="32"/>
                <w:szCs w:val="32"/>
                <w:u w:val="none"/>
                <w:lang w:val="en-US" w:eastAsia="zh-CN" w:bidi="ar"/>
              </w:rPr>
              <w:t>排水</w:t>
            </w:r>
          </w:p>
        </w:tc>
        <w:tc>
          <w:tcPr>
            <w:tcW w:w="2400"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i w:val="0"/>
                <w:iCs w:val="0"/>
                <w:color w:val="000000"/>
                <w:sz w:val="32"/>
                <w:szCs w:val="32"/>
                <w:u w:val="none"/>
              </w:rPr>
            </w:pPr>
            <w:r>
              <w:rPr>
                <w:rFonts w:hint="eastAsia" w:ascii="方正仿宋_GBK" w:hAnsi="方正仿宋_GBK" w:eastAsia="方正仿宋_GBK" w:cs="方正仿宋_GBK"/>
                <w:i w:val="0"/>
                <w:iCs w:val="0"/>
                <w:color w:val="000000"/>
                <w:kern w:val="0"/>
                <w:sz w:val="32"/>
                <w:szCs w:val="32"/>
                <w:u w:val="none"/>
                <w:lang w:val="en-US" w:eastAsia="zh-CN" w:bidi="ar"/>
              </w:rPr>
              <w:t>市政</w:t>
            </w:r>
            <w:r>
              <w:rPr>
                <w:rFonts w:hint="default" w:ascii="Times New Roman" w:hAnsi="Times New Roman" w:eastAsia="仿宋_GB2312" w:cs="Times New Roman"/>
                <w:i w:val="0"/>
                <w:iCs w:val="0"/>
                <w:color w:val="000000"/>
                <w:kern w:val="0"/>
                <w:sz w:val="32"/>
                <w:szCs w:val="32"/>
                <w:u w:val="none"/>
                <w:lang w:val="en-US" w:eastAsia="zh-CN" w:bidi="ar"/>
              </w:rPr>
              <w:t>8618746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88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default" w:ascii="Times New Roman" w:hAnsi="Times New Roman" w:eastAsia="仿宋_GB2312" w:cs="Times New Roman"/>
                <w:i w:val="0"/>
                <w:iCs w:val="0"/>
                <w:color w:val="000000"/>
                <w:sz w:val="32"/>
                <w:szCs w:val="32"/>
                <w:u w:val="none"/>
              </w:rPr>
            </w:pPr>
          </w:p>
        </w:tc>
        <w:tc>
          <w:tcPr>
            <w:tcW w:w="287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方正仿宋_GBK" w:hAnsi="方正仿宋_GBK" w:eastAsia="方正仿宋_GBK" w:cs="方正仿宋_GBK"/>
                <w:i w:val="0"/>
                <w:iCs w:val="0"/>
                <w:color w:val="000000"/>
                <w:sz w:val="32"/>
                <w:szCs w:val="32"/>
                <w:u w:val="none"/>
              </w:rPr>
            </w:pPr>
          </w:p>
        </w:tc>
        <w:tc>
          <w:tcPr>
            <w:tcW w:w="125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方正仿宋_GBK" w:hAnsi="方正仿宋_GBK" w:eastAsia="方正仿宋_GBK" w:cs="方正仿宋_GBK"/>
                <w:i w:val="0"/>
                <w:iCs w:val="0"/>
                <w:color w:val="000000"/>
                <w:sz w:val="32"/>
                <w:szCs w:val="32"/>
                <w:u w:val="none"/>
              </w:rPr>
            </w:pPr>
          </w:p>
        </w:tc>
        <w:tc>
          <w:tcPr>
            <w:tcW w:w="92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default" w:ascii="Times New Roman" w:hAnsi="Times New Roman" w:eastAsia="仿宋_GB2312" w:cs="Times New Roman"/>
                <w:i w:val="0"/>
                <w:iCs w:val="0"/>
                <w:color w:val="000000"/>
                <w:sz w:val="32"/>
                <w:szCs w:val="32"/>
                <w:u w:val="none"/>
              </w:rPr>
            </w:pPr>
          </w:p>
        </w:tc>
        <w:tc>
          <w:tcPr>
            <w:tcW w:w="437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default" w:ascii="Times New Roman" w:hAnsi="Times New Roman" w:eastAsia="仿宋_GB2312" w:cs="Times New Roman"/>
                <w:i w:val="0"/>
                <w:iCs w:val="0"/>
                <w:color w:val="000000"/>
                <w:sz w:val="32"/>
                <w:szCs w:val="32"/>
                <w:u w:val="none"/>
              </w:rPr>
            </w:pPr>
          </w:p>
        </w:tc>
        <w:tc>
          <w:tcPr>
            <w:tcW w:w="218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方正仿宋_GBK" w:hAnsi="方正仿宋_GBK" w:eastAsia="方正仿宋_GBK" w:cs="方正仿宋_GBK"/>
                <w:i w:val="0"/>
                <w:iCs w:val="0"/>
                <w:color w:val="000000"/>
                <w:sz w:val="32"/>
                <w:szCs w:val="32"/>
                <w:u w:val="none"/>
              </w:rPr>
            </w:pPr>
          </w:p>
        </w:tc>
        <w:tc>
          <w:tcPr>
            <w:tcW w:w="240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default" w:ascii="Times New Roman" w:hAnsi="Times New Roman" w:eastAsia="仿宋_GB2312" w:cs="Times New Roman"/>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5</w:t>
            </w:r>
          </w:p>
        </w:tc>
        <w:tc>
          <w:tcPr>
            <w:tcW w:w="28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i w:val="0"/>
                <w:iCs w:val="0"/>
                <w:color w:val="000000"/>
                <w:sz w:val="32"/>
                <w:szCs w:val="32"/>
                <w:u w:val="none"/>
              </w:rPr>
            </w:pPr>
            <w:r>
              <w:rPr>
                <w:rFonts w:hint="eastAsia" w:ascii="方正仿宋_GBK" w:hAnsi="方正仿宋_GBK" w:eastAsia="方正仿宋_GBK" w:cs="方正仿宋_GBK"/>
                <w:i w:val="0"/>
                <w:iCs w:val="0"/>
                <w:color w:val="000000"/>
                <w:kern w:val="0"/>
                <w:sz w:val="32"/>
                <w:szCs w:val="32"/>
                <w:u w:val="none"/>
                <w:lang w:val="en-US" w:eastAsia="zh-CN" w:bidi="ar"/>
              </w:rPr>
              <w:t>建筑工地防汛抢险队</w:t>
            </w:r>
          </w:p>
        </w:tc>
        <w:tc>
          <w:tcPr>
            <w:tcW w:w="12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i w:val="0"/>
                <w:iCs w:val="0"/>
                <w:color w:val="000000"/>
                <w:sz w:val="32"/>
                <w:szCs w:val="32"/>
                <w:u w:val="none"/>
              </w:rPr>
            </w:pPr>
            <w:r>
              <w:rPr>
                <w:rFonts w:hint="eastAsia" w:ascii="方正仿宋_GBK" w:hAnsi="方正仿宋_GBK" w:eastAsia="方正仿宋_GBK" w:cs="方正仿宋_GBK"/>
                <w:i w:val="0"/>
                <w:iCs w:val="0"/>
                <w:color w:val="000000"/>
                <w:kern w:val="0"/>
                <w:sz w:val="32"/>
                <w:szCs w:val="32"/>
                <w:u w:val="none"/>
                <w:lang w:val="en-US" w:eastAsia="zh-CN" w:bidi="ar"/>
              </w:rPr>
              <w:t>凤台县</w:t>
            </w:r>
          </w:p>
        </w:tc>
        <w:tc>
          <w:tcPr>
            <w:tcW w:w="9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210</w:t>
            </w:r>
          </w:p>
        </w:tc>
        <w:tc>
          <w:tcPr>
            <w:tcW w:w="43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i w:val="0"/>
                <w:iCs w:val="0"/>
                <w:color w:val="000000"/>
                <w:sz w:val="32"/>
                <w:szCs w:val="32"/>
                <w:u w:val="none"/>
              </w:rPr>
            </w:pPr>
            <w:r>
              <w:rPr>
                <w:rFonts w:hint="eastAsia" w:ascii="方正仿宋_GBK" w:hAnsi="方正仿宋_GBK" w:eastAsia="方正仿宋_GBK" w:cs="方正仿宋_GBK"/>
                <w:i w:val="0"/>
                <w:iCs w:val="0"/>
                <w:color w:val="000000"/>
                <w:kern w:val="0"/>
                <w:sz w:val="32"/>
                <w:szCs w:val="32"/>
                <w:u w:val="none"/>
                <w:lang w:val="en-US" w:eastAsia="zh-CN" w:bidi="ar"/>
              </w:rPr>
              <w:t>挖掘机、机械车等</w:t>
            </w:r>
            <w:r>
              <w:rPr>
                <w:rFonts w:hint="default" w:ascii="Times New Roman" w:hAnsi="Times New Roman" w:eastAsia="仿宋_GB2312" w:cs="Times New Roman"/>
                <w:i w:val="0"/>
                <w:iCs w:val="0"/>
                <w:color w:val="000000"/>
                <w:kern w:val="0"/>
                <w:sz w:val="32"/>
                <w:szCs w:val="32"/>
                <w:u w:val="none"/>
                <w:lang w:val="en-US" w:eastAsia="zh-CN" w:bidi="ar"/>
              </w:rPr>
              <w:t>20</w:t>
            </w:r>
            <w:r>
              <w:rPr>
                <w:rFonts w:hint="eastAsia" w:ascii="方正仿宋_GBK" w:hAnsi="方正仿宋_GBK" w:eastAsia="方正仿宋_GBK" w:cs="方正仿宋_GBK"/>
                <w:i w:val="0"/>
                <w:iCs w:val="0"/>
                <w:color w:val="000000"/>
                <w:kern w:val="0"/>
                <w:sz w:val="32"/>
                <w:szCs w:val="32"/>
                <w:u w:val="none"/>
                <w:lang w:val="en-US" w:eastAsia="zh-CN" w:bidi="ar"/>
              </w:rPr>
              <w:t>台</w:t>
            </w:r>
          </w:p>
        </w:tc>
        <w:tc>
          <w:tcPr>
            <w:tcW w:w="21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i w:val="0"/>
                <w:iCs w:val="0"/>
                <w:color w:val="000000"/>
                <w:sz w:val="32"/>
                <w:szCs w:val="32"/>
                <w:u w:val="none"/>
              </w:rPr>
            </w:pPr>
            <w:r>
              <w:rPr>
                <w:rFonts w:hint="eastAsia" w:ascii="方正仿宋_GBK" w:hAnsi="方正仿宋_GBK" w:eastAsia="方正仿宋_GBK" w:cs="方正仿宋_GBK"/>
                <w:i w:val="0"/>
                <w:iCs w:val="0"/>
                <w:color w:val="000000"/>
                <w:kern w:val="0"/>
                <w:sz w:val="32"/>
                <w:szCs w:val="32"/>
                <w:u w:val="none"/>
                <w:lang w:val="en-US" w:eastAsia="zh-CN" w:bidi="ar"/>
              </w:rPr>
              <w:t>防汛排水</w:t>
            </w:r>
          </w:p>
        </w:tc>
        <w:tc>
          <w:tcPr>
            <w:tcW w:w="2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i w:val="0"/>
                <w:iCs w:val="0"/>
                <w:color w:val="000000"/>
                <w:sz w:val="32"/>
                <w:szCs w:val="32"/>
                <w:u w:val="none"/>
              </w:rPr>
            </w:pPr>
            <w:r>
              <w:rPr>
                <w:rFonts w:hint="eastAsia" w:ascii="方正仿宋_GBK" w:hAnsi="方正仿宋_GBK" w:eastAsia="方正仿宋_GBK" w:cs="方正仿宋_GBK"/>
                <w:i w:val="0"/>
                <w:iCs w:val="0"/>
                <w:color w:val="000000"/>
                <w:kern w:val="0"/>
                <w:sz w:val="32"/>
                <w:szCs w:val="32"/>
                <w:u w:val="none"/>
                <w:lang w:val="en-US" w:eastAsia="zh-CN" w:bidi="ar"/>
              </w:rPr>
              <w:t>住建局</w:t>
            </w:r>
            <w:r>
              <w:rPr>
                <w:rFonts w:hint="default" w:ascii="Times New Roman" w:hAnsi="Times New Roman" w:eastAsia="仿宋_GB2312" w:cs="Times New Roman"/>
                <w:i w:val="0"/>
                <w:iCs w:val="0"/>
                <w:color w:val="000000"/>
                <w:kern w:val="0"/>
                <w:sz w:val="32"/>
                <w:szCs w:val="32"/>
                <w:u w:val="none"/>
                <w:lang w:val="en-US" w:eastAsia="zh-CN" w:bidi="ar"/>
              </w:rPr>
              <w:t>8683811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jc w:val="center"/>
        </w:trPr>
        <w:tc>
          <w:tcPr>
            <w:tcW w:w="8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6</w:t>
            </w:r>
          </w:p>
        </w:tc>
        <w:tc>
          <w:tcPr>
            <w:tcW w:w="28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i w:val="0"/>
                <w:iCs w:val="0"/>
                <w:color w:val="000000"/>
                <w:sz w:val="32"/>
                <w:szCs w:val="32"/>
                <w:u w:val="none"/>
              </w:rPr>
            </w:pPr>
            <w:r>
              <w:rPr>
                <w:rFonts w:hint="eastAsia" w:ascii="方正仿宋_GBK" w:hAnsi="方正仿宋_GBK" w:eastAsia="方正仿宋_GBK" w:cs="方正仿宋_GBK"/>
                <w:i w:val="0"/>
                <w:iCs w:val="0"/>
                <w:color w:val="000000"/>
                <w:kern w:val="0"/>
                <w:sz w:val="32"/>
                <w:szCs w:val="32"/>
                <w:u w:val="none"/>
                <w:lang w:val="en-US" w:eastAsia="zh-CN" w:bidi="ar"/>
              </w:rPr>
              <w:t>凤台县水利建筑安装工程公司</w:t>
            </w:r>
          </w:p>
        </w:tc>
        <w:tc>
          <w:tcPr>
            <w:tcW w:w="12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i w:val="0"/>
                <w:iCs w:val="0"/>
                <w:color w:val="000000"/>
                <w:sz w:val="32"/>
                <w:szCs w:val="32"/>
                <w:u w:val="none"/>
              </w:rPr>
            </w:pPr>
            <w:r>
              <w:rPr>
                <w:rFonts w:hint="eastAsia" w:ascii="方正仿宋_GBK" w:hAnsi="方正仿宋_GBK" w:eastAsia="方正仿宋_GBK" w:cs="方正仿宋_GBK"/>
                <w:i w:val="0"/>
                <w:iCs w:val="0"/>
                <w:color w:val="000000"/>
                <w:kern w:val="0"/>
                <w:sz w:val="32"/>
                <w:szCs w:val="32"/>
                <w:u w:val="none"/>
                <w:lang w:val="en-US" w:eastAsia="zh-CN" w:bidi="ar"/>
              </w:rPr>
              <w:t>凤台县</w:t>
            </w:r>
          </w:p>
        </w:tc>
        <w:tc>
          <w:tcPr>
            <w:tcW w:w="9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66</w:t>
            </w:r>
          </w:p>
        </w:tc>
        <w:tc>
          <w:tcPr>
            <w:tcW w:w="43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i w:val="0"/>
                <w:iCs w:val="0"/>
                <w:color w:val="000000"/>
                <w:sz w:val="32"/>
                <w:szCs w:val="32"/>
                <w:u w:val="none"/>
              </w:rPr>
            </w:pPr>
            <w:r>
              <w:rPr>
                <w:rFonts w:hint="eastAsia" w:ascii="方正仿宋_GBK" w:hAnsi="方正仿宋_GBK" w:eastAsia="方正仿宋_GBK" w:cs="方正仿宋_GBK"/>
                <w:i w:val="0"/>
                <w:iCs w:val="0"/>
                <w:color w:val="000000"/>
                <w:kern w:val="0"/>
                <w:sz w:val="32"/>
                <w:szCs w:val="32"/>
                <w:u w:val="none"/>
                <w:lang w:val="en-US" w:eastAsia="zh-CN" w:bidi="ar"/>
              </w:rPr>
              <w:t>挖掘机</w:t>
            </w:r>
            <w:r>
              <w:rPr>
                <w:rFonts w:hint="default" w:ascii="Times New Roman" w:hAnsi="Times New Roman" w:eastAsia="仿宋_GB2312" w:cs="Times New Roman"/>
                <w:i w:val="0"/>
                <w:iCs w:val="0"/>
                <w:color w:val="000000"/>
                <w:kern w:val="0"/>
                <w:sz w:val="32"/>
                <w:szCs w:val="32"/>
                <w:u w:val="none"/>
                <w:lang w:val="en-US" w:eastAsia="zh-CN" w:bidi="ar"/>
              </w:rPr>
              <w:t>4</w:t>
            </w:r>
            <w:r>
              <w:rPr>
                <w:rFonts w:hint="eastAsia" w:ascii="方正仿宋_GBK" w:hAnsi="方正仿宋_GBK" w:eastAsia="方正仿宋_GBK" w:cs="方正仿宋_GBK"/>
                <w:i w:val="0"/>
                <w:iCs w:val="0"/>
                <w:color w:val="000000"/>
                <w:kern w:val="0"/>
                <w:sz w:val="32"/>
                <w:szCs w:val="32"/>
                <w:u w:val="none"/>
                <w:lang w:val="en-US" w:eastAsia="zh-CN" w:bidi="ar"/>
              </w:rPr>
              <w:t>台，推土机</w:t>
            </w:r>
            <w:r>
              <w:rPr>
                <w:rFonts w:hint="default" w:ascii="Times New Roman" w:hAnsi="Times New Roman" w:eastAsia="仿宋_GB2312" w:cs="Times New Roman"/>
                <w:i w:val="0"/>
                <w:iCs w:val="0"/>
                <w:color w:val="000000"/>
                <w:kern w:val="0"/>
                <w:sz w:val="32"/>
                <w:szCs w:val="32"/>
                <w:u w:val="none"/>
                <w:lang w:val="en-US" w:eastAsia="zh-CN" w:bidi="ar"/>
              </w:rPr>
              <w:t>2</w:t>
            </w:r>
            <w:r>
              <w:rPr>
                <w:rFonts w:hint="eastAsia" w:ascii="方正仿宋_GBK" w:hAnsi="方正仿宋_GBK" w:eastAsia="方正仿宋_GBK" w:cs="方正仿宋_GBK"/>
                <w:i w:val="0"/>
                <w:iCs w:val="0"/>
                <w:color w:val="000000"/>
                <w:kern w:val="0"/>
                <w:sz w:val="32"/>
                <w:szCs w:val="32"/>
                <w:u w:val="none"/>
                <w:lang w:val="en-US" w:eastAsia="zh-CN" w:bidi="ar"/>
              </w:rPr>
              <w:t>台，打桩机</w:t>
            </w:r>
            <w:r>
              <w:rPr>
                <w:rFonts w:hint="default" w:ascii="Times New Roman" w:hAnsi="Times New Roman" w:eastAsia="仿宋_GB2312" w:cs="Times New Roman"/>
                <w:i w:val="0"/>
                <w:iCs w:val="0"/>
                <w:color w:val="000000"/>
                <w:kern w:val="0"/>
                <w:sz w:val="32"/>
                <w:szCs w:val="32"/>
                <w:u w:val="none"/>
                <w:lang w:val="en-US" w:eastAsia="zh-CN" w:bidi="ar"/>
              </w:rPr>
              <w:t>3</w:t>
            </w:r>
            <w:r>
              <w:rPr>
                <w:rFonts w:hint="eastAsia" w:ascii="方正仿宋_GBK" w:hAnsi="方正仿宋_GBK" w:eastAsia="方正仿宋_GBK" w:cs="方正仿宋_GBK"/>
                <w:i w:val="0"/>
                <w:iCs w:val="0"/>
                <w:color w:val="000000"/>
                <w:kern w:val="0"/>
                <w:sz w:val="32"/>
                <w:szCs w:val="32"/>
                <w:u w:val="none"/>
                <w:lang w:val="en-US" w:eastAsia="zh-CN" w:bidi="ar"/>
              </w:rPr>
              <w:t>台。皮筏艇</w:t>
            </w:r>
            <w:r>
              <w:rPr>
                <w:rFonts w:hint="default" w:ascii="Times New Roman" w:hAnsi="Times New Roman" w:eastAsia="仿宋_GB2312" w:cs="Times New Roman"/>
                <w:i w:val="0"/>
                <w:iCs w:val="0"/>
                <w:color w:val="000000"/>
                <w:kern w:val="0"/>
                <w:sz w:val="32"/>
                <w:szCs w:val="32"/>
                <w:u w:val="none"/>
                <w:lang w:val="en-US" w:eastAsia="zh-CN" w:bidi="ar"/>
              </w:rPr>
              <w:t>2</w:t>
            </w:r>
            <w:r>
              <w:rPr>
                <w:rFonts w:hint="eastAsia" w:ascii="方正仿宋_GBK" w:hAnsi="方正仿宋_GBK" w:eastAsia="方正仿宋_GBK" w:cs="方正仿宋_GBK"/>
                <w:i w:val="0"/>
                <w:iCs w:val="0"/>
                <w:color w:val="000000"/>
                <w:kern w:val="0"/>
                <w:sz w:val="32"/>
                <w:szCs w:val="32"/>
                <w:u w:val="none"/>
                <w:lang w:val="en-US" w:eastAsia="zh-CN" w:bidi="ar"/>
              </w:rPr>
              <w:t>艘，运输车辆</w:t>
            </w:r>
            <w:r>
              <w:rPr>
                <w:rFonts w:hint="default" w:ascii="Times New Roman" w:hAnsi="Times New Roman" w:eastAsia="仿宋_GB2312" w:cs="Times New Roman"/>
                <w:i w:val="0"/>
                <w:iCs w:val="0"/>
                <w:color w:val="000000"/>
                <w:kern w:val="0"/>
                <w:sz w:val="32"/>
                <w:szCs w:val="32"/>
                <w:u w:val="none"/>
                <w:lang w:val="en-US" w:eastAsia="zh-CN" w:bidi="ar"/>
              </w:rPr>
              <w:t>4</w:t>
            </w:r>
            <w:r>
              <w:rPr>
                <w:rFonts w:hint="eastAsia" w:ascii="方正仿宋_GBK" w:hAnsi="方正仿宋_GBK" w:eastAsia="方正仿宋_GBK" w:cs="方正仿宋_GBK"/>
                <w:i w:val="0"/>
                <w:iCs w:val="0"/>
                <w:color w:val="000000"/>
                <w:kern w:val="0"/>
                <w:sz w:val="32"/>
                <w:szCs w:val="32"/>
                <w:u w:val="none"/>
                <w:lang w:val="en-US" w:eastAsia="zh-CN" w:bidi="ar"/>
              </w:rPr>
              <w:t>台，大功率抽水机</w:t>
            </w:r>
            <w:r>
              <w:rPr>
                <w:rFonts w:hint="default" w:ascii="Times New Roman" w:hAnsi="Times New Roman" w:eastAsia="仿宋_GB2312" w:cs="Times New Roman"/>
                <w:i w:val="0"/>
                <w:iCs w:val="0"/>
                <w:color w:val="000000"/>
                <w:kern w:val="0"/>
                <w:sz w:val="32"/>
                <w:szCs w:val="32"/>
                <w:u w:val="none"/>
                <w:lang w:val="en-US" w:eastAsia="zh-CN" w:bidi="ar"/>
              </w:rPr>
              <w:t>10</w:t>
            </w:r>
            <w:r>
              <w:rPr>
                <w:rFonts w:hint="eastAsia" w:ascii="方正仿宋_GBK" w:hAnsi="方正仿宋_GBK" w:eastAsia="方正仿宋_GBK" w:cs="方正仿宋_GBK"/>
                <w:i w:val="0"/>
                <w:iCs w:val="0"/>
                <w:color w:val="000000"/>
                <w:kern w:val="0"/>
                <w:sz w:val="32"/>
                <w:szCs w:val="32"/>
                <w:u w:val="none"/>
                <w:lang w:val="en-US" w:eastAsia="zh-CN" w:bidi="ar"/>
              </w:rPr>
              <w:t>台</w:t>
            </w:r>
          </w:p>
        </w:tc>
        <w:tc>
          <w:tcPr>
            <w:tcW w:w="21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i w:val="0"/>
                <w:iCs w:val="0"/>
                <w:color w:val="000000"/>
                <w:sz w:val="32"/>
                <w:szCs w:val="32"/>
                <w:u w:val="none"/>
              </w:rPr>
            </w:pPr>
            <w:r>
              <w:rPr>
                <w:rFonts w:hint="eastAsia" w:ascii="方正仿宋_GBK" w:hAnsi="方正仿宋_GBK" w:eastAsia="方正仿宋_GBK" w:cs="方正仿宋_GBK"/>
                <w:i w:val="0"/>
                <w:iCs w:val="0"/>
                <w:color w:val="000000"/>
                <w:kern w:val="0"/>
                <w:sz w:val="32"/>
                <w:szCs w:val="32"/>
                <w:u w:val="none"/>
                <w:lang w:val="en-US" w:eastAsia="zh-CN" w:bidi="ar"/>
              </w:rPr>
              <w:t>应急抢险</w:t>
            </w:r>
          </w:p>
        </w:tc>
        <w:tc>
          <w:tcPr>
            <w:tcW w:w="2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i w:val="0"/>
                <w:iCs w:val="0"/>
                <w:color w:val="000000"/>
                <w:kern w:val="0"/>
                <w:sz w:val="32"/>
                <w:szCs w:val="32"/>
                <w:u w:val="none"/>
                <w:lang w:val="en-US" w:eastAsia="zh-CN" w:bidi="ar"/>
              </w:rPr>
            </w:pPr>
            <w:r>
              <w:rPr>
                <w:rFonts w:hint="eastAsia" w:ascii="方正仿宋_GBK" w:hAnsi="方正仿宋_GBK" w:eastAsia="方正仿宋_GBK" w:cs="方正仿宋_GBK"/>
                <w:i w:val="0"/>
                <w:iCs w:val="0"/>
                <w:color w:val="000000"/>
                <w:kern w:val="0"/>
                <w:sz w:val="32"/>
                <w:szCs w:val="32"/>
                <w:u w:val="none"/>
                <w:lang w:val="en-US" w:eastAsia="zh-CN" w:bidi="ar"/>
              </w:rPr>
              <w:t>齐德桥</w:t>
            </w:r>
          </w:p>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15212665982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0" w:hRule="atLeast"/>
          <w:jc w:val="center"/>
        </w:trPr>
        <w:tc>
          <w:tcPr>
            <w:tcW w:w="8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7</w:t>
            </w:r>
          </w:p>
        </w:tc>
        <w:tc>
          <w:tcPr>
            <w:tcW w:w="28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i w:val="0"/>
                <w:iCs w:val="0"/>
                <w:color w:val="000000"/>
                <w:sz w:val="32"/>
                <w:szCs w:val="32"/>
                <w:u w:val="none"/>
              </w:rPr>
            </w:pPr>
            <w:r>
              <w:rPr>
                <w:rFonts w:hint="eastAsia" w:ascii="方正仿宋_GBK" w:hAnsi="方正仿宋_GBK" w:eastAsia="方正仿宋_GBK" w:cs="方正仿宋_GBK"/>
                <w:i w:val="0"/>
                <w:iCs w:val="0"/>
                <w:color w:val="000000"/>
                <w:kern w:val="0"/>
                <w:sz w:val="32"/>
                <w:szCs w:val="32"/>
                <w:u w:val="none"/>
                <w:lang w:val="en-US" w:eastAsia="zh-CN" w:bidi="ar"/>
              </w:rPr>
              <w:t>蓝天救援协会</w:t>
            </w:r>
          </w:p>
        </w:tc>
        <w:tc>
          <w:tcPr>
            <w:tcW w:w="12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i w:val="0"/>
                <w:iCs w:val="0"/>
                <w:color w:val="000000"/>
                <w:sz w:val="32"/>
                <w:szCs w:val="32"/>
                <w:u w:val="none"/>
              </w:rPr>
            </w:pPr>
            <w:r>
              <w:rPr>
                <w:rFonts w:hint="eastAsia" w:ascii="方正仿宋_GBK" w:hAnsi="方正仿宋_GBK" w:eastAsia="方正仿宋_GBK" w:cs="方正仿宋_GBK"/>
                <w:i w:val="0"/>
                <w:iCs w:val="0"/>
                <w:color w:val="000000"/>
                <w:kern w:val="0"/>
                <w:sz w:val="32"/>
                <w:szCs w:val="32"/>
                <w:u w:val="none"/>
                <w:lang w:val="en-US" w:eastAsia="zh-CN" w:bidi="ar"/>
              </w:rPr>
              <w:t>凤台县</w:t>
            </w:r>
          </w:p>
        </w:tc>
        <w:tc>
          <w:tcPr>
            <w:tcW w:w="9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130</w:t>
            </w:r>
          </w:p>
        </w:tc>
        <w:tc>
          <w:tcPr>
            <w:tcW w:w="43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i w:val="0"/>
                <w:iCs w:val="0"/>
                <w:color w:val="000000"/>
                <w:sz w:val="32"/>
                <w:szCs w:val="32"/>
                <w:u w:val="none"/>
              </w:rPr>
            </w:pPr>
            <w:r>
              <w:rPr>
                <w:rFonts w:hint="eastAsia" w:ascii="方正仿宋_GBK" w:hAnsi="方正仿宋_GBK" w:eastAsia="方正仿宋_GBK" w:cs="方正仿宋_GBK"/>
                <w:i w:val="0"/>
                <w:iCs w:val="0"/>
                <w:color w:val="000000"/>
                <w:kern w:val="0"/>
                <w:sz w:val="32"/>
                <w:szCs w:val="32"/>
                <w:u w:val="none"/>
                <w:lang w:val="en-US" w:eastAsia="zh-CN" w:bidi="ar"/>
              </w:rPr>
              <w:t>冲锋舟</w:t>
            </w:r>
            <w:r>
              <w:rPr>
                <w:rFonts w:hint="default" w:ascii="Times New Roman" w:hAnsi="Times New Roman" w:eastAsia="方正仿宋_GBK" w:cs="Times New Roman"/>
                <w:i w:val="0"/>
                <w:iCs w:val="0"/>
                <w:color w:val="000000"/>
                <w:kern w:val="0"/>
                <w:sz w:val="32"/>
                <w:szCs w:val="32"/>
                <w:u w:val="none"/>
                <w:lang w:val="en-US" w:eastAsia="zh-CN" w:bidi="ar"/>
              </w:rPr>
              <w:t>9</w:t>
            </w:r>
            <w:r>
              <w:rPr>
                <w:rFonts w:hint="eastAsia" w:ascii="方正仿宋_GBK" w:hAnsi="方正仿宋_GBK" w:eastAsia="方正仿宋_GBK" w:cs="方正仿宋_GBK"/>
                <w:i w:val="0"/>
                <w:iCs w:val="0"/>
                <w:color w:val="000000"/>
                <w:kern w:val="0"/>
                <w:sz w:val="32"/>
                <w:szCs w:val="32"/>
                <w:u w:val="none"/>
                <w:lang w:val="en-US" w:eastAsia="zh-CN" w:bidi="ar"/>
              </w:rPr>
              <w:t>艘，打捞设备</w:t>
            </w:r>
            <w:r>
              <w:rPr>
                <w:rFonts w:hint="default" w:ascii="Times New Roman" w:hAnsi="Times New Roman" w:eastAsia="方正仿宋_GBK" w:cs="Times New Roman"/>
                <w:i w:val="0"/>
                <w:iCs w:val="0"/>
                <w:color w:val="000000"/>
                <w:kern w:val="0"/>
                <w:sz w:val="32"/>
                <w:szCs w:val="32"/>
                <w:u w:val="none"/>
                <w:lang w:val="en-US" w:eastAsia="zh-CN" w:bidi="ar"/>
              </w:rPr>
              <w:t>5</w:t>
            </w:r>
            <w:r>
              <w:rPr>
                <w:rFonts w:hint="eastAsia" w:ascii="方正仿宋_GBK" w:hAnsi="方正仿宋_GBK" w:eastAsia="方正仿宋_GBK" w:cs="方正仿宋_GBK"/>
                <w:i w:val="0"/>
                <w:iCs w:val="0"/>
                <w:color w:val="000000"/>
                <w:kern w:val="0"/>
                <w:sz w:val="32"/>
                <w:szCs w:val="32"/>
                <w:u w:val="none"/>
                <w:lang w:val="en-US" w:eastAsia="zh-CN" w:bidi="ar"/>
              </w:rPr>
              <w:t>套，拖车架</w:t>
            </w:r>
            <w:r>
              <w:rPr>
                <w:rFonts w:hint="default" w:ascii="Times New Roman" w:hAnsi="Times New Roman" w:eastAsia="方正仿宋_GBK" w:cs="Times New Roman"/>
                <w:i w:val="0"/>
                <w:iCs w:val="0"/>
                <w:color w:val="000000"/>
                <w:kern w:val="0"/>
                <w:sz w:val="32"/>
                <w:szCs w:val="32"/>
                <w:u w:val="none"/>
                <w:lang w:val="en-US" w:eastAsia="zh-CN" w:bidi="ar"/>
              </w:rPr>
              <w:t>3</w:t>
            </w:r>
            <w:r>
              <w:rPr>
                <w:rFonts w:hint="eastAsia" w:ascii="方正仿宋_GBK" w:hAnsi="方正仿宋_GBK" w:eastAsia="方正仿宋_GBK" w:cs="方正仿宋_GBK"/>
                <w:i w:val="0"/>
                <w:iCs w:val="0"/>
                <w:color w:val="000000"/>
                <w:kern w:val="0"/>
                <w:sz w:val="32"/>
                <w:szCs w:val="32"/>
                <w:u w:val="none"/>
                <w:lang w:val="en-US" w:eastAsia="zh-CN" w:bidi="ar"/>
              </w:rPr>
              <w:t>台，探测仪</w:t>
            </w:r>
            <w:r>
              <w:rPr>
                <w:rFonts w:hint="default" w:ascii="Times New Roman" w:hAnsi="Times New Roman" w:eastAsia="方正仿宋_GBK" w:cs="Times New Roman"/>
                <w:i w:val="0"/>
                <w:iCs w:val="0"/>
                <w:color w:val="000000"/>
                <w:kern w:val="0"/>
                <w:sz w:val="32"/>
                <w:szCs w:val="32"/>
                <w:u w:val="none"/>
                <w:lang w:val="en-US" w:eastAsia="zh-CN" w:bidi="ar"/>
              </w:rPr>
              <w:t>1</w:t>
            </w:r>
            <w:r>
              <w:rPr>
                <w:rFonts w:hint="eastAsia" w:ascii="方正仿宋_GBK" w:hAnsi="方正仿宋_GBK" w:eastAsia="方正仿宋_GBK" w:cs="方正仿宋_GBK"/>
                <w:i w:val="0"/>
                <w:iCs w:val="0"/>
                <w:color w:val="000000"/>
                <w:kern w:val="0"/>
                <w:sz w:val="32"/>
                <w:szCs w:val="32"/>
                <w:u w:val="none"/>
                <w:lang w:val="en-US" w:eastAsia="zh-CN" w:bidi="ar"/>
              </w:rPr>
              <w:t>台，救援马甲</w:t>
            </w:r>
            <w:r>
              <w:rPr>
                <w:rFonts w:hint="default" w:ascii="Times New Roman" w:hAnsi="Times New Roman" w:eastAsia="方正仿宋_GBK" w:cs="Times New Roman"/>
                <w:i w:val="0"/>
                <w:iCs w:val="0"/>
                <w:color w:val="000000"/>
                <w:kern w:val="0"/>
                <w:sz w:val="32"/>
                <w:szCs w:val="32"/>
                <w:u w:val="none"/>
                <w:lang w:val="en-US" w:eastAsia="zh-CN" w:bidi="ar"/>
              </w:rPr>
              <w:t>70</w:t>
            </w:r>
            <w:r>
              <w:rPr>
                <w:rFonts w:hint="eastAsia" w:ascii="方正仿宋_GBK" w:hAnsi="方正仿宋_GBK" w:eastAsia="方正仿宋_GBK" w:cs="方正仿宋_GBK"/>
                <w:i w:val="0"/>
                <w:iCs w:val="0"/>
                <w:color w:val="000000"/>
                <w:kern w:val="0"/>
                <w:sz w:val="32"/>
                <w:szCs w:val="32"/>
                <w:u w:val="none"/>
                <w:lang w:val="en-US" w:eastAsia="zh-CN" w:bidi="ar"/>
              </w:rPr>
              <w:t>件，救生圈</w:t>
            </w:r>
            <w:r>
              <w:rPr>
                <w:rFonts w:hint="default" w:ascii="Times New Roman" w:hAnsi="Times New Roman" w:eastAsia="方正仿宋_GBK" w:cs="Times New Roman"/>
                <w:i w:val="0"/>
                <w:iCs w:val="0"/>
                <w:color w:val="000000"/>
                <w:kern w:val="0"/>
                <w:sz w:val="32"/>
                <w:szCs w:val="32"/>
                <w:u w:val="none"/>
                <w:lang w:val="en-US" w:eastAsia="zh-CN" w:bidi="ar"/>
              </w:rPr>
              <w:t>10</w:t>
            </w:r>
            <w:r>
              <w:rPr>
                <w:rFonts w:hint="eastAsia" w:ascii="方正仿宋_GBK" w:hAnsi="方正仿宋_GBK" w:eastAsia="方正仿宋_GBK" w:cs="方正仿宋_GBK"/>
                <w:i w:val="0"/>
                <w:iCs w:val="0"/>
                <w:color w:val="000000"/>
                <w:kern w:val="0"/>
                <w:sz w:val="32"/>
                <w:szCs w:val="32"/>
                <w:u w:val="none"/>
                <w:lang w:val="en-US" w:eastAsia="zh-CN" w:bidi="ar"/>
              </w:rPr>
              <w:t>个，救援头盔</w:t>
            </w:r>
            <w:r>
              <w:rPr>
                <w:rFonts w:hint="default" w:ascii="Times New Roman" w:hAnsi="Times New Roman" w:eastAsia="方正仿宋_GBK" w:cs="Times New Roman"/>
                <w:i w:val="0"/>
                <w:iCs w:val="0"/>
                <w:color w:val="000000"/>
                <w:kern w:val="0"/>
                <w:sz w:val="32"/>
                <w:szCs w:val="32"/>
                <w:u w:val="none"/>
                <w:lang w:val="en-US" w:eastAsia="zh-CN" w:bidi="ar"/>
              </w:rPr>
              <w:t>20</w:t>
            </w:r>
            <w:r>
              <w:rPr>
                <w:rFonts w:hint="eastAsia" w:ascii="方正仿宋_GBK" w:hAnsi="方正仿宋_GBK" w:eastAsia="方正仿宋_GBK" w:cs="方正仿宋_GBK"/>
                <w:i w:val="0"/>
                <w:iCs w:val="0"/>
                <w:color w:val="000000"/>
                <w:kern w:val="0"/>
                <w:sz w:val="32"/>
                <w:szCs w:val="32"/>
                <w:u w:val="none"/>
                <w:lang w:val="en-US" w:eastAsia="zh-CN" w:bidi="ar"/>
              </w:rPr>
              <w:t>个，对讲机</w:t>
            </w:r>
            <w:r>
              <w:rPr>
                <w:rFonts w:hint="default" w:ascii="Times New Roman" w:hAnsi="Times New Roman" w:eastAsia="方正仿宋_GBK" w:cs="Times New Roman"/>
                <w:i w:val="0"/>
                <w:iCs w:val="0"/>
                <w:color w:val="000000"/>
                <w:kern w:val="0"/>
                <w:sz w:val="32"/>
                <w:szCs w:val="32"/>
                <w:u w:val="none"/>
                <w:lang w:val="en-US" w:eastAsia="zh-CN" w:bidi="ar"/>
              </w:rPr>
              <w:t>20</w:t>
            </w:r>
            <w:r>
              <w:rPr>
                <w:rFonts w:hint="eastAsia" w:ascii="方正仿宋_GBK" w:hAnsi="方正仿宋_GBK" w:eastAsia="方正仿宋_GBK" w:cs="方正仿宋_GBK"/>
                <w:i w:val="0"/>
                <w:iCs w:val="0"/>
                <w:color w:val="000000"/>
                <w:kern w:val="0"/>
                <w:sz w:val="32"/>
                <w:szCs w:val="32"/>
                <w:u w:val="none"/>
                <w:lang w:val="en-US" w:eastAsia="zh-CN" w:bidi="ar"/>
              </w:rPr>
              <w:t>台，破拆工具</w:t>
            </w:r>
            <w:r>
              <w:rPr>
                <w:rFonts w:hint="default" w:ascii="Times New Roman" w:hAnsi="Times New Roman" w:eastAsia="方正仿宋_GBK" w:cs="Times New Roman"/>
                <w:i w:val="0"/>
                <w:iCs w:val="0"/>
                <w:color w:val="000000"/>
                <w:kern w:val="0"/>
                <w:sz w:val="32"/>
                <w:szCs w:val="32"/>
                <w:u w:val="none"/>
                <w:lang w:val="en-US" w:eastAsia="zh-CN" w:bidi="ar"/>
              </w:rPr>
              <w:t>15</w:t>
            </w:r>
            <w:r>
              <w:rPr>
                <w:rFonts w:hint="eastAsia" w:ascii="方正仿宋_GBK" w:hAnsi="方正仿宋_GBK" w:eastAsia="方正仿宋_GBK" w:cs="方正仿宋_GBK"/>
                <w:i w:val="0"/>
                <w:iCs w:val="0"/>
                <w:color w:val="000000"/>
                <w:kern w:val="0"/>
                <w:sz w:val="32"/>
                <w:szCs w:val="32"/>
                <w:u w:val="none"/>
                <w:lang w:val="en-US" w:eastAsia="zh-CN" w:bidi="ar"/>
              </w:rPr>
              <w:t>个，卫星电话</w:t>
            </w:r>
            <w:r>
              <w:rPr>
                <w:rFonts w:hint="default" w:ascii="Times New Roman" w:hAnsi="Times New Roman" w:eastAsia="方正仿宋_GBK" w:cs="Times New Roman"/>
                <w:i w:val="0"/>
                <w:iCs w:val="0"/>
                <w:color w:val="000000"/>
                <w:kern w:val="0"/>
                <w:sz w:val="32"/>
                <w:szCs w:val="32"/>
                <w:u w:val="none"/>
                <w:lang w:val="en-US" w:eastAsia="zh-CN" w:bidi="ar"/>
              </w:rPr>
              <w:t>1</w:t>
            </w:r>
            <w:r>
              <w:rPr>
                <w:rFonts w:hint="eastAsia" w:ascii="方正仿宋_GBK" w:hAnsi="方正仿宋_GBK" w:eastAsia="方正仿宋_GBK" w:cs="方正仿宋_GBK"/>
                <w:i w:val="0"/>
                <w:iCs w:val="0"/>
                <w:color w:val="000000"/>
                <w:kern w:val="0"/>
                <w:sz w:val="32"/>
                <w:szCs w:val="32"/>
                <w:u w:val="none"/>
                <w:lang w:val="en-US" w:eastAsia="zh-CN" w:bidi="ar"/>
              </w:rPr>
              <w:t>部，中继卫星通讯包</w:t>
            </w:r>
            <w:r>
              <w:rPr>
                <w:rFonts w:hint="default" w:ascii="Times New Roman" w:hAnsi="Times New Roman" w:eastAsia="方正仿宋_GBK" w:cs="Times New Roman"/>
                <w:i w:val="0"/>
                <w:iCs w:val="0"/>
                <w:color w:val="000000"/>
                <w:kern w:val="0"/>
                <w:sz w:val="32"/>
                <w:szCs w:val="32"/>
                <w:u w:val="none"/>
                <w:lang w:val="en-US" w:eastAsia="zh-CN" w:bidi="ar"/>
              </w:rPr>
              <w:t>1</w:t>
            </w:r>
            <w:r>
              <w:rPr>
                <w:rFonts w:hint="eastAsia" w:ascii="方正仿宋_GBK" w:hAnsi="方正仿宋_GBK" w:eastAsia="方正仿宋_GBK" w:cs="方正仿宋_GBK"/>
                <w:i w:val="0"/>
                <w:iCs w:val="0"/>
                <w:color w:val="000000"/>
                <w:kern w:val="0"/>
                <w:sz w:val="32"/>
                <w:szCs w:val="32"/>
                <w:u w:val="none"/>
                <w:lang w:val="en-US" w:eastAsia="zh-CN" w:bidi="ar"/>
              </w:rPr>
              <w:t>套</w:t>
            </w:r>
          </w:p>
        </w:tc>
        <w:tc>
          <w:tcPr>
            <w:tcW w:w="21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i w:val="0"/>
                <w:iCs w:val="0"/>
                <w:color w:val="000000"/>
                <w:sz w:val="32"/>
                <w:szCs w:val="32"/>
                <w:u w:val="none"/>
              </w:rPr>
            </w:pPr>
            <w:r>
              <w:rPr>
                <w:rFonts w:hint="eastAsia" w:ascii="方正仿宋_GBK" w:hAnsi="方正仿宋_GBK" w:eastAsia="方正仿宋_GBK" w:cs="方正仿宋_GBK"/>
                <w:i w:val="0"/>
                <w:iCs w:val="0"/>
                <w:color w:val="000000"/>
                <w:kern w:val="0"/>
                <w:sz w:val="32"/>
                <w:szCs w:val="32"/>
                <w:u w:val="none"/>
                <w:lang w:val="en-US" w:eastAsia="zh-CN" w:bidi="ar"/>
              </w:rPr>
              <w:t>抢险救援</w:t>
            </w:r>
          </w:p>
        </w:tc>
        <w:tc>
          <w:tcPr>
            <w:tcW w:w="2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i w:val="0"/>
                <w:iCs w:val="0"/>
                <w:color w:val="000000"/>
                <w:kern w:val="0"/>
                <w:sz w:val="32"/>
                <w:szCs w:val="32"/>
                <w:u w:val="none"/>
                <w:lang w:val="en-US" w:eastAsia="zh-CN" w:bidi="ar"/>
              </w:rPr>
            </w:pPr>
            <w:r>
              <w:rPr>
                <w:rFonts w:hint="eastAsia" w:ascii="方正仿宋_GBK" w:hAnsi="方正仿宋_GBK" w:eastAsia="方正仿宋_GBK" w:cs="方正仿宋_GBK"/>
                <w:i w:val="0"/>
                <w:iCs w:val="0"/>
                <w:color w:val="000000"/>
                <w:kern w:val="0"/>
                <w:sz w:val="32"/>
                <w:szCs w:val="32"/>
                <w:u w:val="none"/>
                <w:lang w:val="en-US" w:eastAsia="zh-CN" w:bidi="ar"/>
              </w:rPr>
              <w:t>刘敏</w:t>
            </w:r>
          </w:p>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18255426666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jc w:val="center"/>
        </w:trPr>
        <w:tc>
          <w:tcPr>
            <w:tcW w:w="8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8</w:t>
            </w:r>
          </w:p>
        </w:tc>
        <w:tc>
          <w:tcPr>
            <w:tcW w:w="28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i w:val="0"/>
                <w:iCs w:val="0"/>
                <w:color w:val="000000"/>
                <w:sz w:val="32"/>
                <w:szCs w:val="32"/>
                <w:u w:val="none"/>
              </w:rPr>
            </w:pPr>
            <w:r>
              <w:rPr>
                <w:rFonts w:hint="eastAsia" w:ascii="方正仿宋_GBK" w:hAnsi="方正仿宋_GBK" w:eastAsia="方正仿宋_GBK" w:cs="方正仿宋_GBK"/>
                <w:i w:val="0"/>
                <w:iCs w:val="0"/>
                <w:color w:val="000000"/>
                <w:kern w:val="0"/>
                <w:sz w:val="32"/>
                <w:szCs w:val="32"/>
                <w:u w:val="none"/>
                <w:lang w:val="en-US" w:eastAsia="zh-CN" w:bidi="ar"/>
              </w:rPr>
              <w:t>气象</w:t>
            </w:r>
          </w:p>
        </w:tc>
        <w:tc>
          <w:tcPr>
            <w:tcW w:w="12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i w:val="0"/>
                <w:iCs w:val="0"/>
                <w:color w:val="000000"/>
                <w:sz w:val="32"/>
                <w:szCs w:val="32"/>
                <w:u w:val="none"/>
              </w:rPr>
            </w:pPr>
            <w:r>
              <w:rPr>
                <w:rFonts w:hint="eastAsia" w:ascii="方正仿宋_GBK" w:hAnsi="方正仿宋_GBK" w:eastAsia="方正仿宋_GBK" w:cs="方正仿宋_GBK"/>
                <w:i w:val="0"/>
                <w:iCs w:val="0"/>
                <w:color w:val="000000"/>
                <w:kern w:val="0"/>
                <w:sz w:val="32"/>
                <w:szCs w:val="32"/>
                <w:u w:val="none"/>
                <w:lang w:val="en-US" w:eastAsia="zh-CN" w:bidi="ar"/>
              </w:rPr>
              <w:t>凤台县</w:t>
            </w:r>
          </w:p>
        </w:tc>
        <w:tc>
          <w:tcPr>
            <w:tcW w:w="9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7</w:t>
            </w:r>
          </w:p>
        </w:tc>
        <w:tc>
          <w:tcPr>
            <w:tcW w:w="43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i w:val="0"/>
                <w:iCs w:val="0"/>
                <w:color w:val="000000"/>
                <w:sz w:val="32"/>
                <w:szCs w:val="32"/>
                <w:u w:val="none"/>
              </w:rPr>
            </w:pPr>
            <w:r>
              <w:rPr>
                <w:rFonts w:hint="eastAsia" w:ascii="方正仿宋_GBK" w:hAnsi="方正仿宋_GBK" w:eastAsia="方正仿宋_GBK" w:cs="方正仿宋_GBK"/>
                <w:i w:val="0"/>
                <w:iCs w:val="0"/>
                <w:color w:val="000000"/>
                <w:kern w:val="0"/>
                <w:sz w:val="32"/>
                <w:szCs w:val="32"/>
                <w:u w:val="none"/>
                <w:lang w:val="en-US" w:eastAsia="zh-CN" w:bidi="ar"/>
              </w:rPr>
              <w:t>移动气象站</w:t>
            </w:r>
          </w:p>
        </w:tc>
        <w:tc>
          <w:tcPr>
            <w:tcW w:w="21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i w:val="0"/>
                <w:iCs w:val="0"/>
                <w:color w:val="000000"/>
                <w:sz w:val="32"/>
                <w:szCs w:val="32"/>
                <w:u w:val="none"/>
              </w:rPr>
            </w:pPr>
            <w:r>
              <w:rPr>
                <w:rFonts w:hint="eastAsia" w:ascii="方正仿宋_GBK" w:hAnsi="方正仿宋_GBK" w:eastAsia="方正仿宋_GBK" w:cs="方正仿宋_GBK"/>
                <w:i w:val="0"/>
                <w:iCs w:val="0"/>
                <w:color w:val="000000"/>
                <w:kern w:val="0"/>
                <w:sz w:val="32"/>
                <w:szCs w:val="32"/>
                <w:u w:val="none"/>
                <w:lang w:val="en-US" w:eastAsia="zh-CN" w:bidi="ar"/>
              </w:rPr>
              <w:t>气象监测预报预警</w:t>
            </w:r>
          </w:p>
        </w:tc>
        <w:tc>
          <w:tcPr>
            <w:tcW w:w="2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i w:val="0"/>
                <w:iCs w:val="0"/>
                <w:color w:val="000000"/>
                <w:kern w:val="0"/>
                <w:sz w:val="32"/>
                <w:szCs w:val="32"/>
                <w:u w:val="none"/>
                <w:lang w:val="en-US" w:eastAsia="zh-CN" w:bidi="ar"/>
              </w:rPr>
            </w:pPr>
            <w:r>
              <w:rPr>
                <w:rFonts w:hint="eastAsia" w:ascii="方正仿宋_GBK" w:hAnsi="方正仿宋_GBK" w:eastAsia="方正仿宋_GBK" w:cs="方正仿宋_GBK"/>
                <w:i w:val="0"/>
                <w:iCs w:val="0"/>
                <w:color w:val="000000"/>
                <w:kern w:val="0"/>
                <w:sz w:val="32"/>
                <w:szCs w:val="32"/>
                <w:u w:val="none"/>
                <w:lang w:val="en-US" w:eastAsia="zh-CN" w:bidi="ar"/>
              </w:rPr>
              <w:t>气象局</w:t>
            </w:r>
          </w:p>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13955447908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jc w:val="center"/>
        </w:trPr>
        <w:tc>
          <w:tcPr>
            <w:tcW w:w="8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9</w:t>
            </w:r>
          </w:p>
        </w:tc>
        <w:tc>
          <w:tcPr>
            <w:tcW w:w="28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i w:val="0"/>
                <w:iCs w:val="0"/>
                <w:color w:val="000000"/>
                <w:sz w:val="32"/>
                <w:szCs w:val="32"/>
                <w:u w:val="none"/>
              </w:rPr>
            </w:pPr>
            <w:r>
              <w:rPr>
                <w:rFonts w:hint="eastAsia" w:ascii="方正仿宋_GBK" w:hAnsi="方正仿宋_GBK" w:eastAsia="方正仿宋_GBK" w:cs="方正仿宋_GBK"/>
                <w:i w:val="0"/>
                <w:iCs w:val="0"/>
                <w:color w:val="000000"/>
                <w:kern w:val="0"/>
                <w:sz w:val="32"/>
                <w:szCs w:val="32"/>
                <w:u w:val="none"/>
                <w:lang w:val="en-US" w:eastAsia="zh-CN" w:bidi="ar"/>
              </w:rPr>
              <w:t>消防救援大队</w:t>
            </w:r>
          </w:p>
        </w:tc>
        <w:tc>
          <w:tcPr>
            <w:tcW w:w="12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i w:val="0"/>
                <w:iCs w:val="0"/>
                <w:color w:val="000000"/>
                <w:sz w:val="32"/>
                <w:szCs w:val="32"/>
                <w:u w:val="none"/>
              </w:rPr>
            </w:pPr>
            <w:r>
              <w:rPr>
                <w:rFonts w:hint="eastAsia" w:ascii="方正仿宋_GBK" w:hAnsi="方正仿宋_GBK" w:eastAsia="方正仿宋_GBK" w:cs="方正仿宋_GBK"/>
                <w:i w:val="0"/>
                <w:iCs w:val="0"/>
                <w:color w:val="000000"/>
                <w:kern w:val="0"/>
                <w:sz w:val="32"/>
                <w:szCs w:val="32"/>
                <w:u w:val="none"/>
                <w:lang w:val="en-US" w:eastAsia="zh-CN" w:bidi="ar"/>
              </w:rPr>
              <w:t>凤台县</w:t>
            </w:r>
          </w:p>
        </w:tc>
        <w:tc>
          <w:tcPr>
            <w:tcW w:w="9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7</w:t>
            </w:r>
          </w:p>
        </w:tc>
        <w:tc>
          <w:tcPr>
            <w:tcW w:w="43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i w:val="0"/>
                <w:iCs w:val="0"/>
                <w:color w:val="000000"/>
                <w:sz w:val="32"/>
                <w:szCs w:val="32"/>
                <w:u w:val="none"/>
              </w:rPr>
            </w:pPr>
            <w:r>
              <w:rPr>
                <w:rFonts w:hint="eastAsia" w:ascii="方正仿宋_GBK" w:hAnsi="方正仿宋_GBK" w:eastAsia="方正仿宋_GBK" w:cs="方正仿宋_GBK"/>
                <w:i w:val="0"/>
                <w:iCs w:val="0"/>
                <w:color w:val="000000"/>
                <w:kern w:val="0"/>
                <w:sz w:val="32"/>
                <w:szCs w:val="32"/>
                <w:u w:val="none"/>
                <w:lang w:val="en-US" w:eastAsia="zh-CN" w:bidi="ar"/>
              </w:rPr>
              <w:t>冲锋舟</w:t>
            </w:r>
            <w:r>
              <w:rPr>
                <w:rFonts w:hint="default" w:ascii="Times New Roman" w:hAnsi="Times New Roman" w:eastAsia="方正仿宋_GBK" w:cs="Times New Roman"/>
                <w:i w:val="0"/>
                <w:iCs w:val="0"/>
                <w:color w:val="000000"/>
                <w:kern w:val="0"/>
                <w:sz w:val="32"/>
                <w:szCs w:val="32"/>
                <w:u w:val="none"/>
                <w:lang w:val="en-US" w:eastAsia="zh-CN" w:bidi="ar"/>
              </w:rPr>
              <w:t>1</w:t>
            </w:r>
            <w:r>
              <w:rPr>
                <w:rFonts w:hint="eastAsia" w:ascii="方正仿宋_GBK" w:hAnsi="方正仿宋_GBK" w:eastAsia="方正仿宋_GBK" w:cs="方正仿宋_GBK"/>
                <w:i w:val="0"/>
                <w:iCs w:val="0"/>
                <w:color w:val="000000"/>
                <w:kern w:val="0"/>
                <w:sz w:val="32"/>
                <w:szCs w:val="32"/>
                <w:u w:val="none"/>
                <w:lang w:val="en-US" w:eastAsia="zh-CN" w:bidi="ar"/>
              </w:rPr>
              <w:t>艘、橡皮艇</w:t>
            </w:r>
            <w:r>
              <w:rPr>
                <w:rFonts w:hint="default" w:ascii="Times New Roman" w:hAnsi="Times New Roman" w:eastAsia="方正仿宋_GBK" w:cs="Times New Roman"/>
                <w:i w:val="0"/>
                <w:iCs w:val="0"/>
                <w:color w:val="000000"/>
                <w:kern w:val="0"/>
                <w:sz w:val="32"/>
                <w:szCs w:val="32"/>
                <w:u w:val="none"/>
                <w:lang w:val="en-US" w:eastAsia="zh-CN" w:bidi="ar"/>
              </w:rPr>
              <w:t>1</w:t>
            </w:r>
            <w:r>
              <w:rPr>
                <w:rFonts w:hint="eastAsia" w:ascii="方正仿宋_GBK" w:hAnsi="方正仿宋_GBK" w:eastAsia="方正仿宋_GBK" w:cs="方正仿宋_GBK"/>
                <w:i w:val="0"/>
                <w:iCs w:val="0"/>
                <w:color w:val="000000"/>
                <w:kern w:val="0"/>
                <w:sz w:val="32"/>
                <w:szCs w:val="32"/>
                <w:u w:val="none"/>
                <w:lang w:val="en-US" w:eastAsia="zh-CN" w:bidi="ar"/>
              </w:rPr>
              <w:t>艘</w:t>
            </w:r>
          </w:p>
        </w:tc>
        <w:tc>
          <w:tcPr>
            <w:tcW w:w="21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i w:val="0"/>
                <w:iCs w:val="0"/>
                <w:color w:val="000000"/>
                <w:sz w:val="32"/>
                <w:szCs w:val="32"/>
                <w:u w:val="none"/>
              </w:rPr>
            </w:pPr>
            <w:r>
              <w:rPr>
                <w:rFonts w:hint="eastAsia" w:ascii="方正仿宋_GBK" w:hAnsi="方正仿宋_GBK" w:eastAsia="方正仿宋_GBK" w:cs="方正仿宋_GBK"/>
                <w:i w:val="0"/>
                <w:iCs w:val="0"/>
                <w:color w:val="000000"/>
                <w:kern w:val="0"/>
                <w:sz w:val="32"/>
                <w:szCs w:val="32"/>
                <w:u w:val="none"/>
                <w:lang w:val="en-US" w:eastAsia="zh-CN" w:bidi="ar"/>
              </w:rPr>
              <w:t>应急救援</w:t>
            </w:r>
          </w:p>
        </w:tc>
        <w:tc>
          <w:tcPr>
            <w:tcW w:w="2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方正仿宋_GBK" w:hAnsi="方正仿宋_GBK" w:eastAsia="方正仿宋_GBK" w:cs="方正仿宋_GBK"/>
                <w:i w:val="0"/>
                <w:iCs w:val="0"/>
                <w:color w:val="000000"/>
                <w:kern w:val="0"/>
                <w:sz w:val="32"/>
                <w:szCs w:val="32"/>
                <w:u w:val="none"/>
                <w:lang w:val="en-US" w:eastAsia="zh-CN" w:bidi="ar"/>
              </w:rPr>
            </w:pPr>
            <w:r>
              <w:rPr>
                <w:rFonts w:hint="eastAsia" w:ascii="方正仿宋_GBK" w:hAnsi="方正仿宋_GBK" w:eastAsia="方正仿宋_GBK" w:cs="方正仿宋_GBK"/>
                <w:i w:val="0"/>
                <w:iCs w:val="0"/>
                <w:color w:val="000000"/>
                <w:kern w:val="0"/>
                <w:sz w:val="32"/>
                <w:szCs w:val="32"/>
                <w:u w:val="none"/>
                <w:lang w:val="en-US" w:eastAsia="zh-CN" w:bidi="ar"/>
              </w:rPr>
              <w:t>消防队</w:t>
            </w:r>
          </w:p>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15955423119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i w:val="0"/>
                <w:iCs w:val="0"/>
                <w:color w:val="000000"/>
                <w:sz w:val="32"/>
                <w:szCs w:val="32"/>
                <w:u w:val="none"/>
              </w:rPr>
            </w:pPr>
            <w:r>
              <w:rPr>
                <w:rFonts w:hint="eastAsia" w:ascii="方正仿宋_GBK" w:hAnsi="方正仿宋_GBK" w:eastAsia="方正仿宋_GBK" w:cs="方正仿宋_GBK"/>
                <w:i w:val="0"/>
                <w:iCs w:val="0"/>
                <w:color w:val="000000"/>
                <w:kern w:val="0"/>
                <w:sz w:val="32"/>
                <w:szCs w:val="32"/>
                <w:u w:val="none"/>
                <w:lang w:val="en-US" w:eastAsia="zh-CN" w:bidi="ar"/>
              </w:rPr>
              <w:t>合计</w:t>
            </w:r>
          </w:p>
        </w:tc>
        <w:tc>
          <w:tcPr>
            <w:tcW w:w="28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9支</w:t>
            </w:r>
          </w:p>
        </w:tc>
        <w:tc>
          <w:tcPr>
            <w:tcW w:w="12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default" w:ascii="Times New Roman" w:hAnsi="Times New Roman" w:eastAsia="仿宋_GB2312" w:cs="Times New Roman"/>
                <w:i w:val="0"/>
                <w:iCs w:val="0"/>
                <w:color w:val="000000"/>
                <w:sz w:val="32"/>
                <w:szCs w:val="32"/>
                <w:u w:val="none"/>
              </w:rPr>
            </w:pPr>
          </w:p>
        </w:tc>
        <w:tc>
          <w:tcPr>
            <w:tcW w:w="9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585</w:t>
            </w:r>
          </w:p>
        </w:tc>
        <w:tc>
          <w:tcPr>
            <w:tcW w:w="43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default" w:ascii="Times New Roman" w:hAnsi="Times New Roman" w:eastAsia="仿宋_GB2312" w:cs="Times New Roman"/>
                <w:i w:val="0"/>
                <w:iCs w:val="0"/>
                <w:color w:val="000000"/>
                <w:sz w:val="32"/>
                <w:szCs w:val="32"/>
                <w:u w:val="none"/>
              </w:rPr>
            </w:pPr>
          </w:p>
        </w:tc>
        <w:tc>
          <w:tcPr>
            <w:tcW w:w="21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default" w:ascii="Times New Roman" w:hAnsi="Times New Roman" w:eastAsia="仿宋_GB2312" w:cs="Times New Roman"/>
                <w:i w:val="0"/>
                <w:iCs w:val="0"/>
                <w:color w:val="000000"/>
                <w:sz w:val="32"/>
                <w:szCs w:val="32"/>
                <w:u w:val="none"/>
              </w:rPr>
            </w:pPr>
          </w:p>
        </w:tc>
        <w:tc>
          <w:tcPr>
            <w:tcW w:w="2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default" w:ascii="Times New Roman" w:hAnsi="Times New Roman" w:eastAsia="仿宋_GB2312" w:cs="Times New Roman"/>
                <w:i w:val="0"/>
                <w:iCs w:val="0"/>
                <w:color w:val="000000"/>
                <w:sz w:val="32"/>
                <w:szCs w:val="32"/>
                <w:u w:val="none"/>
              </w:rPr>
            </w:pPr>
          </w:p>
        </w:tc>
      </w:tr>
    </w:tbl>
    <w:p>
      <w:pPr>
        <w:keepNext w:val="0"/>
        <w:keepLines w:val="0"/>
        <w:pageBreakBefore w:val="0"/>
        <w:kinsoku/>
        <w:overflowPunct/>
        <w:topLinePunct w:val="0"/>
        <w:autoSpaceDE/>
        <w:autoSpaceDN/>
        <w:bidi w:val="0"/>
        <w:adjustRightInd/>
        <w:snapToGrid/>
        <w:spacing w:line="590" w:lineRule="exact"/>
        <w:rPr>
          <w:rFonts w:hint="eastAsia"/>
          <w:lang w:val="en-US" w:eastAsia="zh-CN"/>
        </w:rPr>
      </w:pPr>
      <w:r>
        <w:rPr>
          <w:rFonts w:hint="eastAsia"/>
          <w:lang w:val="en-US" w:eastAsia="zh-CN"/>
        </w:rPr>
        <w:br w:type="page"/>
      </w:r>
    </w:p>
    <w:p>
      <w:pPr>
        <w:keepNext w:val="0"/>
        <w:keepLines w:val="0"/>
        <w:pageBreakBefore w:val="0"/>
        <w:widowControl w:val="0"/>
        <w:kinsoku/>
        <w:wordWrap/>
        <w:overflowPunct/>
        <w:topLinePunct w:val="0"/>
        <w:autoSpaceDE/>
        <w:autoSpaceDN/>
        <w:bidi w:val="0"/>
        <w:adjustRightInd/>
        <w:snapToGrid/>
        <w:spacing w:line="590" w:lineRule="exact"/>
        <w:textAlignment w:val="auto"/>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zh-CN"/>
        </w:rPr>
        <w:t>附件</w:t>
      </w:r>
      <w:r>
        <w:rPr>
          <w:rFonts w:hint="eastAsia" w:ascii="方正黑体_GBK" w:hAnsi="方正黑体_GBK" w:eastAsia="方正黑体_GBK" w:cs="方正黑体_GBK"/>
          <w:sz w:val="32"/>
          <w:szCs w:val="32"/>
          <w:lang w:val="en-US" w:eastAsia="zh-CN"/>
        </w:rPr>
        <w:t>五</w:t>
      </w: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方正小标宋简体" w:cs="Times New Roman"/>
          <w:sz w:val="44"/>
          <w:szCs w:val="44"/>
          <w:lang w:val="zh-CN"/>
        </w:rPr>
      </w:pPr>
      <w:r>
        <w:rPr>
          <w:rFonts w:hint="default" w:ascii="Times New Roman" w:hAnsi="Times New Roman" w:eastAsia="方正小标宋简体" w:cs="Times New Roman"/>
          <w:sz w:val="44"/>
          <w:szCs w:val="44"/>
          <w:lang w:val="zh-CN"/>
        </w:rPr>
        <w:t>市政道路易积水点情况表</w:t>
      </w:r>
    </w:p>
    <w:p>
      <w:pPr>
        <w:pStyle w:val="2"/>
        <w:keepNext w:val="0"/>
        <w:keepLines w:val="0"/>
        <w:pageBreakBefore w:val="0"/>
        <w:widowControl w:val="0"/>
        <w:kinsoku/>
        <w:wordWrap/>
        <w:overflowPunct/>
        <w:topLinePunct w:val="0"/>
        <w:autoSpaceDE/>
        <w:autoSpaceDN/>
        <w:bidi w:val="0"/>
        <w:adjustRightInd/>
        <w:snapToGrid/>
        <w:spacing w:line="590" w:lineRule="exact"/>
        <w:textAlignment w:val="auto"/>
        <w:rPr>
          <w:rFonts w:hint="default" w:ascii="Times New Roman" w:hAnsi="Times New Roman" w:cs="Times New Roman"/>
          <w:lang w:val="zh-CN"/>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3191"/>
        <w:gridCol w:w="1950"/>
        <w:gridCol w:w="2047"/>
        <w:gridCol w:w="1964"/>
        <w:gridCol w:w="1996"/>
        <w:gridCol w:w="2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2"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zh-CN"/>
              </w:rPr>
            </w:pPr>
            <w:bookmarkStart w:id="9" w:name="_Hlk121142680"/>
            <w:r>
              <w:rPr>
                <w:rFonts w:hint="eastAsia" w:ascii="方正仿宋_GBK" w:hAnsi="方正仿宋_GBK" w:eastAsia="方正仿宋_GBK" w:cs="方正仿宋_GBK"/>
                <w:sz w:val="32"/>
                <w:szCs w:val="32"/>
                <w:lang w:val="zh-CN"/>
              </w:rPr>
              <w:t>序号</w:t>
            </w:r>
          </w:p>
        </w:tc>
        <w:tc>
          <w:tcPr>
            <w:tcW w:w="3191"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zh-CN"/>
              </w:rPr>
              <w:t>易积水点名称</w:t>
            </w:r>
          </w:p>
        </w:tc>
        <w:tc>
          <w:tcPr>
            <w:tcW w:w="1950"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zh-CN"/>
              </w:rPr>
              <w:t>积水时警报等级（蓝、黄、橙、红）</w:t>
            </w:r>
          </w:p>
        </w:tc>
        <w:tc>
          <w:tcPr>
            <w:tcW w:w="2047"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zh-CN"/>
              </w:rPr>
              <w:t>行政区域</w:t>
            </w:r>
          </w:p>
        </w:tc>
        <w:tc>
          <w:tcPr>
            <w:tcW w:w="1964"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zh-CN"/>
              </w:rPr>
              <w:t>责任部门</w:t>
            </w:r>
          </w:p>
        </w:tc>
        <w:tc>
          <w:tcPr>
            <w:tcW w:w="1996"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zh-CN"/>
              </w:rPr>
              <w:t>责任人</w:t>
            </w:r>
          </w:p>
        </w:tc>
        <w:tc>
          <w:tcPr>
            <w:tcW w:w="2048"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zh-CN"/>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2"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w:t>
            </w:r>
          </w:p>
        </w:tc>
        <w:tc>
          <w:tcPr>
            <w:tcW w:w="3191"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开发区道路积水点</w:t>
            </w:r>
          </w:p>
        </w:tc>
        <w:tc>
          <w:tcPr>
            <w:tcW w:w="1950"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黄</w:t>
            </w:r>
          </w:p>
        </w:tc>
        <w:tc>
          <w:tcPr>
            <w:tcW w:w="2047"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河东开发区</w:t>
            </w:r>
          </w:p>
        </w:tc>
        <w:tc>
          <w:tcPr>
            <w:tcW w:w="1964"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市政管理处</w:t>
            </w:r>
          </w:p>
        </w:tc>
        <w:tc>
          <w:tcPr>
            <w:tcW w:w="1996"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杨</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莉</w:t>
            </w:r>
          </w:p>
        </w:tc>
        <w:tc>
          <w:tcPr>
            <w:tcW w:w="2048"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13956462552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2"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w:t>
            </w:r>
          </w:p>
        </w:tc>
        <w:tc>
          <w:tcPr>
            <w:tcW w:w="3191"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风淮路拐集积水点</w:t>
            </w:r>
          </w:p>
        </w:tc>
        <w:tc>
          <w:tcPr>
            <w:tcW w:w="1950"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rPr>
              <w:t>黄</w:t>
            </w:r>
          </w:p>
        </w:tc>
        <w:tc>
          <w:tcPr>
            <w:tcW w:w="2047"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rPr>
              <w:t>河东开发区</w:t>
            </w:r>
          </w:p>
        </w:tc>
        <w:tc>
          <w:tcPr>
            <w:tcW w:w="1964"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rPr>
              <w:t>市政管理处</w:t>
            </w:r>
          </w:p>
        </w:tc>
        <w:tc>
          <w:tcPr>
            <w:tcW w:w="1996"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苏</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军</w:t>
            </w:r>
          </w:p>
        </w:tc>
        <w:tc>
          <w:tcPr>
            <w:tcW w:w="2048"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13955491181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2"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w:t>
            </w:r>
          </w:p>
        </w:tc>
        <w:tc>
          <w:tcPr>
            <w:tcW w:w="3191"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中山路润地积水点</w:t>
            </w:r>
          </w:p>
        </w:tc>
        <w:tc>
          <w:tcPr>
            <w:tcW w:w="1950"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rPr>
              <w:t>黄</w:t>
            </w:r>
          </w:p>
        </w:tc>
        <w:tc>
          <w:tcPr>
            <w:tcW w:w="2047"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城关镇</w:t>
            </w:r>
          </w:p>
        </w:tc>
        <w:tc>
          <w:tcPr>
            <w:tcW w:w="1964"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rPr>
              <w:t>市政管理处</w:t>
            </w:r>
          </w:p>
        </w:tc>
        <w:tc>
          <w:tcPr>
            <w:tcW w:w="1996"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王</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乐</w:t>
            </w:r>
          </w:p>
        </w:tc>
        <w:tc>
          <w:tcPr>
            <w:tcW w:w="2048"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18055402775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2"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w:t>
            </w:r>
          </w:p>
        </w:tc>
        <w:tc>
          <w:tcPr>
            <w:tcW w:w="3191"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淮河路积水点</w:t>
            </w:r>
          </w:p>
        </w:tc>
        <w:tc>
          <w:tcPr>
            <w:tcW w:w="1950"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rPr>
              <w:t>黄</w:t>
            </w:r>
          </w:p>
        </w:tc>
        <w:tc>
          <w:tcPr>
            <w:tcW w:w="2047"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rPr>
              <w:t>城关镇</w:t>
            </w:r>
          </w:p>
        </w:tc>
        <w:tc>
          <w:tcPr>
            <w:tcW w:w="1964"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rPr>
              <w:t>市政管理处</w:t>
            </w:r>
          </w:p>
        </w:tc>
        <w:tc>
          <w:tcPr>
            <w:tcW w:w="1996"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吴</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晟</w:t>
            </w:r>
          </w:p>
        </w:tc>
        <w:tc>
          <w:tcPr>
            <w:tcW w:w="2048"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15375543488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2"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w:t>
            </w:r>
          </w:p>
        </w:tc>
        <w:tc>
          <w:tcPr>
            <w:tcW w:w="3191"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凤城大道古城小学积水点</w:t>
            </w:r>
          </w:p>
        </w:tc>
        <w:tc>
          <w:tcPr>
            <w:tcW w:w="1950"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rPr>
              <w:t>黄</w:t>
            </w:r>
          </w:p>
        </w:tc>
        <w:tc>
          <w:tcPr>
            <w:tcW w:w="2047"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rPr>
              <w:t>城关镇</w:t>
            </w:r>
          </w:p>
        </w:tc>
        <w:tc>
          <w:tcPr>
            <w:tcW w:w="1964"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rPr>
              <w:t>市政管理处</w:t>
            </w:r>
          </w:p>
        </w:tc>
        <w:tc>
          <w:tcPr>
            <w:tcW w:w="1996"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任永志</w:t>
            </w:r>
          </w:p>
        </w:tc>
        <w:tc>
          <w:tcPr>
            <w:tcW w:w="2048"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18755410429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2"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w:t>
            </w:r>
          </w:p>
        </w:tc>
        <w:tc>
          <w:tcPr>
            <w:tcW w:w="3191"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胶州路公安局积水点</w:t>
            </w:r>
          </w:p>
        </w:tc>
        <w:tc>
          <w:tcPr>
            <w:tcW w:w="1950"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rPr>
              <w:t>黄</w:t>
            </w:r>
          </w:p>
        </w:tc>
        <w:tc>
          <w:tcPr>
            <w:tcW w:w="2047"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rPr>
              <w:t>城关镇</w:t>
            </w:r>
          </w:p>
        </w:tc>
        <w:tc>
          <w:tcPr>
            <w:tcW w:w="1964"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rPr>
              <w:t>市政管理处</w:t>
            </w:r>
          </w:p>
        </w:tc>
        <w:tc>
          <w:tcPr>
            <w:tcW w:w="1996"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方</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衍</w:t>
            </w:r>
          </w:p>
        </w:tc>
        <w:tc>
          <w:tcPr>
            <w:tcW w:w="2048"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16655047079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2"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7</w:t>
            </w:r>
          </w:p>
        </w:tc>
        <w:tc>
          <w:tcPr>
            <w:tcW w:w="3191"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安置大道中段积水点</w:t>
            </w:r>
          </w:p>
        </w:tc>
        <w:tc>
          <w:tcPr>
            <w:tcW w:w="1950"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黄</w:t>
            </w:r>
          </w:p>
        </w:tc>
        <w:tc>
          <w:tcPr>
            <w:tcW w:w="2047"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凤台县城</w:t>
            </w:r>
          </w:p>
        </w:tc>
        <w:tc>
          <w:tcPr>
            <w:tcW w:w="1964"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市政管理处</w:t>
            </w:r>
          </w:p>
        </w:tc>
        <w:tc>
          <w:tcPr>
            <w:tcW w:w="1996"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王</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乐</w:t>
            </w:r>
          </w:p>
        </w:tc>
        <w:tc>
          <w:tcPr>
            <w:tcW w:w="2048"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18055402775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2"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8</w:t>
            </w:r>
          </w:p>
        </w:tc>
        <w:tc>
          <w:tcPr>
            <w:tcW w:w="3191"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凤凰大道积水点</w:t>
            </w:r>
          </w:p>
        </w:tc>
        <w:tc>
          <w:tcPr>
            <w:tcW w:w="1950"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黄</w:t>
            </w:r>
          </w:p>
        </w:tc>
        <w:tc>
          <w:tcPr>
            <w:tcW w:w="2047"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凤台县城</w:t>
            </w:r>
          </w:p>
        </w:tc>
        <w:tc>
          <w:tcPr>
            <w:tcW w:w="1964"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市政管理处</w:t>
            </w:r>
          </w:p>
        </w:tc>
        <w:tc>
          <w:tcPr>
            <w:tcW w:w="1996"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苏</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军</w:t>
            </w:r>
          </w:p>
        </w:tc>
        <w:tc>
          <w:tcPr>
            <w:tcW w:w="2048"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13955491181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2"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9</w:t>
            </w:r>
          </w:p>
        </w:tc>
        <w:tc>
          <w:tcPr>
            <w:tcW w:w="3191"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明珠北路积水点</w:t>
            </w:r>
          </w:p>
        </w:tc>
        <w:tc>
          <w:tcPr>
            <w:tcW w:w="1950"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黄</w:t>
            </w:r>
          </w:p>
        </w:tc>
        <w:tc>
          <w:tcPr>
            <w:tcW w:w="2047"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凤台县城</w:t>
            </w:r>
          </w:p>
        </w:tc>
        <w:tc>
          <w:tcPr>
            <w:tcW w:w="1964"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市政管理处</w:t>
            </w:r>
          </w:p>
        </w:tc>
        <w:tc>
          <w:tcPr>
            <w:tcW w:w="1996"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任永志</w:t>
            </w:r>
          </w:p>
        </w:tc>
        <w:tc>
          <w:tcPr>
            <w:tcW w:w="2048"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18755410429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2"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10</w:t>
            </w:r>
          </w:p>
        </w:tc>
        <w:tc>
          <w:tcPr>
            <w:tcW w:w="3191"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淮海路（未来城小区门口）</w:t>
            </w:r>
          </w:p>
        </w:tc>
        <w:tc>
          <w:tcPr>
            <w:tcW w:w="1950"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黄</w:t>
            </w:r>
          </w:p>
        </w:tc>
        <w:tc>
          <w:tcPr>
            <w:tcW w:w="2047"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凤台县城</w:t>
            </w:r>
          </w:p>
        </w:tc>
        <w:tc>
          <w:tcPr>
            <w:tcW w:w="1964"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市政管理处</w:t>
            </w:r>
          </w:p>
        </w:tc>
        <w:tc>
          <w:tcPr>
            <w:tcW w:w="1996"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王</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乐</w:t>
            </w:r>
          </w:p>
        </w:tc>
        <w:tc>
          <w:tcPr>
            <w:tcW w:w="2048" w:type="dxa"/>
            <w:noWrap w:val="0"/>
            <w:vAlign w:val="center"/>
          </w:tcPr>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18055402775</w:t>
            </w:r>
          </w:p>
        </w:tc>
      </w:tr>
      <w:bookmarkEnd w:id="9"/>
    </w:tbl>
    <w:p>
      <w:pPr>
        <w:keepNext w:val="0"/>
        <w:keepLines w:val="0"/>
        <w:pageBreakBefore w:val="0"/>
        <w:kinsoku/>
        <w:overflowPunct/>
        <w:topLinePunct w:val="0"/>
        <w:autoSpaceDE/>
        <w:autoSpaceDN/>
        <w:bidi w:val="0"/>
        <w:adjustRightInd/>
        <w:snapToGrid/>
        <w:spacing w:line="590" w:lineRule="exact"/>
        <w:rPr>
          <w:rFonts w:hint="eastAsia"/>
          <w:lang w:val="en-US" w:eastAsia="zh-CN"/>
        </w:rPr>
      </w:pPr>
      <w:r>
        <w:rPr>
          <w:rFonts w:hint="eastAsia"/>
          <w:lang w:val="en-US" w:eastAsia="zh-CN"/>
        </w:rPr>
        <w:br w:type="page"/>
      </w:r>
    </w:p>
    <w:p>
      <w:pPr>
        <w:keepNext w:val="0"/>
        <w:keepLines w:val="0"/>
        <w:pageBreakBefore w:val="0"/>
        <w:kinsoku/>
        <w:overflowPunct/>
        <w:topLinePunct w:val="0"/>
        <w:autoSpaceDE/>
        <w:autoSpaceDN/>
        <w:bidi w:val="0"/>
        <w:adjustRightInd/>
        <w:snapToGrid/>
        <w:spacing w:line="590" w:lineRule="exact"/>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zh-CN"/>
        </w:rPr>
        <w:t>附件</w:t>
      </w:r>
      <w:r>
        <w:rPr>
          <w:rFonts w:hint="eastAsia" w:ascii="方正黑体_GBK" w:hAnsi="方正黑体_GBK" w:eastAsia="方正黑体_GBK" w:cs="方正黑体_GBK"/>
          <w:sz w:val="32"/>
          <w:szCs w:val="32"/>
          <w:lang w:val="en-US" w:eastAsia="zh-CN"/>
        </w:rPr>
        <w:t>六</w:t>
      </w:r>
    </w:p>
    <w:p>
      <w:pPr>
        <w:pStyle w:val="2"/>
        <w:keepNext w:val="0"/>
        <w:keepLines w:val="0"/>
        <w:pageBreakBefore w:val="0"/>
        <w:kinsoku/>
        <w:overflowPunct/>
        <w:topLinePunct w:val="0"/>
        <w:autoSpaceDE/>
        <w:autoSpaceDN/>
        <w:bidi w:val="0"/>
        <w:adjustRightInd/>
        <w:snapToGrid/>
        <w:spacing w:line="590" w:lineRule="exact"/>
        <w:rPr>
          <w:rFonts w:hint="default" w:ascii="Times New Roman" w:hAnsi="Times New Roman" w:cs="Times New Roman"/>
        </w:rPr>
      </w:pPr>
    </w:p>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方正小标宋简体" w:cs="Times New Roman"/>
          <w:sz w:val="44"/>
          <w:szCs w:val="44"/>
          <w:lang w:val="zh-CN"/>
        </w:rPr>
      </w:pPr>
      <w:r>
        <w:rPr>
          <w:rFonts w:hint="default" w:ascii="Times New Roman" w:hAnsi="Times New Roman" w:eastAsia="方正小标宋简体" w:cs="Times New Roman"/>
          <w:sz w:val="44"/>
          <w:szCs w:val="44"/>
          <w:lang w:val="zh-CN"/>
        </w:rPr>
        <w:t>易积水小区情况表</w:t>
      </w:r>
    </w:p>
    <w:p>
      <w:pPr>
        <w:pStyle w:val="2"/>
        <w:keepNext w:val="0"/>
        <w:keepLines w:val="0"/>
        <w:pageBreakBefore w:val="0"/>
        <w:kinsoku/>
        <w:overflowPunct/>
        <w:topLinePunct w:val="0"/>
        <w:autoSpaceDE/>
        <w:autoSpaceDN/>
        <w:bidi w:val="0"/>
        <w:adjustRightInd/>
        <w:snapToGrid/>
        <w:spacing w:line="590" w:lineRule="exact"/>
        <w:rPr>
          <w:rFonts w:hint="default" w:ascii="Times New Roman" w:hAnsi="Times New Roman" w:cs="Times New Roman"/>
          <w:lang w:val="zh-CN"/>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1"/>
        <w:gridCol w:w="2617"/>
        <w:gridCol w:w="2295"/>
        <w:gridCol w:w="2047"/>
        <w:gridCol w:w="1964"/>
        <w:gridCol w:w="1996"/>
        <w:gridCol w:w="2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1" w:type="dxa"/>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zh-CN"/>
              </w:rPr>
              <w:t>序号</w:t>
            </w:r>
          </w:p>
        </w:tc>
        <w:tc>
          <w:tcPr>
            <w:tcW w:w="2617" w:type="dxa"/>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zh-CN"/>
              </w:rPr>
              <w:t>易积水点名称</w:t>
            </w:r>
          </w:p>
        </w:tc>
        <w:tc>
          <w:tcPr>
            <w:tcW w:w="2295" w:type="dxa"/>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zh-CN"/>
              </w:rPr>
              <w:t>积水时警报等级（蓝、黄、橙、红）</w:t>
            </w:r>
          </w:p>
        </w:tc>
        <w:tc>
          <w:tcPr>
            <w:tcW w:w="2047" w:type="dxa"/>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zh-CN"/>
              </w:rPr>
              <w:t>行政区域</w:t>
            </w:r>
          </w:p>
        </w:tc>
        <w:tc>
          <w:tcPr>
            <w:tcW w:w="1964" w:type="dxa"/>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zh-CN"/>
              </w:rPr>
              <w:t>责任部门</w:t>
            </w:r>
          </w:p>
        </w:tc>
        <w:tc>
          <w:tcPr>
            <w:tcW w:w="1996" w:type="dxa"/>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zh-CN"/>
              </w:rPr>
              <w:t>责任人</w:t>
            </w:r>
          </w:p>
        </w:tc>
        <w:tc>
          <w:tcPr>
            <w:tcW w:w="2048" w:type="dxa"/>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zh-CN"/>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1" w:type="dxa"/>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w:t>
            </w:r>
          </w:p>
        </w:tc>
        <w:tc>
          <w:tcPr>
            <w:tcW w:w="2617" w:type="dxa"/>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老政府家属院</w:t>
            </w:r>
          </w:p>
        </w:tc>
        <w:tc>
          <w:tcPr>
            <w:tcW w:w="2295" w:type="dxa"/>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zh-CN"/>
              </w:rPr>
            </w:pPr>
          </w:p>
        </w:tc>
        <w:tc>
          <w:tcPr>
            <w:tcW w:w="2047" w:type="dxa"/>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青年社区</w:t>
            </w:r>
          </w:p>
        </w:tc>
        <w:tc>
          <w:tcPr>
            <w:tcW w:w="1964" w:type="dxa"/>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zh-CN"/>
              </w:rPr>
            </w:pPr>
          </w:p>
        </w:tc>
        <w:tc>
          <w:tcPr>
            <w:tcW w:w="1996" w:type="dxa"/>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罗红春</w:t>
            </w:r>
          </w:p>
        </w:tc>
        <w:tc>
          <w:tcPr>
            <w:tcW w:w="2048" w:type="dxa"/>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18055495310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1" w:type="dxa"/>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w:t>
            </w:r>
          </w:p>
        </w:tc>
        <w:tc>
          <w:tcPr>
            <w:tcW w:w="2617" w:type="dxa"/>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明珠社区</w:t>
            </w:r>
          </w:p>
        </w:tc>
        <w:tc>
          <w:tcPr>
            <w:tcW w:w="2295" w:type="dxa"/>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zh-CN"/>
              </w:rPr>
            </w:pPr>
          </w:p>
        </w:tc>
        <w:tc>
          <w:tcPr>
            <w:tcW w:w="2047" w:type="dxa"/>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苹果市场</w:t>
            </w:r>
          </w:p>
        </w:tc>
        <w:tc>
          <w:tcPr>
            <w:tcW w:w="1964" w:type="dxa"/>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zh-CN"/>
              </w:rPr>
            </w:pPr>
          </w:p>
        </w:tc>
        <w:tc>
          <w:tcPr>
            <w:tcW w:w="1996" w:type="dxa"/>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刘辉</w:t>
            </w:r>
          </w:p>
        </w:tc>
        <w:tc>
          <w:tcPr>
            <w:tcW w:w="2048" w:type="dxa"/>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18055495279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1" w:type="dxa"/>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w:t>
            </w:r>
          </w:p>
        </w:tc>
        <w:tc>
          <w:tcPr>
            <w:tcW w:w="2617" w:type="dxa"/>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缪郢社区</w:t>
            </w:r>
          </w:p>
        </w:tc>
        <w:tc>
          <w:tcPr>
            <w:tcW w:w="2295" w:type="dxa"/>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zh-CN"/>
              </w:rPr>
            </w:pPr>
          </w:p>
        </w:tc>
        <w:tc>
          <w:tcPr>
            <w:tcW w:w="2047" w:type="dxa"/>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缪郢西头</w:t>
            </w:r>
          </w:p>
        </w:tc>
        <w:tc>
          <w:tcPr>
            <w:tcW w:w="1964" w:type="dxa"/>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zh-CN"/>
              </w:rPr>
            </w:pPr>
          </w:p>
        </w:tc>
        <w:tc>
          <w:tcPr>
            <w:tcW w:w="1996" w:type="dxa"/>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缪长进</w:t>
            </w:r>
          </w:p>
        </w:tc>
        <w:tc>
          <w:tcPr>
            <w:tcW w:w="2048" w:type="dxa"/>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13956469837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1" w:type="dxa"/>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w:t>
            </w:r>
          </w:p>
        </w:tc>
        <w:tc>
          <w:tcPr>
            <w:tcW w:w="2617" w:type="dxa"/>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谢郢社区</w:t>
            </w:r>
          </w:p>
        </w:tc>
        <w:tc>
          <w:tcPr>
            <w:tcW w:w="2295" w:type="dxa"/>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zh-CN"/>
              </w:rPr>
            </w:pPr>
          </w:p>
        </w:tc>
        <w:tc>
          <w:tcPr>
            <w:tcW w:w="2047" w:type="dxa"/>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六幼西头</w:t>
            </w:r>
          </w:p>
        </w:tc>
        <w:tc>
          <w:tcPr>
            <w:tcW w:w="1964" w:type="dxa"/>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zh-CN"/>
              </w:rPr>
            </w:pPr>
          </w:p>
        </w:tc>
        <w:tc>
          <w:tcPr>
            <w:tcW w:w="1996" w:type="dxa"/>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谢鹏</w:t>
            </w:r>
          </w:p>
        </w:tc>
        <w:tc>
          <w:tcPr>
            <w:tcW w:w="2048" w:type="dxa"/>
            <w:noWrap w:val="0"/>
            <w:vAlign w:val="center"/>
          </w:tcPr>
          <w:p>
            <w:pPr>
              <w:keepNext w:val="0"/>
              <w:keepLines w:val="0"/>
              <w:pageBreakBefore w:val="0"/>
              <w:kinsoku/>
              <w:overflowPunct/>
              <w:topLinePunct w:val="0"/>
              <w:autoSpaceDE/>
              <w:autoSpaceDN/>
              <w:bidi w:val="0"/>
              <w:adjustRightInd/>
              <w:snapToGrid/>
              <w:spacing w:line="590" w:lineRule="exact"/>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18055495231</w:t>
            </w:r>
          </w:p>
        </w:tc>
      </w:tr>
    </w:tbl>
    <w:p>
      <w:pPr>
        <w:pStyle w:val="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lang w:val="en-US" w:eastAsia="zh-CN"/>
        </w:rPr>
      </w:pPr>
      <w:r>
        <w:rPr>
          <w:rFonts w:hint="default" w:ascii="Times New Roman" w:hAnsi="Times New Roman" w:cs="Times New Roman"/>
          <w:lang w:eastAsia="zh-CN"/>
        </w:rPr>
        <w:br w:type="page"/>
      </w:r>
      <w:r>
        <w:rPr>
          <w:rFonts w:hint="default" w:ascii="Times New Roman" w:hAnsi="Times New Roman" w:cs="Times New Roman"/>
          <w:lang w:eastAsia="zh-CN"/>
        </w:rPr>
        <w:drawing>
          <wp:inline distT="0" distB="0" distL="114300" distR="114300">
            <wp:extent cx="7442835" cy="5264150"/>
            <wp:effectExtent l="0" t="0" r="5715" b="12700"/>
            <wp:docPr id="24" name="图片 14" descr="页面提取自－凤台县城区排水防涝应急预案（修改3.14)(1)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descr="页面提取自－凤台县城区排水防涝应急预案（修改3.14)(1)_页面_1"/>
                    <pic:cNvPicPr>
                      <a:picLocks noChangeAspect="1"/>
                    </pic:cNvPicPr>
                  </pic:nvPicPr>
                  <pic:blipFill>
                    <a:blip r:embed="rId20"/>
                    <a:stretch>
                      <a:fillRect/>
                    </a:stretch>
                  </pic:blipFill>
                  <pic:spPr>
                    <a:xfrm>
                      <a:off x="0" y="0"/>
                      <a:ext cx="7442835" cy="5264150"/>
                    </a:xfrm>
                    <a:prstGeom prst="rect">
                      <a:avLst/>
                    </a:prstGeom>
                    <a:noFill/>
                    <a:ln>
                      <a:noFill/>
                    </a:ln>
                  </pic:spPr>
                </pic:pic>
              </a:graphicData>
            </a:graphic>
          </wp:inline>
        </w:drawing>
      </w:r>
      <w:r>
        <w:rPr>
          <w:rFonts w:hint="default" w:ascii="Times New Roman" w:hAnsi="Times New Roman" w:cs="Times New Roman"/>
          <w:lang w:eastAsia="zh-CN"/>
        </w:rPr>
        <w:drawing>
          <wp:inline distT="0" distB="0" distL="114300" distR="114300">
            <wp:extent cx="7442835" cy="5264150"/>
            <wp:effectExtent l="0" t="0" r="5715" b="12700"/>
            <wp:docPr id="25" name="图片 15" descr="页面提取自－凤台县城区排水防涝应急预案（修改3.14)(1)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descr="页面提取自－凤台县城区排水防涝应急预案（修改3.14)(1)_页面_2"/>
                    <pic:cNvPicPr>
                      <a:picLocks noChangeAspect="1"/>
                    </pic:cNvPicPr>
                  </pic:nvPicPr>
                  <pic:blipFill>
                    <a:blip r:embed="rId21"/>
                    <a:stretch>
                      <a:fillRect/>
                    </a:stretch>
                  </pic:blipFill>
                  <pic:spPr>
                    <a:xfrm>
                      <a:off x="0" y="0"/>
                      <a:ext cx="7442835" cy="5264150"/>
                    </a:xfrm>
                    <a:prstGeom prst="rect">
                      <a:avLst/>
                    </a:prstGeom>
                    <a:noFill/>
                    <a:ln>
                      <a:noFill/>
                    </a:ln>
                  </pic:spPr>
                </pic:pic>
              </a:graphicData>
            </a:graphic>
          </wp:inline>
        </w:drawing>
      </w:r>
      <w:r>
        <w:rPr>
          <w:rFonts w:hint="default" w:ascii="Times New Roman" w:hAnsi="Times New Roman" w:cs="Times New Roman"/>
          <w:lang w:eastAsia="zh-CN"/>
        </w:rPr>
        <w:drawing>
          <wp:inline distT="0" distB="0" distL="114300" distR="114300">
            <wp:extent cx="7442835" cy="5264150"/>
            <wp:effectExtent l="0" t="0" r="5715" b="12700"/>
            <wp:docPr id="26" name="图片 16" descr="页面提取自－凤台县城区排水防涝应急预案（修改3.14)(1)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descr="页面提取自－凤台县城区排水防涝应急预案（修改3.14)(1)_页面_3"/>
                    <pic:cNvPicPr>
                      <a:picLocks noChangeAspect="1"/>
                    </pic:cNvPicPr>
                  </pic:nvPicPr>
                  <pic:blipFill>
                    <a:blip r:embed="rId22"/>
                    <a:stretch>
                      <a:fillRect/>
                    </a:stretch>
                  </pic:blipFill>
                  <pic:spPr>
                    <a:xfrm>
                      <a:off x="0" y="0"/>
                      <a:ext cx="7442835" cy="5264150"/>
                    </a:xfrm>
                    <a:prstGeom prst="rect">
                      <a:avLst/>
                    </a:prstGeom>
                    <a:noFill/>
                    <a:ln>
                      <a:noFill/>
                    </a:ln>
                  </pic:spPr>
                </pic:pic>
              </a:graphicData>
            </a:graphic>
          </wp:inline>
        </w:drawing>
      </w:r>
      <w:r>
        <w:rPr>
          <w:rFonts w:hint="default" w:ascii="Times New Roman" w:hAnsi="Times New Roman" w:cs="Times New Roman"/>
          <w:lang w:eastAsia="zh-CN"/>
        </w:rPr>
        <w:drawing>
          <wp:inline distT="0" distB="0" distL="114300" distR="114300">
            <wp:extent cx="7442835" cy="5264150"/>
            <wp:effectExtent l="0" t="0" r="5715" b="12700"/>
            <wp:docPr id="23" name="图片 17" descr="页面提取自－凤台县城区排水防涝应急预案（修改3.14)(1)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descr="页面提取自－凤台县城区排水防涝应急预案（修改3.14)(1)_页面_4"/>
                    <pic:cNvPicPr>
                      <a:picLocks noChangeAspect="1"/>
                    </pic:cNvPicPr>
                  </pic:nvPicPr>
                  <pic:blipFill>
                    <a:blip r:embed="rId23"/>
                    <a:stretch>
                      <a:fillRect/>
                    </a:stretch>
                  </pic:blipFill>
                  <pic:spPr>
                    <a:xfrm>
                      <a:off x="0" y="0"/>
                      <a:ext cx="7442835" cy="5264150"/>
                    </a:xfrm>
                    <a:prstGeom prst="rect">
                      <a:avLst/>
                    </a:prstGeom>
                    <a:noFill/>
                    <a:ln>
                      <a:noFill/>
                    </a:ln>
                  </pic:spPr>
                </pic:pic>
              </a:graphicData>
            </a:graphic>
          </wp:inline>
        </w:drawing>
      </w:r>
      <w:r>
        <w:rPr>
          <w:rFonts w:hint="default" w:ascii="Times New Roman" w:hAnsi="Times New Roman" w:cs="Times New Roman"/>
          <w:lang w:eastAsia="zh-CN"/>
        </w:rPr>
        <w:drawing>
          <wp:inline distT="0" distB="0" distL="114300" distR="114300">
            <wp:extent cx="7442835" cy="5264150"/>
            <wp:effectExtent l="0" t="0" r="5715" b="12700"/>
            <wp:docPr id="22" name="图片 18" descr="页面提取自－凤台县城区排水防涝应急预案（修改3.14)(1)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descr="页面提取自－凤台县城区排水防涝应急预案（修改3.14)(1)_页面_5"/>
                    <pic:cNvPicPr>
                      <a:picLocks noChangeAspect="1"/>
                    </pic:cNvPicPr>
                  </pic:nvPicPr>
                  <pic:blipFill>
                    <a:blip r:embed="rId24"/>
                    <a:stretch>
                      <a:fillRect/>
                    </a:stretch>
                  </pic:blipFill>
                  <pic:spPr>
                    <a:xfrm>
                      <a:off x="0" y="0"/>
                      <a:ext cx="7442835" cy="5264150"/>
                    </a:xfrm>
                    <a:prstGeom prst="rect">
                      <a:avLst/>
                    </a:prstGeom>
                    <a:noFill/>
                    <a:ln>
                      <a:noFill/>
                    </a:ln>
                  </pic:spPr>
                </pic:pic>
              </a:graphicData>
            </a:graphic>
          </wp:inline>
        </w:drawing>
      </w:r>
    </w:p>
    <w:sectPr>
      <w:headerReference r:id="rId5" w:type="default"/>
      <w:footerReference r:id="rId6" w:type="default"/>
      <w:pgSz w:w="16838" w:h="11906" w:orient="landscape"/>
      <w:pgMar w:top="1587" w:right="1962" w:bottom="1474" w:left="1848" w:header="454" w:footer="397" w:gutter="0"/>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小标宋简体">
    <w:altName w:val="方正舒体"/>
    <w:panose1 w:val="02000000000000000000"/>
    <w:charset w:val="86"/>
    <w:family w:val="script"/>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left="4788"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lang w:val="en-US" w:eastAsia="zh-CN"/>
      </w:rPr>
      <w:t xml:space="preserve">  </w:t>
    </w:r>
  </w:p>
  <w:p>
    <w:pPr>
      <w:pStyle w:val="6"/>
      <w:wordWrap w:val="0"/>
      <w:ind w:left="4788" w:leftChars="2280" w:firstLine="6400" w:firstLineChars="2000"/>
      <w:jc w:val="right"/>
      <w:rPr>
        <w:rFonts w:hint="eastAsia" w:ascii="宋体" w:hAnsi="宋体" w:eastAsia="宋体" w:cs="宋体"/>
        <w:b/>
        <w:bCs/>
        <w:color w:val="005192"/>
        <w:sz w:val="28"/>
        <w:szCs w:val="44"/>
        <w:lang w:val="en-US" w:eastAsia="zh-CN"/>
      </w:rPr>
    </w:pPr>
    <w:r>
      <w:rPr>
        <w:color w:val="FAFAFA"/>
        <w:sz w:val="32"/>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74295</wp:posOffset>
              </wp:positionV>
              <wp:extent cx="5616575" cy="1905"/>
              <wp:effectExtent l="0" t="10795" r="3175" b="15875"/>
              <wp:wrapNone/>
              <wp:docPr id="5"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5.85pt;height:0.15pt;width:442.25pt;z-index:251661312;mso-width-relative:page;mso-height-relative:page;" filled="f" stroked="t" coordsize="21600,21600" o:gfxdata="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zp6XR1AAA&#10;AAYBAAAPAAAAAAAAAAEAIAAAACIAAABkcnMvZG93bnJldi54bWxQSwECFAAUAAAACACHTuJA8DYt&#10;KekBAAC1AwAADgAAAAAAAAABACAAAAAjAQAAZHJzL2Uyb0RvYy54bWxQSwUGAAAAAAYABgBZAQAA&#10;fgUAAAAA&#10;">
              <v:fill on="f" focussize="0,0"/>
              <v:stroke weight="1.75pt" color="#005192 [3204]" miterlimit="8" joinstyle="miter"/>
              <v:imagedata o:title=""/>
              <o:lock v:ext="edit" aspectratio="f"/>
            </v:line>
          </w:pict>
        </mc:Fallback>
      </mc:AlternateContent>
    </w:r>
    <w:r>
      <w:rPr>
        <w:rFonts w:hint="eastAsia" w:eastAsia="仿宋"/>
        <w:color w:val="FAFAFA"/>
        <w:sz w:val="32"/>
        <w:szCs w:val="48"/>
        <w:lang w:val="en-US" w:eastAsia="zh-CN"/>
      </w:rPr>
      <w:t>X</w:t>
    </w:r>
    <w:r>
      <w:rPr>
        <w:rFonts w:hint="eastAsia" w:ascii="宋体" w:hAnsi="宋体" w:eastAsia="宋体" w:cs="宋体"/>
        <w:b/>
        <w:bCs/>
        <w:color w:val="005192"/>
        <w:sz w:val="28"/>
        <w:szCs w:val="28"/>
        <w:lang w:val="en-US" w:eastAsia="zh-CN"/>
      </w:rPr>
      <w:t>凤台县人民政府办公室发布</w:t>
    </w:r>
    <w:r>
      <w:rPr>
        <w:rFonts w:hint="eastAsia" w:ascii="宋体" w:hAnsi="宋体" w:eastAsia="宋体" w:cs="宋体"/>
        <w:b/>
        <w:bCs/>
        <w:color w:val="005192"/>
        <w:sz w:val="28"/>
        <w:szCs w:val="44"/>
        <w:lang w:val="en-US" w:eastAsia="zh-CN"/>
      </w:rPr>
      <w:t xml:space="preserve">    </w:t>
    </w:r>
  </w:p>
  <w:p>
    <w:pPr>
      <w:pStyle w:val="6"/>
      <w:wordWrap w:val="0"/>
      <w:ind w:left="4788" w:leftChars="2280" w:firstLine="5622" w:firstLineChars="2000"/>
      <w:jc w:val="right"/>
      <w:rPr>
        <w:rFonts w:hint="eastAsia" w:ascii="宋体" w:hAnsi="宋体" w:eastAsia="宋体" w:cs="宋体"/>
        <w:b/>
        <w:bCs/>
        <w:color w:val="005192"/>
        <w:sz w:val="28"/>
        <w:szCs w:val="44"/>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left="4788"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lang w:val="en-US" w:eastAsia="zh-CN"/>
      </w:rPr>
      <w:t xml:space="preserve">  </w:t>
    </w:r>
  </w:p>
  <w:p>
    <w:pPr>
      <w:pStyle w:val="6"/>
      <w:wordWrap w:val="0"/>
      <w:ind w:left="4788" w:leftChars="2280" w:firstLine="6400" w:firstLineChars="2000"/>
      <w:jc w:val="right"/>
      <w:rPr>
        <w:rFonts w:hint="eastAsia" w:eastAsia="仿宋"/>
        <w:color w:val="FAFAFA"/>
        <w:sz w:val="32"/>
        <w:szCs w:val="48"/>
        <w:lang w:val="en-US" w:eastAsia="zh-CN"/>
      </w:rPr>
    </w:pPr>
    <w:r>
      <w:rPr>
        <w:color w:val="FAFAFA"/>
        <w:sz w:val="32"/>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74295</wp:posOffset>
              </wp:positionV>
              <wp:extent cx="8283575" cy="635"/>
              <wp:effectExtent l="0" t="10795" r="3175" b="17145"/>
              <wp:wrapNone/>
              <wp:docPr id="7" name="直接连接符 7"/>
              <wp:cNvGraphicFramePr/>
              <a:graphic xmlns:a="http://schemas.openxmlformats.org/drawingml/2006/main">
                <a:graphicData uri="http://schemas.microsoft.com/office/word/2010/wordprocessingShape">
                  <wps:wsp>
                    <wps:cNvCnPr/>
                    <wps:spPr>
                      <a:xfrm>
                        <a:off x="0" y="0"/>
                        <a:ext cx="8283575" cy="635"/>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5.85pt;height:0.05pt;width:652.25pt;z-index:251665408;mso-width-relative:page;mso-height-relative:page;" filled="f" stroked="t" coordsize="21600,21600" o:gfxdata="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zdcmX1AAA&#10;AAcBAAAPAAAAAAAAAAEAIAAAACIAAABkcnMvZG93bnJldi54bWxQSwECFAAUAAAACACHTuJApiKM&#10;h+kBAAC0AwAADgAAAAAAAAABACAAAAAjAQAAZHJzL2Uyb0RvYy54bWxQSwUGAAAAAAYABgBZAQAA&#10;fgUAAAAA&#10;">
              <v:fill on="f" focussize="0,0"/>
              <v:stroke weight="1.75pt" color="#005192 [3204]" miterlimit="8" joinstyle="miter"/>
              <v:imagedata o:title=""/>
              <o:lock v:ext="edit" aspectratio="f"/>
            </v:line>
          </w:pict>
        </mc:Fallback>
      </mc:AlternateContent>
    </w:r>
    <w:r>
      <w:rPr>
        <w:rFonts w:hint="eastAsia" w:eastAsia="仿宋"/>
        <w:color w:val="FAFAFA"/>
        <w:sz w:val="32"/>
        <w:szCs w:val="48"/>
        <w:lang w:val="en-US" w:eastAsia="zh-CN"/>
      </w:rPr>
      <w:t>X</w:t>
    </w:r>
  </w:p>
  <w:p>
    <w:pPr>
      <w:pStyle w:val="6"/>
      <w:wordWrap w:val="0"/>
      <w:jc w:val="right"/>
      <w:rPr>
        <w:rFonts w:hint="eastAsia" w:ascii="宋体" w:hAnsi="宋体" w:eastAsia="宋体" w:cs="宋体"/>
        <w:b/>
        <w:bCs/>
        <w:color w:val="005192"/>
        <w:sz w:val="28"/>
        <w:szCs w:val="44"/>
        <w:lang w:val="en-US" w:eastAsia="zh-CN"/>
      </w:rPr>
    </w:pPr>
    <w:r>
      <w:rPr>
        <w:rFonts w:hint="eastAsia" w:ascii="宋体" w:hAnsi="宋体" w:eastAsia="宋体" w:cs="宋体"/>
        <w:b/>
        <w:bCs/>
        <w:color w:val="005192"/>
        <w:sz w:val="28"/>
        <w:szCs w:val="28"/>
        <w:lang w:val="en-US" w:eastAsia="zh-CN"/>
      </w:rPr>
      <w:t>凤台县人民政府发布</w:t>
    </w:r>
    <w:r>
      <w:rPr>
        <w:rFonts w:hint="eastAsia" w:ascii="宋体" w:hAnsi="宋体" w:eastAsia="宋体" w:cs="宋体"/>
        <w:b/>
        <w:bCs/>
        <w:color w:val="005192"/>
        <w:sz w:val="28"/>
        <w:szCs w:val="44"/>
        <w:lang w:val="en-US" w:eastAsia="zh-CN"/>
      </w:rPr>
      <w:t xml:space="preserve">    </w:t>
    </w:r>
  </w:p>
  <w:p>
    <w:pPr>
      <w:pStyle w:val="6"/>
      <w:wordWrap w:val="0"/>
      <w:ind w:left="4788" w:leftChars="2280" w:firstLine="5622" w:firstLineChars="2000"/>
      <w:jc w:val="right"/>
      <w:rPr>
        <w:rFonts w:hint="eastAsia" w:ascii="宋体" w:hAnsi="宋体" w:eastAsia="宋体" w:cs="宋体"/>
        <w:b/>
        <w:bCs/>
        <w:color w:val="005192"/>
        <w:sz w:val="28"/>
        <w:szCs w:val="44"/>
        <w:lang w:val="en-US"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rPr>
    </w:pPr>
    <w:r>
      <w:rPr>
        <w:rFonts w:hint="eastAsia" w:ascii="宋体" w:hAnsi="宋体" w:eastAsia="宋体" w:cs="宋体"/>
        <w:b/>
        <w:bCs/>
        <w:color w:val="005192"/>
        <w:sz w:val="32"/>
      </w:rPr>
      <mc:AlternateContent>
        <mc:Choice Requires="wps">
          <w:drawing>
            <wp:anchor distT="0" distB="0" distL="114300" distR="114300" simplePos="0" relativeHeight="251660288" behindDoc="0" locked="0" layoutInCell="1" allowOverlap="1">
              <wp:simplePos x="0" y="0"/>
              <wp:positionH relativeFrom="column">
                <wp:posOffset>-3810</wp:posOffset>
              </wp:positionH>
              <wp:positionV relativeFrom="paragraph">
                <wp:posOffset>690245</wp:posOffset>
              </wp:positionV>
              <wp:extent cx="5620385" cy="0"/>
              <wp:effectExtent l="0" t="12700" r="18415" b="15875"/>
              <wp:wrapNone/>
              <wp:docPr id="4" name="直接连接符 4"/>
              <wp:cNvGraphicFramePr/>
              <a:graphic xmlns:a="http://schemas.openxmlformats.org/drawingml/2006/main">
                <a:graphicData uri="http://schemas.microsoft.com/office/word/2010/wordprocessingShape">
                  <wps:wsp>
                    <wps:cNvCnPr/>
                    <wps:spPr>
                      <a:xfrm>
                        <a:off x="4133850" y="864870"/>
                        <a:ext cx="5620385"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3pt;margin-top:54.35pt;height:0pt;width:442.55pt;z-index:251660288;mso-width-relative:page;mso-height-relative:page;" filled="f" stroked="t" coordsize="21600,21600" o:gfxdata="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1EdA1tUAAAAJAQAADwAAAAAAAAABACAAAAAiAAAAZHJzL2Rvd25yZXYueG1sUEsBAhQAFAAA&#10;AAgAh07iQAXuux7yAQAAvQMAAA4AAAAAAAAAAQAgAAAAJAEAAGRycy9lMm9Eb2MueG1sUEsFBgAA&#10;AAAGAAYAWQEAAIgFAAAAAA==&#10;">
              <v:fill on="f" focussize="0,0"/>
              <v:stroke weight="1.75pt" color="#005192 [3204]" miterlimit="8" joinstyle="miter"/>
              <v:imagedata o:title=""/>
              <o:lock v:ext="edit" aspectratio="f"/>
            </v:line>
          </w:pict>
        </mc:Fallback>
      </mc:AlternateContent>
    </w:r>
  </w:p>
  <w:p>
    <w:pPr>
      <w:pStyle w:val="6"/>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1430" b="11430"/>
          <wp:docPr id="6"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szCs w:val="32"/>
        <w:lang w:val="en-US" w:eastAsia="zh-CN"/>
      </w:rPr>
      <w:t>凤台县人民政府办公室行政规范性文件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rPr>
    </w:pPr>
    <w:r>
      <w:rPr>
        <w:rFonts w:hint="eastAsia" w:ascii="宋体" w:hAnsi="宋体" w:eastAsia="宋体" w:cs="宋体"/>
        <w:b/>
        <w:bCs/>
        <w:color w:val="005192"/>
        <w:sz w:val="32"/>
      </w:rPr>
      <mc:AlternateContent>
        <mc:Choice Requires="wps">
          <w:drawing>
            <wp:anchor distT="0" distB="0" distL="114300" distR="114300" simplePos="0" relativeHeight="251664384" behindDoc="0" locked="0" layoutInCell="1" allowOverlap="1">
              <wp:simplePos x="0" y="0"/>
              <wp:positionH relativeFrom="column">
                <wp:posOffset>-3810</wp:posOffset>
              </wp:positionH>
              <wp:positionV relativeFrom="paragraph">
                <wp:posOffset>689610</wp:posOffset>
              </wp:positionV>
              <wp:extent cx="8277860" cy="635"/>
              <wp:effectExtent l="0" t="10795" r="8890" b="17145"/>
              <wp:wrapNone/>
              <wp:docPr id="1" name="直接连接符 1"/>
              <wp:cNvGraphicFramePr/>
              <a:graphic xmlns:a="http://schemas.openxmlformats.org/drawingml/2006/main">
                <a:graphicData uri="http://schemas.microsoft.com/office/word/2010/wordprocessingShape">
                  <wps:wsp>
                    <wps:cNvCnPr/>
                    <wps:spPr>
                      <a:xfrm flipV="1">
                        <a:off x="4133850" y="864870"/>
                        <a:ext cx="8277860" cy="635"/>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0.3pt;margin-top:54.3pt;height:0.05pt;width:651.8pt;z-index:251664384;mso-width-relative:page;mso-height-relative:page;" filled="f" stroked="t" coordsize="21600,21600" o:gfxdata="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lME3XXAAAACgEAAA8AAAAAAAAAAQAgAAAAIgAAAGRycy9kb3ducmV2&#10;LnhtbFBLAQIUABQAAAAIAIdO4kDTwLI8/QEAAMkDAAAOAAAAAAAAAAEAIAAAACYBAABkcnMvZTJv&#10;RG9jLnhtbFBLBQYAAAAABgAGAFkBAACVBQAAAAA=&#10;">
              <v:fill on="f" focussize="0,0"/>
              <v:stroke weight="1.75pt" color="#005192 [3204]" miterlimit="8" joinstyle="miter"/>
              <v:imagedata o:title=""/>
              <o:lock v:ext="edit" aspectratio="f"/>
            </v:line>
          </w:pict>
        </mc:Fallback>
      </mc:AlternateContent>
    </w:r>
  </w:p>
  <w:p>
    <w:pPr>
      <w:pStyle w:val="6"/>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5240" b="15240"/>
          <wp:docPr id="2" name="图片 2"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szCs w:val="32"/>
        <w:lang w:val="en-US" w:eastAsia="zh-CN"/>
      </w:rPr>
      <w:t>凤台县人民政府行政规范性文件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dit="readOnly" w:enforcement="1" w:cryptProviderType="rsaFull" w:cryptAlgorithmClass="hash" w:cryptAlgorithmType="typeAny" w:cryptAlgorithmSid="4" w:cryptSpinCount="0" w:hash="/2vr4s1mF19ima6F8TgKCmpKRV4=" w:salt="vbSZIDrGJQgw/6/zl6WqYA=="/>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NlODIwNjExNDRkY2ZkODc5ODljN2UxYmZhMmIzOGYifQ=="/>
  </w:docVars>
  <w:rsids>
    <w:rsidRoot w:val="00172A27"/>
    <w:rsid w:val="019E71BD"/>
    <w:rsid w:val="03BE7AB1"/>
    <w:rsid w:val="040C7938"/>
    <w:rsid w:val="04830850"/>
    <w:rsid w:val="04B679C3"/>
    <w:rsid w:val="07051715"/>
    <w:rsid w:val="080F63D8"/>
    <w:rsid w:val="09341458"/>
    <w:rsid w:val="0AD979CE"/>
    <w:rsid w:val="0B0912D7"/>
    <w:rsid w:val="0C227540"/>
    <w:rsid w:val="0EA67BD0"/>
    <w:rsid w:val="0F762114"/>
    <w:rsid w:val="116C4699"/>
    <w:rsid w:val="13B01310"/>
    <w:rsid w:val="152D2DCA"/>
    <w:rsid w:val="16776BC5"/>
    <w:rsid w:val="1DEC284C"/>
    <w:rsid w:val="1E6523AC"/>
    <w:rsid w:val="20581285"/>
    <w:rsid w:val="217A66EA"/>
    <w:rsid w:val="219519E3"/>
    <w:rsid w:val="22440422"/>
    <w:rsid w:val="28E676D0"/>
    <w:rsid w:val="31A15F24"/>
    <w:rsid w:val="395347B5"/>
    <w:rsid w:val="3986798D"/>
    <w:rsid w:val="39A232A0"/>
    <w:rsid w:val="39D907EC"/>
    <w:rsid w:val="39E745AA"/>
    <w:rsid w:val="3A6B4557"/>
    <w:rsid w:val="3B5A6BBB"/>
    <w:rsid w:val="3CC50082"/>
    <w:rsid w:val="3EDA13A6"/>
    <w:rsid w:val="3F244A31"/>
    <w:rsid w:val="40650E7A"/>
    <w:rsid w:val="426B7202"/>
    <w:rsid w:val="42F058B7"/>
    <w:rsid w:val="436109F6"/>
    <w:rsid w:val="43ED1C06"/>
    <w:rsid w:val="441A38D4"/>
    <w:rsid w:val="45921554"/>
    <w:rsid w:val="47AB5FCC"/>
    <w:rsid w:val="485A0BA3"/>
    <w:rsid w:val="4A2740EA"/>
    <w:rsid w:val="4BC77339"/>
    <w:rsid w:val="4C9236C5"/>
    <w:rsid w:val="4CC95E64"/>
    <w:rsid w:val="4E3A0121"/>
    <w:rsid w:val="505C172E"/>
    <w:rsid w:val="52F46F0B"/>
    <w:rsid w:val="5377138E"/>
    <w:rsid w:val="53D8014D"/>
    <w:rsid w:val="540D401E"/>
    <w:rsid w:val="55E064E0"/>
    <w:rsid w:val="572C6D10"/>
    <w:rsid w:val="57730C9E"/>
    <w:rsid w:val="59EE36A9"/>
    <w:rsid w:val="5B2441C1"/>
    <w:rsid w:val="5DC34279"/>
    <w:rsid w:val="608816D1"/>
    <w:rsid w:val="60EF4E7F"/>
    <w:rsid w:val="61D55A3F"/>
    <w:rsid w:val="62EC3B28"/>
    <w:rsid w:val="659C3AAC"/>
    <w:rsid w:val="665233C1"/>
    <w:rsid w:val="6970710A"/>
    <w:rsid w:val="6AD9688B"/>
    <w:rsid w:val="6CF03552"/>
    <w:rsid w:val="6D0E3F22"/>
    <w:rsid w:val="6D5C4EAF"/>
    <w:rsid w:val="6F2319BD"/>
    <w:rsid w:val="6F702D04"/>
    <w:rsid w:val="6F957067"/>
    <w:rsid w:val="6FB72E60"/>
    <w:rsid w:val="716B41C3"/>
    <w:rsid w:val="733B005D"/>
    <w:rsid w:val="734D6948"/>
    <w:rsid w:val="7BAF13D5"/>
    <w:rsid w:val="7BC13DBD"/>
    <w:rsid w:val="7C9011D9"/>
    <w:rsid w:val="7D216AA6"/>
    <w:rsid w:val="7DC651C5"/>
    <w:rsid w:val="7FCC283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Indent 2"/>
    <w:basedOn w:val="1"/>
    <w:qFormat/>
    <w:uiPriority w:val="0"/>
    <w:pPr>
      <w:spacing w:after="120" w:line="480" w:lineRule="auto"/>
      <w:ind w:left="420" w:leftChars="200"/>
    </w:pPr>
    <w:rPr>
      <w:rFonts w:ascii="Times New Roman" w:hAnsi="Times New Roman" w:cs="Times New Roman"/>
      <w:szCs w:val="24"/>
    </w:rPr>
  </w:style>
  <w:style w:type="paragraph" w:styleId="4">
    <w:name w:val="annotation text"/>
    <w:basedOn w:val="1"/>
    <w:qFormat/>
    <w:uiPriority w:val="0"/>
    <w:pPr>
      <w:jc w:val="left"/>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table" w:styleId="9">
    <w:name w:val="Table Grid"/>
    <w:basedOn w:val="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bCs/>
    </w:rPr>
  </w:style>
  <w:style w:type="paragraph" w:customStyle="1" w:styleId="12">
    <w:name w:val="p0"/>
    <w:basedOn w:val="1"/>
    <w:qFormat/>
    <w:uiPriority w:val="0"/>
    <w:pPr>
      <w:widowControl/>
    </w:pPr>
    <w:rPr>
      <w:rFonts w:ascii="Calibri" w:hAnsi="Calibri" w:eastAsia="宋体" w:cs="宋体"/>
      <w:kern w:val="0"/>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GIF"/><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71</Pages>
  <Words>17282</Words>
  <Characters>20897</Characters>
  <Lines>1</Lines>
  <Paragraphs>1</Paragraphs>
  <TotalTime>20</TotalTime>
  <ScaleCrop>false</ScaleCrop>
  <LinksUpToDate>false</LinksUpToDate>
  <CharactersWithSpaces>21115</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2021-09-09T02:41:00Z</dcterms:created>
  <dc:creator>t</dc:creator>
  <cp:lastModifiedBy>荔枝</cp:lastModifiedBy>
  <cp:lastPrinted>2021-10-26T03:30:00Z</cp:lastPrinted>
  <dcterms:modified xsi:type="dcterms:W3CDTF">2025-03-21T08:51:36Z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EE17C162050045AA829FE04A1FD429E3_13</vt:lpwstr>
  </property>
</Properties>
</file>