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C9D37">
      <w:pPr>
        <w:spacing w:line="560" w:lineRule="exact"/>
        <w:rPr>
          <w:rFonts w:hint="eastAsia" w:ascii="TimesNewRoman" w:hAnsi="TimesNewRoman" w:eastAsia="黑体"/>
          <w:szCs w:val="32"/>
        </w:rPr>
      </w:pPr>
    </w:p>
    <w:p w14:paraId="66402E99">
      <w:pPr>
        <w:spacing w:line="560" w:lineRule="exact"/>
        <w:rPr>
          <w:rFonts w:hint="eastAsia" w:ascii="TimesNewRoman" w:hAnsi="TimesNewRoman" w:eastAsia="黑体"/>
          <w:szCs w:val="32"/>
        </w:rPr>
      </w:pPr>
    </w:p>
    <w:p w14:paraId="534FFB9C">
      <w:pPr>
        <w:spacing w:line="560" w:lineRule="exact"/>
        <w:rPr>
          <w:rFonts w:hint="eastAsia" w:ascii="TimesNewRoman" w:hAnsi="TimesNewRoman" w:eastAsia="黑体"/>
          <w:szCs w:val="32"/>
        </w:rPr>
      </w:pPr>
    </w:p>
    <w:p w14:paraId="625C401A">
      <w:pPr>
        <w:spacing w:line="560" w:lineRule="exact"/>
        <w:rPr>
          <w:rFonts w:hint="eastAsia" w:ascii="TimesNewRoman" w:hAnsi="TimesNewRoman" w:eastAsia="黑体"/>
          <w:szCs w:val="32"/>
        </w:rPr>
      </w:pPr>
    </w:p>
    <w:p w14:paraId="29390770">
      <w:pPr>
        <w:spacing w:line="560" w:lineRule="exact"/>
        <w:jc w:val="center"/>
        <w:rPr>
          <w:rFonts w:hint="eastAsia" w:ascii="TimesNewRoman" w:hAnsi="TimesNewRoman" w:eastAsia="华文中宋"/>
          <w:b/>
          <w:sz w:val="44"/>
          <w:szCs w:val="44"/>
        </w:rPr>
      </w:pPr>
      <w:bookmarkStart w:id="0" w:name="_GoBack"/>
      <w:r>
        <w:rPr>
          <w:rFonts w:hint="eastAsia" w:ascii="TimesNewRoman" w:hAnsi="TimesNewRoman" w:eastAsia="华文中宋"/>
          <w:b/>
          <w:sz w:val="44"/>
          <w:szCs w:val="44"/>
        </w:rPr>
        <w:t>凤台县</w:t>
      </w:r>
      <w:r>
        <w:rPr>
          <w:rFonts w:ascii="TimesNewRoman" w:hAnsi="TimesNewRoman" w:eastAsia="华文中宋"/>
          <w:b/>
          <w:sz w:val="44"/>
          <w:szCs w:val="44"/>
        </w:rPr>
        <w:t>凤凰镇人民政府</w:t>
      </w:r>
      <w:r>
        <w:rPr>
          <w:rFonts w:hint="eastAsia" w:ascii="TimesNewRoman" w:hAnsi="TimesNewRoman" w:eastAsia="华文中宋"/>
          <w:b/>
          <w:sz w:val="44"/>
          <w:szCs w:val="44"/>
        </w:rPr>
        <w:t>2024年</w:t>
      </w:r>
    </w:p>
    <w:p w14:paraId="3949418A">
      <w:pPr>
        <w:spacing w:line="560" w:lineRule="exact"/>
        <w:jc w:val="center"/>
        <w:rPr>
          <w:rFonts w:ascii="TimesNewRoman" w:hAnsi="TimesNewRoman" w:eastAsia="华文中宋"/>
          <w:b/>
          <w:sz w:val="44"/>
          <w:szCs w:val="44"/>
        </w:rPr>
      </w:pPr>
      <w:r>
        <w:rPr>
          <w:rFonts w:ascii="TimesNewRoman" w:hAnsi="TimesNewRoman" w:eastAsia="华文中宋"/>
          <w:b/>
          <w:sz w:val="44"/>
          <w:szCs w:val="44"/>
        </w:rPr>
        <w:t>部门预算</w:t>
      </w:r>
      <w:bookmarkEnd w:id="0"/>
    </w:p>
    <w:p w14:paraId="63407460">
      <w:pPr>
        <w:pStyle w:val="14"/>
        <w:snapToGrid w:val="0"/>
        <w:spacing w:line="560" w:lineRule="exact"/>
        <w:jc w:val="center"/>
        <w:outlineLvl w:val="0"/>
        <w:rPr>
          <w:rFonts w:ascii="TimesNewRoman" w:hAnsi="TimesNewRoman" w:eastAsia="楷体_GB2312"/>
          <w:sz w:val="32"/>
          <w:szCs w:val="32"/>
        </w:rPr>
      </w:pPr>
    </w:p>
    <w:p w14:paraId="46B98115">
      <w:pPr>
        <w:pStyle w:val="14"/>
        <w:snapToGrid w:val="0"/>
        <w:spacing w:line="560" w:lineRule="exact"/>
        <w:jc w:val="center"/>
        <w:rPr>
          <w:rFonts w:ascii="TimesNewRoman" w:hAnsi="TimesNewRoman" w:eastAsia="黑体"/>
          <w:bCs/>
          <w:sz w:val="36"/>
          <w:szCs w:val="36"/>
        </w:rPr>
      </w:pPr>
    </w:p>
    <w:p w14:paraId="6E01CC45">
      <w:pPr>
        <w:pStyle w:val="14"/>
        <w:snapToGrid w:val="0"/>
        <w:spacing w:line="560" w:lineRule="exact"/>
        <w:jc w:val="center"/>
        <w:rPr>
          <w:rFonts w:ascii="TimesNewRoman" w:hAnsi="TimesNewRoman" w:eastAsia="黑体"/>
          <w:bCs/>
          <w:sz w:val="36"/>
          <w:szCs w:val="36"/>
        </w:rPr>
      </w:pPr>
    </w:p>
    <w:p w14:paraId="30BF0BD1">
      <w:pPr>
        <w:pStyle w:val="14"/>
        <w:snapToGrid w:val="0"/>
        <w:spacing w:line="560" w:lineRule="exact"/>
        <w:jc w:val="center"/>
        <w:rPr>
          <w:rFonts w:ascii="TimesNewRoman" w:hAnsi="TimesNewRoman" w:eastAsia="黑体"/>
          <w:bCs/>
          <w:sz w:val="36"/>
          <w:szCs w:val="36"/>
        </w:rPr>
      </w:pPr>
    </w:p>
    <w:p w14:paraId="6370C1B6">
      <w:pPr>
        <w:pStyle w:val="14"/>
        <w:snapToGrid w:val="0"/>
        <w:spacing w:line="560" w:lineRule="exact"/>
        <w:jc w:val="center"/>
        <w:rPr>
          <w:rFonts w:ascii="TimesNewRoman" w:hAnsi="TimesNewRoman" w:eastAsia="黑体"/>
          <w:bCs/>
          <w:sz w:val="36"/>
          <w:szCs w:val="36"/>
        </w:rPr>
      </w:pPr>
    </w:p>
    <w:p w14:paraId="125FF317">
      <w:pPr>
        <w:pStyle w:val="14"/>
        <w:snapToGrid w:val="0"/>
        <w:spacing w:line="560" w:lineRule="exact"/>
        <w:jc w:val="center"/>
        <w:rPr>
          <w:rFonts w:ascii="TimesNewRoman" w:hAnsi="TimesNewRoman" w:eastAsia="黑体"/>
          <w:bCs/>
          <w:sz w:val="36"/>
          <w:szCs w:val="36"/>
        </w:rPr>
      </w:pPr>
    </w:p>
    <w:p w14:paraId="024658C3">
      <w:pPr>
        <w:pStyle w:val="14"/>
        <w:snapToGrid w:val="0"/>
        <w:spacing w:line="560" w:lineRule="exact"/>
        <w:jc w:val="center"/>
        <w:rPr>
          <w:rFonts w:ascii="TimesNewRoman" w:hAnsi="TimesNewRoman" w:eastAsia="黑体"/>
          <w:bCs/>
          <w:sz w:val="36"/>
          <w:szCs w:val="36"/>
        </w:rPr>
      </w:pPr>
    </w:p>
    <w:p w14:paraId="7E63A4E9">
      <w:pPr>
        <w:pStyle w:val="14"/>
        <w:snapToGrid w:val="0"/>
        <w:spacing w:line="560" w:lineRule="exact"/>
        <w:jc w:val="center"/>
        <w:rPr>
          <w:rFonts w:ascii="TimesNewRoman" w:hAnsi="TimesNewRoman" w:eastAsia="黑体"/>
          <w:bCs/>
          <w:sz w:val="36"/>
          <w:szCs w:val="36"/>
        </w:rPr>
      </w:pPr>
    </w:p>
    <w:p w14:paraId="22756CC9">
      <w:pPr>
        <w:pStyle w:val="14"/>
        <w:snapToGrid w:val="0"/>
        <w:spacing w:line="560" w:lineRule="exact"/>
        <w:jc w:val="center"/>
        <w:rPr>
          <w:rFonts w:ascii="TimesNewRoman" w:hAnsi="TimesNewRoman" w:eastAsia="黑体"/>
          <w:bCs/>
          <w:sz w:val="36"/>
          <w:szCs w:val="36"/>
        </w:rPr>
      </w:pPr>
    </w:p>
    <w:p w14:paraId="40BF8D59">
      <w:pPr>
        <w:pStyle w:val="14"/>
        <w:snapToGrid w:val="0"/>
        <w:spacing w:line="560" w:lineRule="exact"/>
        <w:jc w:val="center"/>
        <w:rPr>
          <w:rFonts w:ascii="TimesNewRoman" w:hAnsi="TimesNewRoman" w:eastAsia="黑体"/>
          <w:bCs/>
          <w:sz w:val="36"/>
          <w:szCs w:val="36"/>
        </w:rPr>
      </w:pPr>
    </w:p>
    <w:p w14:paraId="360B0835">
      <w:pPr>
        <w:pStyle w:val="14"/>
        <w:snapToGrid w:val="0"/>
        <w:spacing w:line="560" w:lineRule="exact"/>
        <w:jc w:val="center"/>
        <w:rPr>
          <w:rFonts w:ascii="TimesNewRoman" w:hAnsi="TimesNewRoman" w:eastAsia="黑体"/>
          <w:bCs/>
          <w:sz w:val="36"/>
          <w:szCs w:val="36"/>
        </w:rPr>
      </w:pPr>
    </w:p>
    <w:p w14:paraId="14F4890E">
      <w:pPr>
        <w:pStyle w:val="14"/>
        <w:snapToGrid w:val="0"/>
        <w:spacing w:line="560" w:lineRule="exact"/>
        <w:jc w:val="center"/>
        <w:rPr>
          <w:rFonts w:ascii="TimesNewRoman" w:hAnsi="TimesNewRoman" w:eastAsia="黑体"/>
          <w:bCs/>
          <w:sz w:val="36"/>
          <w:szCs w:val="36"/>
        </w:rPr>
      </w:pPr>
    </w:p>
    <w:p w14:paraId="4F9DE3E0">
      <w:pPr>
        <w:pStyle w:val="14"/>
        <w:snapToGrid w:val="0"/>
        <w:spacing w:line="560" w:lineRule="exact"/>
        <w:jc w:val="center"/>
        <w:rPr>
          <w:rFonts w:ascii="TimesNewRoman" w:hAnsi="TimesNewRoman" w:eastAsia="黑体"/>
          <w:bCs/>
          <w:sz w:val="36"/>
          <w:szCs w:val="36"/>
        </w:rPr>
      </w:pPr>
    </w:p>
    <w:p w14:paraId="4CAB7A24">
      <w:pPr>
        <w:pStyle w:val="14"/>
        <w:snapToGrid w:val="0"/>
        <w:spacing w:line="560" w:lineRule="exact"/>
        <w:jc w:val="center"/>
        <w:rPr>
          <w:rFonts w:hint="eastAsia" w:ascii="TimesNewRoman" w:hAnsi="TimesNewRoman" w:eastAsia="黑体"/>
          <w:bCs/>
          <w:sz w:val="44"/>
          <w:szCs w:val="44"/>
        </w:rPr>
      </w:pPr>
      <w:r>
        <w:rPr>
          <w:rFonts w:hint="eastAsia" w:ascii="TimesNewRoman" w:hAnsi="TimesNewRoman" w:eastAsia="黑体"/>
          <w:bCs/>
          <w:sz w:val="44"/>
          <w:szCs w:val="44"/>
        </w:rPr>
        <w:t>2024年3</w:t>
      </w:r>
      <w:r>
        <w:rPr>
          <w:rFonts w:ascii="TimesNewRoman" w:hAnsi="TimesNewRoman" w:eastAsia="黑体"/>
          <w:bCs/>
          <w:sz w:val="44"/>
          <w:szCs w:val="44"/>
        </w:rPr>
        <w:t>月</w:t>
      </w:r>
    </w:p>
    <w:p w14:paraId="263866AF">
      <w:pPr>
        <w:pStyle w:val="14"/>
        <w:snapToGrid w:val="0"/>
        <w:spacing w:line="560" w:lineRule="exact"/>
        <w:jc w:val="center"/>
        <w:rPr>
          <w:rFonts w:ascii="TimesNewRoman" w:hAnsi="TimesNewRoman" w:eastAsia="黑体"/>
          <w:bCs/>
          <w:sz w:val="36"/>
          <w:szCs w:val="36"/>
        </w:rPr>
      </w:pPr>
    </w:p>
    <w:p w14:paraId="51D508E9">
      <w:pPr>
        <w:pStyle w:val="14"/>
        <w:snapToGrid w:val="0"/>
        <w:spacing w:line="560" w:lineRule="exact"/>
        <w:jc w:val="center"/>
        <w:rPr>
          <w:rFonts w:ascii="TimesNewRoman" w:hAnsi="TimesNewRoman" w:eastAsia="黑体"/>
          <w:bCs/>
          <w:sz w:val="36"/>
          <w:szCs w:val="36"/>
        </w:rPr>
      </w:pPr>
    </w:p>
    <w:p w14:paraId="26DEDBB9">
      <w:pPr>
        <w:pStyle w:val="14"/>
        <w:snapToGrid w:val="0"/>
        <w:spacing w:line="560" w:lineRule="exact"/>
        <w:jc w:val="center"/>
        <w:rPr>
          <w:rFonts w:ascii="TimesNewRoman" w:hAnsi="TimesNewRoman" w:eastAsia="黑体"/>
          <w:bCs/>
          <w:sz w:val="36"/>
          <w:szCs w:val="36"/>
        </w:rPr>
      </w:pPr>
    </w:p>
    <w:p w14:paraId="3B833110">
      <w:pPr>
        <w:pStyle w:val="14"/>
        <w:snapToGrid w:val="0"/>
        <w:spacing w:line="560" w:lineRule="exact"/>
        <w:jc w:val="center"/>
        <w:rPr>
          <w:rFonts w:ascii="TimesNewRoman" w:hAnsi="TimesNewRoman" w:eastAsia="黑体"/>
          <w:bCs/>
          <w:sz w:val="44"/>
          <w:szCs w:val="44"/>
        </w:rPr>
      </w:pPr>
    </w:p>
    <w:p w14:paraId="595EF9D2">
      <w:pPr>
        <w:pStyle w:val="14"/>
        <w:pageBreakBefore/>
        <w:snapToGrid w:val="0"/>
        <w:spacing w:line="560" w:lineRule="exact"/>
        <w:jc w:val="center"/>
        <w:rPr>
          <w:rFonts w:ascii="TimesNewRoman" w:hAnsi="TimesNewRoman" w:eastAsia="黑体"/>
          <w:bCs/>
          <w:sz w:val="44"/>
          <w:szCs w:val="44"/>
        </w:rPr>
      </w:pPr>
      <w:r>
        <w:rPr>
          <w:rFonts w:ascii="TimesNewRoman" w:hAnsi="TimesNewRoman" w:eastAsia="黑体"/>
          <w:bCs/>
          <w:sz w:val="44"/>
          <w:szCs w:val="44"/>
        </w:rPr>
        <w:t xml:space="preserve">目 </w:t>
      </w:r>
      <w:r>
        <w:rPr>
          <w:rFonts w:hint="eastAsia" w:ascii="TimesNewRoman" w:hAnsi="TimesNewRoman" w:eastAsia="黑体"/>
          <w:bCs/>
          <w:sz w:val="44"/>
          <w:szCs w:val="44"/>
        </w:rPr>
        <w:t xml:space="preserve"> </w:t>
      </w:r>
      <w:r>
        <w:rPr>
          <w:rFonts w:ascii="TimesNewRoman" w:hAnsi="TimesNewRoman" w:eastAsia="黑体"/>
          <w:bCs/>
          <w:sz w:val="44"/>
          <w:szCs w:val="44"/>
        </w:rPr>
        <w:t>录</w:t>
      </w:r>
    </w:p>
    <w:p w14:paraId="2B84EFF7">
      <w:pPr>
        <w:pStyle w:val="14"/>
        <w:snapToGrid w:val="0"/>
        <w:spacing w:line="560" w:lineRule="exact"/>
        <w:ind w:firstLine="643" w:firstLineChars="200"/>
        <w:rPr>
          <w:rFonts w:ascii="TimesNewRoman" w:hAnsi="TimesNewRoman" w:eastAsia="仿宋_GB2312"/>
          <w:b/>
          <w:sz w:val="32"/>
          <w:szCs w:val="32"/>
        </w:rPr>
      </w:pPr>
    </w:p>
    <w:p w14:paraId="7EADF910">
      <w:pPr>
        <w:pStyle w:val="14"/>
        <w:snapToGrid w:val="0"/>
        <w:spacing w:line="560" w:lineRule="exact"/>
        <w:ind w:firstLine="643" w:firstLineChars="200"/>
        <w:rPr>
          <w:rFonts w:ascii="TimesNewRoman" w:hAnsi="TimesNewRoman" w:eastAsia="仿宋_GB2312"/>
          <w:b/>
          <w:sz w:val="32"/>
          <w:szCs w:val="32"/>
        </w:rPr>
      </w:pPr>
      <w:r>
        <w:rPr>
          <w:rFonts w:ascii="TimesNewRoman" w:hAnsi="TimesNewRoman" w:eastAsia="仿宋_GB2312"/>
          <w:b/>
          <w:sz w:val="32"/>
          <w:szCs w:val="32"/>
        </w:rPr>
        <w:t>第一部分 部门概况</w:t>
      </w:r>
    </w:p>
    <w:p w14:paraId="0915CD01">
      <w:pPr>
        <w:pStyle w:val="14"/>
        <w:snapToGrid w:val="0"/>
        <w:spacing w:line="560" w:lineRule="exact"/>
        <w:ind w:firstLine="640" w:firstLineChars="200"/>
        <w:rPr>
          <w:rFonts w:ascii="TimesNewRoman" w:hAnsi="TimesNewRoman" w:eastAsia="仿宋_GB2312"/>
          <w:bCs/>
          <w:sz w:val="32"/>
          <w:szCs w:val="32"/>
        </w:rPr>
      </w:pPr>
      <w:r>
        <w:rPr>
          <w:rFonts w:ascii="TimesNewRoman" w:hAnsi="TimesNewRoman" w:eastAsia="仿宋_GB2312"/>
          <w:bCs/>
          <w:sz w:val="32"/>
          <w:szCs w:val="32"/>
        </w:rPr>
        <w:t>1.主要职责</w:t>
      </w:r>
    </w:p>
    <w:p w14:paraId="4A41353D">
      <w:pPr>
        <w:pStyle w:val="14"/>
        <w:snapToGrid w:val="0"/>
        <w:spacing w:line="560" w:lineRule="exact"/>
        <w:ind w:firstLine="640" w:firstLineChars="200"/>
        <w:rPr>
          <w:rFonts w:ascii="TimesNewRoman" w:hAnsi="TimesNewRoman" w:eastAsia="仿宋_GB2312"/>
          <w:bCs/>
          <w:sz w:val="32"/>
          <w:szCs w:val="32"/>
        </w:rPr>
      </w:pPr>
      <w:r>
        <w:rPr>
          <w:rFonts w:ascii="TimesNewRoman" w:hAnsi="TimesNewRoman" w:eastAsia="仿宋_GB2312"/>
          <w:bCs/>
          <w:sz w:val="32"/>
          <w:szCs w:val="32"/>
        </w:rPr>
        <w:t>2.部门预算构成</w:t>
      </w:r>
    </w:p>
    <w:p w14:paraId="0DEA3DF7">
      <w:pPr>
        <w:pStyle w:val="14"/>
        <w:snapToGrid w:val="0"/>
        <w:spacing w:line="560" w:lineRule="exact"/>
        <w:ind w:firstLine="640" w:firstLineChars="200"/>
        <w:rPr>
          <w:rFonts w:ascii="TimesNewRoman" w:hAnsi="TimesNewRoman" w:eastAsia="仿宋_GB2312"/>
          <w:bCs/>
          <w:sz w:val="32"/>
          <w:szCs w:val="32"/>
        </w:rPr>
      </w:pPr>
      <w:r>
        <w:rPr>
          <w:rFonts w:ascii="TimesNewRoman" w:hAnsi="TimesNewRoman" w:eastAsia="仿宋_GB2312"/>
          <w:bCs/>
          <w:sz w:val="32"/>
          <w:szCs w:val="32"/>
        </w:rPr>
        <w:t>3.</w:t>
      </w:r>
      <w:r>
        <w:rPr>
          <w:rFonts w:hint="eastAsia" w:ascii="TimesNewRoman" w:hAnsi="TimesNewRoman" w:eastAsia="仿宋_GB2312"/>
          <w:bCs/>
          <w:sz w:val="32"/>
          <w:szCs w:val="32"/>
        </w:rPr>
        <w:t>2024年</w:t>
      </w:r>
      <w:r>
        <w:rPr>
          <w:rFonts w:ascii="TimesNewRoman" w:hAnsi="TimesNewRoman" w:eastAsia="仿宋_GB2312"/>
          <w:bCs/>
          <w:sz w:val="32"/>
          <w:szCs w:val="32"/>
        </w:rPr>
        <w:t>度主要工作任务</w:t>
      </w:r>
    </w:p>
    <w:p w14:paraId="0997E83D">
      <w:pPr>
        <w:pStyle w:val="14"/>
        <w:snapToGrid w:val="0"/>
        <w:spacing w:line="560" w:lineRule="exact"/>
        <w:ind w:firstLine="643" w:firstLineChars="200"/>
        <w:rPr>
          <w:rFonts w:ascii="TimesNewRoman" w:hAnsi="TimesNewRoman" w:eastAsia="仿宋_GB2312"/>
          <w:b/>
          <w:sz w:val="32"/>
          <w:szCs w:val="32"/>
        </w:rPr>
      </w:pPr>
      <w:r>
        <w:rPr>
          <w:rFonts w:ascii="TimesNewRoman" w:hAnsi="TimesNewRoman" w:eastAsia="仿宋_GB2312"/>
          <w:b/>
          <w:sz w:val="32"/>
          <w:szCs w:val="32"/>
        </w:rPr>
        <w:t xml:space="preserve">第二部分 </w:t>
      </w:r>
      <w:r>
        <w:rPr>
          <w:rFonts w:hint="eastAsia" w:ascii="TimesNewRoman" w:hAnsi="TimesNewRoman" w:eastAsia="仿宋_GB2312"/>
          <w:b/>
          <w:sz w:val="32"/>
          <w:szCs w:val="32"/>
        </w:rPr>
        <w:t>2024年</w:t>
      </w:r>
      <w:r>
        <w:rPr>
          <w:rFonts w:ascii="TimesNewRoman" w:hAnsi="TimesNewRoman" w:eastAsia="仿宋_GB2312"/>
          <w:b/>
          <w:sz w:val="32"/>
          <w:szCs w:val="32"/>
        </w:rPr>
        <w:t>部门预算表</w:t>
      </w:r>
    </w:p>
    <w:p w14:paraId="2C99051F">
      <w:pPr>
        <w:pStyle w:val="14"/>
        <w:snapToGrid w:val="0"/>
        <w:spacing w:line="560" w:lineRule="exact"/>
        <w:ind w:firstLine="640" w:firstLineChars="200"/>
        <w:outlineLvl w:val="0"/>
        <w:rPr>
          <w:rFonts w:ascii="TimesNewRoman" w:hAnsi="TimesNewRoman" w:eastAsia="仿宋_GB2312"/>
          <w:bCs/>
          <w:sz w:val="32"/>
          <w:szCs w:val="32"/>
        </w:rPr>
      </w:pPr>
      <w:r>
        <w:rPr>
          <w:rFonts w:ascii="TimesNewRoman" w:hAnsi="TimesNewRoman" w:eastAsia="仿宋_GB2312"/>
          <w:bCs/>
          <w:sz w:val="32"/>
          <w:szCs w:val="32"/>
        </w:rPr>
        <w:t>1.</w:t>
      </w:r>
      <w:r>
        <w:rPr>
          <w:rFonts w:hint="eastAsia" w:ascii="TimesNewRoman" w:hAnsi="TimesNewRoman" w:eastAsia="仿宋_GB2312"/>
          <w:bCs/>
          <w:sz w:val="32"/>
          <w:szCs w:val="32"/>
        </w:rPr>
        <w:t>凤台县</w:t>
      </w:r>
      <w:r>
        <w:rPr>
          <w:rFonts w:ascii="TimesNewRoman" w:hAnsi="TimesNewRoman" w:eastAsia="仿宋_GB2312"/>
          <w:bCs/>
          <w:sz w:val="32"/>
          <w:szCs w:val="32"/>
        </w:rPr>
        <w:t>凤凰镇人民政府</w:t>
      </w:r>
      <w:r>
        <w:rPr>
          <w:rFonts w:hint="eastAsia" w:ascii="TimesNewRoman" w:hAnsi="TimesNewRoman" w:eastAsia="仿宋_GB2312"/>
          <w:bCs/>
          <w:sz w:val="32"/>
          <w:szCs w:val="32"/>
        </w:rPr>
        <w:t>2024年</w:t>
      </w:r>
      <w:r>
        <w:rPr>
          <w:rFonts w:ascii="TimesNewRoman" w:hAnsi="TimesNewRoman" w:eastAsia="仿宋_GB2312"/>
          <w:bCs/>
          <w:sz w:val="32"/>
          <w:szCs w:val="32"/>
        </w:rPr>
        <w:t>收支总表</w:t>
      </w:r>
    </w:p>
    <w:p w14:paraId="2C85E7C0">
      <w:pPr>
        <w:pStyle w:val="14"/>
        <w:snapToGrid w:val="0"/>
        <w:spacing w:line="560" w:lineRule="exact"/>
        <w:ind w:firstLine="640" w:firstLineChars="200"/>
        <w:rPr>
          <w:rFonts w:ascii="TimesNewRoman" w:hAnsi="TimesNewRoman" w:eastAsia="仿宋_GB2312"/>
          <w:bCs/>
          <w:sz w:val="32"/>
          <w:szCs w:val="32"/>
        </w:rPr>
      </w:pPr>
      <w:r>
        <w:rPr>
          <w:rFonts w:ascii="TimesNewRoman" w:hAnsi="TimesNewRoman" w:eastAsia="仿宋_GB2312"/>
          <w:bCs/>
          <w:sz w:val="32"/>
          <w:szCs w:val="32"/>
        </w:rPr>
        <w:t>2.</w:t>
      </w:r>
      <w:r>
        <w:rPr>
          <w:rFonts w:hint="eastAsia" w:ascii="TimesNewRoman" w:hAnsi="TimesNewRoman" w:eastAsia="仿宋_GB2312"/>
          <w:bCs/>
          <w:sz w:val="32"/>
          <w:szCs w:val="32"/>
        </w:rPr>
        <w:t>凤台县凤凰镇人民政府2024年</w:t>
      </w:r>
      <w:r>
        <w:rPr>
          <w:rFonts w:ascii="TimesNewRoman" w:hAnsi="TimesNewRoman" w:eastAsia="仿宋_GB2312"/>
          <w:bCs/>
          <w:sz w:val="32"/>
          <w:szCs w:val="32"/>
        </w:rPr>
        <w:t>收入总表</w:t>
      </w:r>
    </w:p>
    <w:p w14:paraId="749332DB">
      <w:pPr>
        <w:pStyle w:val="14"/>
        <w:snapToGrid w:val="0"/>
        <w:spacing w:line="560" w:lineRule="exact"/>
        <w:ind w:firstLine="640" w:firstLineChars="200"/>
        <w:outlineLvl w:val="0"/>
        <w:rPr>
          <w:rFonts w:ascii="TimesNewRoman" w:hAnsi="TimesNewRoman" w:eastAsia="仿宋_GB2312"/>
          <w:bCs/>
          <w:sz w:val="32"/>
          <w:szCs w:val="32"/>
        </w:rPr>
      </w:pPr>
      <w:r>
        <w:rPr>
          <w:rFonts w:ascii="TimesNewRoman" w:hAnsi="TimesNewRoman" w:eastAsia="仿宋_GB2312"/>
          <w:bCs/>
          <w:sz w:val="32"/>
          <w:szCs w:val="32"/>
        </w:rPr>
        <w:t>3.</w:t>
      </w:r>
      <w:r>
        <w:rPr>
          <w:rFonts w:hint="eastAsia" w:ascii="TimesNewRoman" w:hAnsi="TimesNewRoman" w:eastAsia="仿宋_GB2312"/>
          <w:bCs/>
          <w:sz w:val="32"/>
          <w:szCs w:val="32"/>
        </w:rPr>
        <w:t>凤台县</w:t>
      </w:r>
      <w:r>
        <w:rPr>
          <w:rFonts w:ascii="TimesNewRoman" w:hAnsi="TimesNewRoman" w:eastAsia="仿宋_GB2312"/>
          <w:bCs/>
          <w:sz w:val="32"/>
          <w:szCs w:val="32"/>
        </w:rPr>
        <w:t>凤凰镇人民政府</w:t>
      </w:r>
      <w:r>
        <w:rPr>
          <w:rFonts w:hint="eastAsia" w:ascii="TimesNewRoman" w:hAnsi="TimesNewRoman" w:eastAsia="仿宋_GB2312"/>
          <w:bCs/>
          <w:sz w:val="32"/>
          <w:szCs w:val="32"/>
        </w:rPr>
        <w:t>2024年</w:t>
      </w:r>
      <w:r>
        <w:rPr>
          <w:rFonts w:ascii="TimesNewRoman" w:hAnsi="TimesNewRoman" w:eastAsia="仿宋_GB2312"/>
          <w:bCs/>
          <w:sz w:val="32"/>
          <w:szCs w:val="32"/>
        </w:rPr>
        <w:t>支出总表</w:t>
      </w:r>
    </w:p>
    <w:p w14:paraId="45E8CC32">
      <w:pPr>
        <w:pStyle w:val="14"/>
        <w:snapToGrid w:val="0"/>
        <w:spacing w:line="560" w:lineRule="exact"/>
        <w:ind w:firstLine="640" w:firstLineChars="200"/>
        <w:rPr>
          <w:rFonts w:ascii="TimesNewRoman" w:hAnsi="TimesNewRoman" w:eastAsia="仿宋_GB2312"/>
          <w:bCs/>
          <w:sz w:val="32"/>
          <w:szCs w:val="32"/>
        </w:rPr>
      </w:pPr>
      <w:r>
        <w:rPr>
          <w:rFonts w:ascii="TimesNewRoman" w:hAnsi="TimesNewRoman" w:eastAsia="仿宋_GB2312"/>
          <w:bCs/>
          <w:sz w:val="32"/>
          <w:szCs w:val="32"/>
        </w:rPr>
        <w:t>4.</w:t>
      </w:r>
      <w:r>
        <w:rPr>
          <w:rFonts w:hint="eastAsia" w:ascii="TimesNewRoman" w:hAnsi="TimesNewRoman" w:eastAsia="仿宋_GB2312"/>
          <w:bCs/>
          <w:sz w:val="32"/>
          <w:szCs w:val="32"/>
        </w:rPr>
        <w:t>凤台县</w:t>
      </w:r>
      <w:r>
        <w:rPr>
          <w:rFonts w:ascii="TimesNewRoman" w:hAnsi="TimesNewRoman" w:eastAsia="仿宋_GB2312"/>
          <w:bCs/>
          <w:sz w:val="32"/>
          <w:szCs w:val="32"/>
        </w:rPr>
        <w:t>凤凰镇人民政府</w:t>
      </w:r>
      <w:r>
        <w:rPr>
          <w:rFonts w:hint="eastAsia" w:ascii="TimesNewRoman" w:hAnsi="TimesNewRoman" w:eastAsia="仿宋_GB2312"/>
          <w:bCs/>
          <w:sz w:val="32"/>
          <w:szCs w:val="32"/>
        </w:rPr>
        <w:t>2024年</w:t>
      </w:r>
      <w:r>
        <w:rPr>
          <w:rFonts w:ascii="TimesNewRoman" w:hAnsi="TimesNewRoman" w:eastAsia="仿宋_GB2312"/>
          <w:bCs/>
          <w:sz w:val="32"/>
          <w:szCs w:val="32"/>
        </w:rPr>
        <w:t>财政拨款收支总表</w:t>
      </w:r>
    </w:p>
    <w:p w14:paraId="59D26C8E">
      <w:pPr>
        <w:pStyle w:val="14"/>
        <w:snapToGrid w:val="0"/>
        <w:spacing w:line="560" w:lineRule="exact"/>
        <w:ind w:firstLine="640" w:firstLineChars="200"/>
        <w:outlineLvl w:val="0"/>
        <w:rPr>
          <w:rFonts w:ascii="TimesNewRoman" w:hAnsi="TimesNewRoman" w:eastAsia="仿宋_GB2312"/>
          <w:bCs/>
          <w:sz w:val="32"/>
          <w:szCs w:val="32"/>
        </w:rPr>
      </w:pPr>
      <w:r>
        <w:rPr>
          <w:rFonts w:ascii="TimesNewRoman" w:hAnsi="TimesNewRoman" w:eastAsia="仿宋_GB2312"/>
          <w:bCs/>
          <w:sz w:val="32"/>
          <w:szCs w:val="32"/>
        </w:rPr>
        <w:t>5.</w:t>
      </w:r>
      <w:r>
        <w:rPr>
          <w:rFonts w:hint="eastAsia" w:ascii="TimesNewRoman" w:hAnsi="TimesNewRoman" w:eastAsia="仿宋_GB2312"/>
          <w:bCs/>
          <w:sz w:val="32"/>
          <w:szCs w:val="32"/>
        </w:rPr>
        <w:t>凤台县</w:t>
      </w:r>
      <w:r>
        <w:rPr>
          <w:rFonts w:ascii="TimesNewRoman" w:hAnsi="TimesNewRoman" w:eastAsia="仿宋_GB2312"/>
          <w:bCs/>
          <w:sz w:val="32"/>
          <w:szCs w:val="32"/>
        </w:rPr>
        <w:t>凤凰镇人民政府</w:t>
      </w:r>
      <w:r>
        <w:rPr>
          <w:rFonts w:hint="eastAsia" w:ascii="TimesNewRoman" w:hAnsi="TimesNewRoman" w:eastAsia="仿宋_GB2312"/>
          <w:bCs/>
          <w:sz w:val="32"/>
          <w:szCs w:val="32"/>
        </w:rPr>
        <w:t>2024年</w:t>
      </w:r>
      <w:r>
        <w:rPr>
          <w:rFonts w:ascii="TimesNewRoman" w:hAnsi="TimesNewRoman" w:eastAsia="仿宋_GB2312"/>
          <w:bCs/>
          <w:sz w:val="32"/>
          <w:szCs w:val="32"/>
        </w:rPr>
        <w:t>一般公共预算支出表</w:t>
      </w:r>
    </w:p>
    <w:p w14:paraId="1BE3D373">
      <w:pPr>
        <w:pStyle w:val="14"/>
        <w:snapToGrid w:val="0"/>
        <w:spacing w:line="560" w:lineRule="exact"/>
        <w:ind w:firstLine="640" w:firstLineChars="200"/>
        <w:rPr>
          <w:rFonts w:ascii="TimesNewRoman" w:hAnsi="TimesNewRoman" w:eastAsia="仿宋_GB2312"/>
          <w:bCs/>
          <w:sz w:val="32"/>
          <w:szCs w:val="32"/>
        </w:rPr>
      </w:pPr>
      <w:r>
        <w:rPr>
          <w:rFonts w:ascii="TimesNewRoman" w:hAnsi="TimesNewRoman" w:eastAsia="仿宋_GB2312"/>
          <w:bCs/>
          <w:sz w:val="32"/>
          <w:szCs w:val="32"/>
        </w:rPr>
        <w:t>6.</w:t>
      </w:r>
      <w:r>
        <w:rPr>
          <w:rFonts w:hint="eastAsia" w:ascii="TimesNewRoman" w:hAnsi="TimesNewRoman" w:eastAsia="仿宋_GB2312"/>
          <w:bCs/>
          <w:sz w:val="32"/>
          <w:szCs w:val="32"/>
        </w:rPr>
        <w:t>凤台县</w:t>
      </w:r>
      <w:r>
        <w:rPr>
          <w:rFonts w:ascii="TimesNewRoman" w:hAnsi="TimesNewRoman" w:eastAsia="仿宋_GB2312"/>
          <w:bCs/>
          <w:sz w:val="32"/>
          <w:szCs w:val="32"/>
        </w:rPr>
        <w:t>凤凰镇人民政府</w:t>
      </w:r>
      <w:r>
        <w:rPr>
          <w:rFonts w:hint="eastAsia" w:ascii="TimesNewRoman" w:hAnsi="TimesNewRoman" w:eastAsia="仿宋_GB2312"/>
          <w:bCs/>
          <w:sz w:val="32"/>
          <w:szCs w:val="32"/>
        </w:rPr>
        <w:t>2024年</w:t>
      </w:r>
      <w:r>
        <w:rPr>
          <w:rFonts w:ascii="TimesNewRoman" w:hAnsi="TimesNewRoman" w:eastAsia="仿宋_GB2312"/>
          <w:bCs/>
          <w:sz w:val="32"/>
          <w:szCs w:val="32"/>
        </w:rPr>
        <w:t>一般公共预算基本支出表</w:t>
      </w:r>
    </w:p>
    <w:p w14:paraId="2D11634B">
      <w:pPr>
        <w:pStyle w:val="14"/>
        <w:snapToGrid w:val="0"/>
        <w:spacing w:line="560" w:lineRule="exact"/>
        <w:ind w:firstLine="640" w:firstLineChars="200"/>
        <w:rPr>
          <w:rFonts w:ascii="TimesNewRoman" w:hAnsi="TimesNewRoman" w:eastAsia="仿宋_GB2312"/>
          <w:bCs/>
          <w:sz w:val="32"/>
          <w:szCs w:val="32"/>
        </w:rPr>
      </w:pPr>
      <w:r>
        <w:rPr>
          <w:rFonts w:ascii="TimesNewRoman" w:hAnsi="TimesNewRoman" w:eastAsia="仿宋_GB2312"/>
          <w:bCs/>
          <w:sz w:val="32"/>
          <w:szCs w:val="32"/>
        </w:rPr>
        <w:t>7.</w:t>
      </w:r>
      <w:r>
        <w:rPr>
          <w:rFonts w:hint="eastAsia" w:ascii="TimesNewRoman" w:hAnsi="TimesNewRoman" w:eastAsia="仿宋_GB2312"/>
          <w:bCs/>
          <w:sz w:val="32"/>
          <w:szCs w:val="32"/>
        </w:rPr>
        <w:t>凤台县</w:t>
      </w:r>
      <w:r>
        <w:rPr>
          <w:rFonts w:ascii="TimesNewRoman" w:hAnsi="TimesNewRoman" w:eastAsia="仿宋_GB2312"/>
          <w:bCs/>
          <w:sz w:val="32"/>
          <w:szCs w:val="32"/>
        </w:rPr>
        <w:t>凤凰镇人民政府</w:t>
      </w:r>
      <w:r>
        <w:rPr>
          <w:rFonts w:hint="eastAsia" w:ascii="TimesNewRoman" w:hAnsi="TimesNewRoman" w:eastAsia="仿宋_GB2312"/>
          <w:bCs/>
          <w:sz w:val="32"/>
          <w:szCs w:val="32"/>
        </w:rPr>
        <w:t>2024年</w:t>
      </w:r>
      <w:r>
        <w:rPr>
          <w:rFonts w:ascii="TimesNewRoman" w:hAnsi="TimesNewRoman" w:eastAsia="仿宋_GB2312"/>
          <w:bCs/>
          <w:sz w:val="32"/>
          <w:szCs w:val="32"/>
        </w:rPr>
        <w:t>政府性基金预算支出表</w:t>
      </w:r>
    </w:p>
    <w:p w14:paraId="0E0EF178">
      <w:pPr>
        <w:pStyle w:val="14"/>
        <w:snapToGrid w:val="0"/>
        <w:spacing w:line="560" w:lineRule="exact"/>
        <w:ind w:firstLine="640" w:firstLineChars="200"/>
        <w:rPr>
          <w:rFonts w:ascii="TimesNewRoman" w:hAnsi="TimesNewRoman" w:eastAsia="仿宋_GB2312"/>
          <w:bCs/>
          <w:sz w:val="32"/>
          <w:szCs w:val="32"/>
        </w:rPr>
      </w:pPr>
      <w:r>
        <w:rPr>
          <w:rFonts w:ascii="TimesNewRoman" w:hAnsi="TimesNewRoman" w:eastAsia="仿宋_GB2312"/>
          <w:bCs/>
          <w:sz w:val="32"/>
          <w:szCs w:val="32"/>
        </w:rPr>
        <w:t>8.</w:t>
      </w:r>
      <w:r>
        <w:rPr>
          <w:rFonts w:hint="eastAsia" w:ascii="TimesNewRoman" w:hAnsi="TimesNewRoman" w:eastAsia="仿宋_GB2312"/>
          <w:bCs/>
          <w:sz w:val="32"/>
          <w:szCs w:val="32"/>
        </w:rPr>
        <w:t>凤台县</w:t>
      </w:r>
      <w:r>
        <w:rPr>
          <w:rFonts w:ascii="TimesNewRoman" w:hAnsi="TimesNewRoman" w:eastAsia="仿宋_GB2312"/>
          <w:bCs/>
          <w:sz w:val="32"/>
          <w:szCs w:val="32"/>
        </w:rPr>
        <w:t>凤凰镇人民政府</w:t>
      </w:r>
      <w:r>
        <w:rPr>
          <w:rFonts w:hint="eastAsia" w:ascii="TimesNewRoman" w:hAnsi="TimesNewRoman" w:eastAsia="仿宋_GB2312"/>
          <w:bCs/>
          <w:sz w:val="32"/>
          <w:szCs w:val="32"/>
        </w:rPr>
        <w:t>2024年</w:t>
      </w:r>
      <w:r>
        <w:rPr>
          <w:rFonts w:ascii="TimesNewRoman" w:hAnsi="TimesNewRoman" w:eastAsia="仿宋_GB2312"/>
          <w:bCs/>
          <w:sz w:val="32"/>
          <w:szCs w:val="32"/>
        </w:rPr>
        <w:t>国有资本经营预算支出表</w:t>
      </w:r>
    </w:p>
    <w:p w14:paraId="221D2ACA">
      <w:pPr>
        <w:pStyle w:val="14"/>
        <w:snapToGrid w:val="0"/>
        <w:spacing w:line="560" w:lineRule="exact"/>
        <w:ind w:firstLine="640" w:firstLineChars="200"/>
        <w:rPr>
          <w:rFonts w:ascii="TimesNewRoman" w:hAnsi="TimesNewRoman" w:eastAsia="仿宋_GB2312"/>
          <w:bCs/>
          <w:sz w:val="32"/>
          <w:szCs w:val="32"/>
        </w:rPr>
      </w:pPr>
      <w:r>
        <w:rPr>
          <w:rFonts w:ascii="TimesNewRoman" w:hAnsi="TimesNewRoman" w:eastAsia="仿宋_GB2312"/>
          <w:bCs/>
          <w:sz w:val="32"/>
          <w:szCs w:val="32"/>
        </w:rPr>
        <w:t>9.</w:t>
      </w:r>
      <w:r>
        <w:rPr>
          <w:rFonts w:hint="eastAsia" w:ascii="TimesNewRoman" w:hAnsi="TimesNewRoman" w:eastAsia="仿宋_GB2312"/>
          <w:bCs/>
          <w:sz w:val="32"/>
          <w:szCs w:val="32"/>
        </w:rPr>
        <w:t>凤台县</w:t>
      </w:r>
      <w:r>
        <w:rPr>
          <w:rFonts w:ascii="TimesNewRoman" w:hAnsi="TimesNewRoman" w:eastAsia="仿宋_GB2312"/>
          <w:bCs/>
          <w:sz w:val="32"/>
          <w:szCs w:val="32"/>
        </w:rPr>
        <w:t>凤凰镇人民政府</w:t>
      </w:r>
      <w:r>
        <w:rPr>
          <w:rFonts w:hint="eastAsia" w:ascii="TimesNewRoman" w:hAnsi="TimesNewRoman" w:eastAsia="仿宋_GB2312"/>
          <w:bCs/>
          <w:sz w:val="32"/>
          <w:szCs w:val="32"/>
        </w:rPr>
        <w:t>2024年</w:t>
      </w:r>
      <w:r>
        <w:rPr>
          <w:rFonts w:ascii="TimesNewRoman" w:hAnsi="TimesNewRoman" w:eastAsia="仿宋_GB2312"/>
          <w:bCs/>
          <w:sz w:val="32"/>
          <w:szCs w:val="32"/>
        </w:rPr>
        <w:t>项目支出表</w:t>
      </w:r>
    </w:p>
    <w:p w14:paraId="1B4BBFFF">
      <w:pPr>
        <w:pStyle w:val="14"/>
        <w:snapToGrid w:val="0"/>
        <w:spacing w:line="560" w:lineRule="exact"/>
        <w:ind w:firstLine="640" w:firstLineChars="200"/>
        <w:rPr>
          <w:rFonts w:ascii="TimesNewRoman" w:hAnsi="TimesNewRoman" w:eastAsia="仿宋_GB2312"/>
          <w:bCs/>
          <w:sz w:val="32"/>
          <w:szCs w:val="32"/>
        </w:rPr>
      </w:pPr>
      <w:r>
        <w:rPr>
          <w:rFonts w:ascii="TimesNewRoman" w:hAnsi="TimesNewRoman" w:eastAsia="仿宋_GB2312"/>
          <w:bCs/>
          <w:sz w:val="32"/>
          <w:szCs w:val="32"/>
        </w:rPr>
        <w:t>10.</w:t>
      </w:r>
      <w:r>
        <w:rPr>
          <w:rFonts w:hint="eastAsia" w:ascii="TimesNewRoman" w:hAnsi="TimesNewRoman" w:eastAsia="仿宋_GB2312"/>
          <w:bCs/>
          <w:sz w:val="32"/>
          <w:szCs w:val="32"/>
        </w:rPr>
        <w:t>凤台县</w:t>
      </w:r>
      <w:r>
        <w:rPr>
          <w:rFonts w:ascii="TimesNewRoman" w:hAnsi="TimesNewRoman" w:eastAsia="仿宋_GB2312"/>
          <w:bCs/>
          <w:sz w:val="32"/>
          <w:szCs w:val="32"/>
        </w:rPr>
        <w:t>凤凰镇人民政府</w:t>
      </w:r>
      <w:r>
        <w:rPr>
          <w:rFonts w:hint="eastAsia" w:ascii="TimesNewRoman" w:hAnsi="TimesNewRoman" w:eastAsia="仿宋_GB2312"/>
          <w:bCs/>
          <w:sz w:val="32"/>
          <w:szCs w:val="32"/>
        </w:rPr>
        <w:t>2024年</w:t>
      </w:r>
      <w:r>
        <w:rPr>
          <w:rFonts w:ascii="TimesNewRoman" w:hAnsi="TimesNewRoman" w:eastAsia="仿宋_GB2312"/>
          <w:bCs/>
          <w:sz w:val="32"/>
          <w:szCs w:val="32"/>
        </w:rPr>
        <w:t>政府采购支出表</w:t>
      </w:r>
    </w:p>
    <w:p w14:paraId="3801EB57">
      <w:pPr>
        <w:pStyle w:val="14"/>
        <w:snapToGrid w:val="0"/>
        <w:spacing w:line="560" w:lineRule="exact"/>
        <w:ind w:firstLine="640" w:firstLineChars="200"/>
        <w:rPr>
          <w:rFonts w:ascii="TimesNewRoman" w:hAnsi="TimesNewRoman" w:eastAsia="仿宋_GB2312"/>
          <w:bCs/>
          <w:sz w:val="32"/>
          <w:szCs w:val="32"/>
        </w:rPr>
      </w:pPr>
      <w:r>
        <w:rPr>
          <w:rFonts w:ascii="TimesNewRoman" w:hAnsi="TimesNewRoman" w:eastAsia="仿宋_GB2312"/>
          <w:bCs/>
          <w:sz w:val="32"/>
          <w:szCs w:val="32"/>
        </w:rPr>
        <w:t>11.</w:t>
      </w:r>
      <w:r>
        <w:rPr>
          <w:rFonts w:hint="eastAsia" w:ascii="TimesNewRoman" w:hAnsi="TimesNewRoman" w:eastAsia="仿宋_GB2312"/>
          <w:bCs/>
          <w:sz w:val="32"/>
          <w:szCs w:val="32"/>
        </w:rPr>
        <w:t>凤台县</w:t>
      </w:r>
      <w:r>
        <w:rPr>
          <w:rFonts w:ascii="TimesNewRoman" w:hAnsi="TimesNewRoman" w:eastAsia="仿宋_GB2312"/>
          <w:bCs/>
          <w:sz w:val="32"/>
          <w:szCs w:val="32"/>
        </w:rPr>
        <w:t>凤凰镇人民政府</w:t>
      </w:r>
      <w:r>
        <w:rPr>
          <w:rFonts w:hint="eastAsia" w:ascii="TimesNewRoman" w:hAnsi="TimesNewRoman" w:eastAsia="仿宋_GB2312"/>
          <w:bCs/>
          <w:sz w:val="32"/>
          <w:szCs w:val="32"/>
        </w:rPr>
        <w:t>2024年</w:t>
      </w:r>
      <w:r>
        <w:rPr>
          <w:rFonts w:ascii="TimesNewRoman" w:hAnsi="TimesNewRoman" w:eastAsia="仿宋_GB2312"/>
          <w:bCs/>
          <w:sz w:val="32"/>
          <w:szCs w:val="32"/>
        </w:rPr>
        <w:t>政府购买服务支出表</w:t>
      </w:r>
    </w:p>
    <w:p w14:paraId="61EE5477">
      <w:pPr>
        <w:pStyle w:val="14"/>
        <w:snapToGrid w:val="0"/>
        <w:spacing w:line="560" w:lineRule="exact"/>
        <w:ind w:firstLine="643" w:firstLineChars="200"/>
        <w:rPr>
          <w:rFonts w:ascii="TimesNewRoman" w:hAnsi="TimesNewRoman" w:eastAsia="仿宋_GB2312"/>
          <w:b/>
          <w:sz w:val="32"/>
          <w:szCs w:val="32"/>
        </w:rPr>
      </w:pPr>
      <w:r>
        <w:rPr>
          <w:rFonts w:ascii="TimesNewRoman" w:hAnsi="TimesNewRoman" w:eastAsia="仿宋_GB2312"/>
          <w:b/>
          <w:sz w:val="32"/>
          <w:szCs w:val="32"/>
        </w:rPr>
        <w:t xml:space="preserve">第三部分 </w:t>
      </w:r>
      <w:r>
        <w:rPr>
          <w:rFonts w:hint="eastAsia" w:ascii="TimesNewRoman" w:hAnsi="TimesNewRoman" w:eastAsia="仿宋_GB2312"/>
          <w:b/>
          <w:sz w:val="32"/>
          <w:szCs w:val="32"/>
        </w:rPr>
        <w:t>2024年</w:t>
      </w:r>
      <w:r>
        <w:rPr>
          <w:rFonts w:ascii="TimesNewRoman" w:hAnsi="TimesNewRoman" w:eastAsia="仿宋_GB2312"/>
          <w:b/>
          <w:sz w:val="32"/>
          <w:szCs w:val="32"/>
        </w:rPr>
        <w:t>部门预算情况说明</w:t>
      </w:r>
    </w:p>
    <w:p w14:paraId="6F7BC793">
      <w:pPr>
        <w:pStyle w:val="14"/>
        <w:snapToGrid w:val="0"/>
        <w:spacing w:line="560" w:lineRule="exact"/>
        <w:ind w:firstLine="640" w:firstLineChars="200"/>
        <w:outlineLvl w:val="0"/>
        <w:rPr>
          <w:rFonts w:ascii="TimesNewRoman" w:hAnsi="TimesNewRoman" w:eastAsia="仿宋_GB2312"/>
          <w:bCs/>
          <w:sz w:val="32"/>
          <w:szCs w:val="32"/>
        </w:rPr>
      </w:pPr>
      <w:r>
        <w:rPr>
          <w:rFonts w:ascii="TimesNewRoman" w:hAnsi="TimesNewRoman" w:eastAsia="仿宋_GB2312"/>
          <w:bCs/>
          <w:sz w:val="32"/>
          <w:szCs w:val="32"/>
        </w:rPr>
        <w:t>1.关于</w:t>
      </w:r>
      <w:r>
        <w:rPr>
          <w:rFonts w:hint="eastAsia" w:ascii="TimesNewRoman" w:hAnsi="TimesNewRoman" w:eastAsia="仿宋_GB2312"/>
          <w:bCs/>
          <w:sz w:val="32"/>
          <w:szCs w:val="32"/>
        </w:rPr>
        <w:t>2024年</w:t>
      </w:r>
      <w:r>
        <w:rPr>
          <w:rFonts w:ascii="TimesNewRoman" w:hAnsi="TimesNewRoman" w:eastAsia="仿宋_GB2312"/>
          <w:bCs/>
          <w:sz w:val="32"/>
          <w:szCs w:val="32"/>
        </w:rPr>
        <w:t>收支总表的说明</w:t>
      </w:r>
    </w:p>
    <w:p w14:paraId="5F4D2889">
      <w:pPr>
        <w:pStyle w:val="14"/>
        <w:snapToGrid w:val="0"/>
        <w:spacing w:line="560" w:lineRule="exact"/>
        <w:ind w:firstLine="640" w:firstLineChars="200"/>
        <w:rPr>
          <w:rFonts w:ascii="TimesNewRoman" w:hAnsi="TimesNewRoman" w:eastAsia="仿宋_GB2312"/>
          <w:bCs/>
          <w:sz w:val="32"/>
          <w:szCs w:val="32"/>
        </w:rPr>
      </w:pPr>
      <w:r>
        <w:rPr>
          <w:rFonts w:ascii="TimesNewRoman" w:hAnsi="TimesNewRoman" w:eastAsia="仿宋_GB2312"/>
          <w:bCs/>
          <w:sz w:val="32"/>
          <w:szCs w:val="32"/>
        </w:rPr>
        <w:t>2.关于</w:t>
      </w:r>
      <w:r>
        <w:rPr>
          <w:rFonts w:hint="eastAsia" w:ascii="TimesNewRoman" w:hAnsi="TimesNewRoman" w:eastAsia="仿宋_GB2312"/>
          <w:bCs/>
          <w:sz w:val="32"/>
          <w:szCs w:val="32"/>
        </w:rPr>
        <w:t>2024年</w:t>
      </w:r>
      <w:r>
        <w:rPr>
          <w:rFonts w:ascii="TimesNewRoman" w:hAnsi="TimesNewRoman" w:eastAsia="仿宋_GB2312"/>
          <w:bCs/>
          <w:sz w:val="32"/>
          <w:szCs w:val="32"/>
        </w:rPr>
        <w:t>收入总表的说明</w:t>
      </w:r>
    </w:p>
    <w:p w14:paraId="4F0AD75C">
      <w:pPr>
        <w:snapToGrid w:val="0"/>
        <w:spacing w:line="560" w:lineRule="exact"/>
        <w:ind w:firstLine="640" w:firstLineChars="200"/>
        <w:rPr>
          <w:rFonts w:ascii="TimesNewRoman" w:hAnsi="TimesNewRoman"/>
          <w:bCs/>
          <w:kern w:val="0"/>
          <w:szCs w:val="32"/>
        </w:rPr>
      </w:pPr>
      <w:r>
        <w:rPr>
          <w:rFonts w:ascii="TimesNewRoman" w:hAnsi="TimesNewRoman"/>
          <w:bCs/>
          <w:kern w:val="0"/>
          <w:szCs w:val="32"/>
        </w:rPr>
        <w:t>3.关于</w:t>
      </w:r>
      <w:r>
        <w:rPr>
          <w:rFonts w:hint="eastAsia" w:ascii="TimesNewRoman" w:hAnsi="TimesNewRoman"/>
          <w:bCs/>
          <w:kern w:val="0"/>
          <w:szCs w:val="32"/>
        </w:rPr>
        <w:t>2024年</w:t>
      </w:r>
      <w:r>
        <w:rPr>
          <w:rFonts w:ascii="TimesNewRoman" w:hAnsi="TimesNewRoman"/>
          <w:bCs/>
          <w:kern w:val="0"/>
          <w:szCs w:val="32"/>
        </w:rPr>
        <w:t>支出总表的说明</w:t>
      </w:r>
    </w:p>
    <w:p w14:paraId="11B14F36">
      <w:pPr>
        <w:pStyle w:val="14"/>
        <w:snapToGrid w:val="0"/>
        <w:spacing w:line="560" w:lineRule="exact"/>
        <w:ind w:firstLine="640" w:firstLineChars="200"/>
        <w:rPr>
          <w:rFonts w:ascii="TimesNewRoman" w:hAnsi="TimesNewRoman" w:eastAsia="仿宋_GB2312"/>
          <w:bCs/>
          <w:sz w:val="32"/>
          <w:szCs w:val="32"/>
        </w:rPr>
      </w:pPr>
      <w:r>
        <w:rPr>
          <w:rFonts w:ascii="TimesNewRoman" w:hAnsi="TimesNewRoman" w:eastAsia="仿宋_GB2312"/>
          <w:bCs/>
          <w:sz w:val="32"/>
          <w:szCs w:val="32"/>
        </w:rPr>
        <w:t>4.关于</w:t>
      </w:r>
      <w:r>
        <w:rPr>
          <w:rFonts w:hint="eastAsia" w:ascii="TimesNewRoman" w:hAnsi="TimesNewRoman" w:eastAsia="仿宋_GB2312"/>
          <w:bCs/>
          <w:sz w:val="32"/>
          <w:szCs w:val="32"/>
        </w:rPr>
        <w:t>2024年</w:t>
      </w:r>
      <w:r>
        <w:rPr>
          <w:rFonts w:ascii="TimesNewRoman" w:hAnsi="TimesNewRoman" w:eastAsia="仿宋_GB2312"/>
          <w:bCs/>
          <w:sz w:val="32"/>
          <w:szCs w:val="32"/>
        </w:rPr>
        <w:t>财政拨款收支总表的说明</w:t>
      </w:r>
    </w:p>
    <w:p w14:paraId="37D0D65D">
      <w:pPr>
        <w:pStyle w:val="14"/>
        <w:snapToGrid w:val="0"/>
        <w:spacing w:line="560" w:lineRule="exact"/>
        <w:ind w:firstLine="640" w:firstLineChars="200"/>
        <w:rPr>
          <w:rFonts w:ascii="TimesNewRoman" w:hAnsi="TimesNewRoman" w:eastAsia="仿宋_GB2312"/>
          <w:bCs/>
          <w:sz w:val="32"/>
          <w:szCs w:val="32"/>
        </w:rPr>
      </w:pPr>
      <w:r>
        <w:rPr>
          <w:rFonts w:ascii="TimesNewRoman" w:hAnsi="TimesNewRoman" w:eastAsia="仿宋_GB2312"/>
          <w:bCs/>
          <w:sz w:val="32"/>
          <w:szCs w:val="32"/>
        </w:rPr>
        <w:t>5.关于</w:t>
      </w:r>
      <w:r>
        <w:rPr>
          <w:rFonts w:hint="eastAsia" w:ascii="TimesNewRoman" w:hAnsi="TimesNewRoman" w:eastAsia="仿宋_GB2312"/>
          <w:bCs/>
          <w:sz w:val="32"/>
          <w:szCs w:val="32"/>
        </w:rPr>
        <w:t>2024年</w:t>
      </w:r>
      <w:r>
        <w:rPr>
          <w:rFonts w:ascii="TimesNewRoman" w:hAnsi="TimesNewRoman" w:eastAsia="仿宋_GB2312"/>
          <w:bCs/>
          <w:sz w:val="32"/>
          <w:szCs w:val="32"/>
        </w:rPr>
        <w:t>一般公共预算支出表的说明</w:t>
      </w:r>
    </w:p>
    <w:p w14:paraId="417BDBB8">
      <w:pPr>
        <w:pStyle w:val="14"/>
        <w:snapToGrid w:val="0"/>
        <w:spacing w:line="560" w:lineRule="exact"/>
        <w:ind w:firstLine="640" w:firstLineChars="200"/>
        <w:rPr>
          <w:rFonts w:ascii="TimesNewRoman" w:hAnsi="TimesNewRoman" w:eastAsia="仿宋_GB2312"/>
          <w:bCs/>
          <w:sz w:val="32"/>
          <w:szCs w:val="32"/>
        </w:rPr>
      </w:pPr>
      <w:r>
        <w:rPr>
          <w:rFonts w:ascii="TimesNewRoman" w:hAnsi="TimesNewRoman" w:eastAsia="仿宋_GB2312"/>
          <w:bCs/>
          <w:sz w:val="32"/>
          <w:szCs w:val="32"/>
        </w:rPr>
        <w:t>6.关于</w:t>
      </w:r>
      <w:r>
        <w:rPr>
          <w:rFonts w:hint="eastAsia" w:ascii="TimesNewRoman" w:hAnsi="TimesNewRoman" w:eastAsia="仿宋_GB2312"/>
          <w:bCs/>
          <w:sz w:val="32"/>
          <w:szCs w:val="32"/>
        </w:rPr>
        <w:t>2024年</w:t>
      </w:r>
      <w:r>
        <w:rPr>
          <w:rFonts w:ascii="TimesNewRoman" w:hAnsi="TimesNewRoman" w:eastAsia="仿宋_GB2312"/>
          <w:bCs/>
          <w:sz w:val="32"/>
          <w:szCs w:val="32"/>
        </w:rPr>
        <w:t>一般公共预算基本支出表的说明</w:t>
      </w:r>
    </w:p>
    <w:p w14:paraId="522AFB21">
      <w:pPr>
        <w:pStyle w:val="14"/>
        <w:snapToGrid w:val="0"/>
        <w:spacing w:line="560" w:lineRule="exact"/>
        <w:ind w:firstLine="640" w:firstLineChars="200"/>
        <w:rPr>
          <w:rFonts w:ascii="TimesNewRoman" w:hAnsi="TimesNewRoman" w:eastAsia="仿宋_GB2312"/>
          <w:bCs/>
          <w:sz w:val="32"/>
          <w:szCs w:val="32"/>
        </w:rPr>
      </w:pPr>
      <w:r>
        <w:rPr>
          <w:rFonts w:ascii="TimesNewRoman" w:hAnsi="TimesNewRoman" w:eastAsia="仿宋_GB2312"/>
          <w:bCs/>
          <w:sz w:val="32"/>
          <w:szCs w:val="32"/>
        </w:rPr>
        <w:t>7.关于</w:t>
      </w:r>
      <w:r>
        <w:rPr>
          <w:rFonts w:hint="eastAsia" w:ascii="TimesNewRoman" w:hAnsi="TimesNewRoman" w:eastAsia="仿宋_GB2312"/>
          <w:bCs/>
          <w:sz w:val="32"/>
          <w:szCs w:val="32"/>
        </w:rPr>
        <w:t>2024年</w:t>
      </w:r>
      <w:r>
        <w:rPr>
          <w:rFonts w:ascii="TimesNewRoman" w:hAnsi="TimesNewRoman" w:eastAsia="仿宋_GB2312"/>
          <w:bCs/>
          <w:sz w:val="32"/>
          <w:szCs w:val="32"/>
        </w:rPr>
        <w:t>政府性基金预算支出表的说明</w:t>
      </w:r>
    </w:p>
    <w:p w14:paraId="64CD74DA">
      <w:pPr>
        <w:pStyle w:val="14"/>
        <w:snapToGrid w:val="0"/>
        <w:spacing w:line="560" w:lineRule="exact"/>
        <w:ind w:firstLine="640" w:firstLineChars="200"/>
        <w:rPr>
          <w:rFonts w:ascii="TimesNewRoman" w:hAnsi="TimesNewRoman" w:eastAsia="仿宋_GB2312"/>
          <w:bCs/>
          <w:sz w:val="32"/>
          <w:szCs w:val="32"/>
        </w:rPr>
      </w:pPr>
      <w:r>
        <w:rPr>
          <w:rFonts w:ascii="TimesNewRoman" w:hAnsi="TimesNewRoman" w:eastAsia="仿宋_GB2312"/>
          <w:bCs/>
          <w:sz w:val="32"/>
          <w:szCs w:val="32"/>
        </w:rPr>
        <w:t>8.关于</w:t>
      </w:r>
      <w:r>
        <w:rPr>
          <w:rFonts w:hint="eastAsia" w:ascii="TimesNewRoman" w:hAnsi="TimesNewRoman" w:eastAsia="仿宋_GB2312"/>
          <w:bCs/>
          <w:sz w:val="32"/>
          <w:szCs w:val="32"/>
        </w:rPr>
        <w:t>2024年</w:t>
      </w:r>
      <w:r>
        <w:rPr>
          <w:rFonts w:ascii="TimesNewRoman" w:hAnsi="TimesNewRoman" w:eastAsia="仿宋_GB2312"/>
          <w:bCs/>
          <w:sz w:val="32"/>
          <w:szCs w:val="32"/>
        </w:rPr>
        <w:t>国有资本经营预算支出表的说明</w:t>
      </w:r>
    </w:p>
    <w:p w14:paraId="636E878F">
      <w:pPr>
        <w:pStyle w:val="14"/>
        <w:snapToGrid w:val="0"/>
        <w:spacing w:line="560" w:lineRule="exact"/>
        <w:ind w:firstLine="640" w:firstLineChars="200"/>
        <w:rPr>
          <w:rFonts w:ascii="TimesNewRoman" w:hAnsi="TimesNewRoman" w:eastAsia="仿宋_GB2312"/>
          <w:bCs/>
          <w:sz w:val="32"/>
          <w:szCs w:val="32"/>
        </w:rPr>
      </w:pPr>
      <w:r>
        <w:rPr>
          <w:rFonts w:ascii="TimesNewRoman" w:hAnsi="TimesNewRoman" w:eastAsia="仿宋_GB2312"/>
          <w:bCs/>
          <w:sz w:val="32"/>
          <w:szCs w:val="32"/>
        </w:rPr>
        <w:t>9.关于</w:t>
      </w:r>
      <w:r>
        <w:rPr>
          <w:rFonts w:hint="eastAsia" w:ascii="TimesNewRoman" w:hAnsi="TimesNewRoman" w:eastAsia="仿宋_GB2312"/>
          <w:bCs/>
          <w:sz w:val="32"/>
          <w:szCs w:val="32"/>
        </w:rPr>
        <w:t>2024年</w:t>
      </w:r>
      <w:r>
        <w:rPr>
          <w:rFonts w:ascii="TimesNewRoman" w:hAnsi="TimesNewRoman" w:eastAsia="仿宋_GB2312"/>
          <w:bCs/>
          <w:sz w:val="32"/>
          <w:szCs w:val="32"/>
        </w:rPr>
        <w:t>项目支出表的说明</w:t>
      </w:r>
    </w:p>
    <w:p w14:paraId="0CB10B98">
      <w:pPr>
        <w:pStyle w:val="14"/>
        <w:snapToGrid w:val="0"/>
        <w:spacing w:line="560" w:lineRule="exact"/>
        <w:ind w:firstLine="640" w:firstLineChars="200"/>
        <w:rPr>
          <w:rFonts w:ascii="TimesNewRoman" w:hAnsi="TimesNewRoman" w:eastAsia="仿宋_GB2312"/>
          <w:bCs/>
          <w:sz w:val="32"/>
          <w:szCs w:val="32"/>
        </w:rPr>
      </w:pPr>
      <w:r>
        <w:rPr>
          <w:rFonts w:ascii="TimesNewRoman" w:hAnsi="TimesNewRoman" w:eastAsia="仿宋_GB2312"/>
          <w:bCs/>
          <w:sz w:val="32"/>
          <w:szCs w:val="32"/>
        </w:rPr>
        <w:t>10.关于</w:t>
      </w:r>
      <w:r>
        <w:rPr>
          <w:rFonts w:hint="eastAsia" w:ascii="TimesNewRoman" w:hAnsi="TimesNewRoman" w:eastAsia="仿宋_GB2312"/>
          <w:bCs/>
          <w:sz w:val="32"/>
          <w:szCs w:val="32"/>
        </w:rPr>
        <w:t>2024年</w:t>
      </w:r>
      <w:r>
        <w:rPr>
          <w:rFonts w:ascii="TimesNewRoman" w:hAnsi="TimesNewRoman" w:eastAsia="仿宋_GB2312"/>
          <w:bCs/>
          <w:sz w:val="32"/>
          <w:szCs w:val="32"/>
        </w:rPr>
        <w:t>政府采购支出表的说明</w:t>
      </w:r>
    </w:p>
    <w:p w14:paraId="0390AD8D">
      <w:pPr>
        <w:pStyle w:val="14"/>
        <w:snapToGrid w:val="0"/>
        <w:spacing w:line="560" w:lineRule="exact"/>
        <w:ind w:firstLine="640" w:firstLineChars="200"/>
        <w:rPr>
          <w:rFonts w:ascii="TimesNewRoman" w:hAnsi="TimesNewRoman" w:eastAsia="仿宋_GB2312"/>
          <w:bCs/>
          <w:sz w:val="32"/>
          <w:szCs w:val="32"/>
        </w:rPr>
      </w:pPr>
      <w:r>
        <w:rPr>
          <w:rFonts w:ascii="TimesNewRoman" w:hAnsi="TimesNewRoman" w:eastAsia="仿宋_GB2312"/>
          <w:bCs/>
          <w:sz w:val="32"/>
          <w:szCs w:val="32"/>
        </w:rPr>
        <w:t>11.关于</w:t>
      </w:r>
      <w:r>
        <w:rPr>
          <w:rFonts w:hint="eastAsia" w:ascii="TimesNewRoman" w:hAnsi="TimesNewRoman" w:eastAsia="仿宋_GB2312"/>
          <w:bCs/>
          <w:sz w:val="32"/>
          <w:szCs w:val="32"/>
        </w:rPr>
        <w:t>2024年</w:t>
      </w:r>
      <w:r>
        <w:rPr>
          <w:rFonts w:ascii="TimesNewRoman" w:hAnsi="TimesNewRoman" w:eastAsia="仿宋_GB2312"/>
          <w:bCs/>
          <w:sz w:val="32"/>
          <w:szCs w:val="32"/>
        </w:rPr>
        <w:t>政府购买服务支出表的说明</w:t>
      </w:r>
    </w:p>
    <w:p w14:paraId="5A36D68F">
      <w:pPr>
        <w:pStyle w:val="14"/>
        <w:snapToGrid w:val="0"/>
        <w:spacing w:line="560" w:lineRule="exact"/>
        <w:ind w:firstLine="640" w:firstLineChars="200"/>
        <w:rPr>
          <w:rFonts w:ascii="TimesNewRoman" w:hAnsi="TimesNewRoman" w:eastAsia="仿宋_GB2312"/>
          <w:bCs/>
          <w:sz w:val="32"/>
          <w:szCs w:val="32"/>
        </w:rPr>
      </w:pPr>
      <w:r>
        <w:rPr>
          <w:rFonts w:ascii="TimesNewRoman" w:hAnsi="TimesNewRoman" w:eastAsia="仿宋_GB2312"/>
          <w:bCs/>
          <w:sz w:val="32"/>
          <w:szCs w:val="32"/>
        </w:rPr>
        <w:t>12.其他重要事项情况说明</w:t>
      </w:r>
    </w:p>
    <w:p w14:paraId="5E73B49D">
      <w:pPr>
        <w:pStyle w:val="14"/>
        <w:snapToGrid w:val="0"/>
        <w:spacing w:line="560" w:lineRule="exact"/>
        <w:ind w:firstLine="643" w:firstLineChars="200"/>
        <w:rPr>
          <w:rFonts w:ascii="TimesNewRoman" w:hAnsi="TimesNewRoman" w:eastAsia="仿宋_GB2312"/>
          <w:b/>
          <w:sz w:val="32"/>
          <w:szCs w:val="32"/>
        </w:rPr>
      </w:pPr>
      <w:r>
        <w:rPr>
          <w:rFonts w:ascii="TimesNewRoman" w:hAnsi="TimesNewRoman" w:eastAsia="仿宋_GB2312"/>
          <w:b/>
          <w:sz w:val="32"/>
          <w:szCs w:val="32"/>
        </w:rPr>
        <w:t>第四部分 名词解释</w:t>
      </w:r>
    </w:p>
    <w:p w14:paraId="3E156629">
      <w:pPr>
        <w:pStyle w:val="14"/>
        <w:snapToGrid w:val="0"/>
        <w:spacing w:line="560" w:lineRule="exact"/>
        <w:ind w:firstLine="643" w:firstLineChars="200"/>
        <w:rPr>
          <w:rFonts w:ascii="TimesNewRoman" w:hAnsi="TimesNewRoman" w:eastAsia="仿宋_GB2312"/>
          <w:b/>
          <w:sz w:val="32"/>
          <w:szCs w:val="32"/>
        </w:rPr>
      </w:pPr>
    </w:p>
    <w:p w14:paraId="5FF38766">
      <w:pPr>
        <w:pStyle w:val="14"/>
        <w:snapToGrid w:val="0"/>
        <w:spacing w:line="560" w:lineRule="exact"/>
        <w:ind w:firstLine="643" w:firstLineChars="200"/>
        <w:rPr>
          <w:rFonts w:ascii="TimesNewRoman" w:hAnsi="TimesNewRoman" w:eastAsia="仿宋_GB2312"/>
          <w:b/>
          <w:sz w:val="32"/>
          <w:szCs w:val="32"/>
        </w:rPr>
      </w:pPr>
    </w:p>
    <w:p w14:paraId="5AB8FBA0">
      <w:pPr>
        <w:pStyle w:val="14"/>
        <w:snapToGrid w:val="0"/>
        <w:spacing w:line="560" w:lineRule="exact"/>
        <w:ind w:firstLine="643" w:firstLineChars="200"/>
        <w:rPr>
          <w:rFonts w:ascii="TimesNewRoman" w:hAnsi="TimesNewRoman" w:eastAsia="仿宋_GB2312"/>
          <w:b/>
          <w:sz w:val="32"/>
          <w:szCs w:val="32"/>
        </w:rPr>
      </w:pPr>
    </w:p>
    <w:p w14:paraId="291E1F22">
      <w:pPr>
        <w:pStyle w:val="14"/>
        <w:snapToGrid w:val="0"/>
        <w:spacing w:line="560" w:lineRule="exact"/>
        <w:ind w:firstLine="643" w:firstLineChars="200"/>
        <w:rPr>
          <w:rFonts w:ascii="TimesNewRoman" w:hAnsi="TimesNewRoman" w:eastAsia="仿宋_GB2312"/>
          <w:b/>
          <w:sz w:val="32"/>
          <w:szCs w:val="32"/>
        </w:rPr>
      </w:pPr>
    </w:p>
    <w:p w14:paraId="5167407D">
      <w:pPr>
        <w:pStyle w:val="14"/>
        <w:snapToGrid w:val="0"/>
        <w:spacing w:line="560" w:lineRule="exact"/>
        <w:ind w:firstLine="643" w:firstLineChars="200"/>
        <w:rPr>
          <w:rFonts w:ascii="TimesNewRoman" w:hAnsi="TimesNewRoman" w:eastAsia="仿宋_GB2312"/>
          <w:b/>
          <w:sz w:val="32"/>
          <w:szCs w:val="32"/>
        </w:rPr>
      </w:pPr>
    </w:p>
    <w:p w14:paraId="3C705146">
      <w:pPr>
        <w:pStyle w:val="14"/>
        <w:snapToGrid w:val="0"/>
        <w:spacing w:line="560" w:lineRule="exact"/>
        <w:ind w:firstLine="643" w:firstLineChars="200"/>
        <w:rPr>
          <w:rFonts w:ascii="TimesNewRoman" w:hAnsi="TimesNewRoman" w:eastAsia="仿宋_GB2312"/>
          <w:b/>
          <w:sz w:val="32"/>
          <w:szCs w:val="32"/>
        </w:rPr>
      </w:pPr>
    </w:p>
    <w:p w14:paraId="5B39CBD3">
      <w:pPr>
        <w:pStyle w:val="14"/>
        <w:snapToGrid w:val="0"/>
        <w:spacing w:line="560" w:lineRule="exact"/>
        <w:ind w:firstLine="643" w:firstLineChars="200"/>
        <w:rPr>
          <w:rFonts w:ascii="TimesNewRoman" w:hAnsi="TimesNewRoman" w:eastAsia="仿宋_GB2312"/>
          <w:b/>
          <w:sz w:val="32"/>
          <w:szCs w:val="32"/>
        </w:rPr>
      </w:pPr>
    </w:p>
    <w:p w14:paraId="07F84911">
      <w:pPr>
        <w:pStyle w:val="14"/>
        <w:snapToGrid w:val="0"/>
        <w:spacing w:line="560" w:lineRule="exact"/>
        <w:jc w:val="center"/>
        <w:rPr>
          <w:rFonts w:ascii="TimesNewRoman" w:hAnsi="TimesNewRoman" w:eastAsia="黑体"/>
          <w:bCs/>
          <w:sz w:val="36"/>
          <w:szCs w:val="36"/>
        </w:rPr>
      </w:pPr>
    </w:p>
    <w:p w14:paraId="6341D3C5">
      <w:pPr>
        <w:pStyle w:val="14"/>
        <w:snapToGrid w:val="0"/>
        <w:spacing w:line="560" w:lineRule="exact"/>
        <w:jc w:val="center"/>
        <w:rPr>
          <w:rFonts w:ascii="TimesNewRoman" w:hAnsi="TimesNewRoman" w:eastAsia="黑体"/>
          <w:bCs/>
          <w:sz w:val="36"/>
          <w:szCs w:val="36"/>
        </w:rPr>
      </w:pPr>
    </w:p>
    <w:p w14:paraId="6E78CE4B">
      <w:pPr>
        <w:pStyle w:val="14"/>
        <w:pageBreakBefore/>
        <w:snapToGrid w:val="0"/>
        <w:spacing w:line="560" w:lineRule="exact"/>
        <w:jc w:val="center"/>
        <w:rPr>
          <w:rFonts w:ascii="TimesNewRoman" w:hAnsi="TimesNewRoman" w:eastAsia="黑体"/>
          <w:bCs/>
          <w:sz w:val="36"/>
          <w:szCs w:val="36"/>
        </w:rPr>
      </w:pPr>
      <w:r>
        <w:rPr>
          <w:rFonts w:ascii="TimesNewRoman" w:hAnsi="TimesNewRoman" w:eastAsia="黑体"/>
          <w:bCs/>
          <w:sz w:val="36"/>
          <w:szCs w:val="36"/>
        </w:rPr>
        <w:t>第一部分 部门</w:t>
      </w:r>
      <w:r>
        <w:rPr>
          <w:rFonts w:ascii="TimesNewRoman" w:hAnsi="TimesNewRoman" w:eastAsia="黑体"/>
          <w:bCs/>
          <w:sz w:val="36"/>
          <w:szCs w:val="36"/>
          <w:u w:val="single"/>
        </w:rPr>
        <w:t>（单位）</w:t>
      </w:r>
      <w:r>
        <w:rPr>
          <w:rFonts w:ascii="TimesNewRoman" w:hAnsi="TimesNewRoman" w:eastAsia="黑体"/>
          <w:bCs/>
          <w:sz w:val="36"/>
          <w:szCs w:val="36"/>
        </w:rPr>
        <w:t>概况</w:t>
      </w:r>
    </w:p>
    <w:p w14:paraId="75A87310">
      <w:pPr>
        <w:pStyle w:val="14"/>
        <w:snapToGrid w:val="0"/>
        <w:spacing w:line="560" w:lineRule="exact"/>
        <w:ind w:firstLine="627" w:firstLineChars="196"/>
        <w:rPr>
          <w:rFonts w:ascii="TimesNewRoman" w:hAnsi="TimesNewRoman" w:eastAsia="黑体"/>
          <w:bCs/>
          <w:sz w:val="32"/>
          <w:szCs w:val="32"/>
        </w:rPr>
      </w:pPr>
    </w:p>
    <w:p w14:paraId="3627F88C">
      <w:pPr>
        <w:pStyle w:val="14"/>
        <w:snapToGrid w:val="0"/>
        <w:spacing w:line="560" w:lineRule="exact"/>
        <w:ind w:firstLine="627" w:firstLineChars="196"/>
        <w:rPr>
          <w:rFonts w:ascii="TimesNewRoman" w:hAnsi="TimesNewRoman" w:eastAsia="黑体"/>
          <w:bCs/>
          <w:sz w:val="32"/>
          <w:szCs w:val="32"/>
        </w:rPr>
      </w:pPr>
      <w:r>
        <w:rPr>
          <w:rFonts w:ascii="TimesNewRoman" w:hAnsi="TimesNewRoman" w:eastAsia="黑体"/>
          <w:bCs/>
          <w:sz w:val="32"/>
          <w:szCs w:val="32"/>
        </w:rPr>
        <w:t>一、主要职责</w:t>
      </w:r>
    </w:p>
    <w:p w14:paraId="0AAAA07F">
      <w:pPr>
        <w:pStyle w:val="14"/>
        <w:snapToGrid w:val="0"/>
        <w:spacing w:line="560" w:lineRule="exact"/>
        <w:ind w:firstLine="627" w:firstLineChars="196"/>
        <w:rPr>
          <w:rFonts w:ascii="TimesNewRoman" w:hAnsi="TimesNewRoman" w:eastAsia="仿宋_GB2312"/>
          <w:bCs/>
          <w:sz w:val="32"/>
          <w:szCs w:val="32"/>
        </w:rPr>
      </w:pPr>
      <w:r>
        <w:rPr>
          <w:rFonts w:ascii="TimesNewRoman" w:hAnsi="TimesNewRoman" w:eastAsia="仿宋_GB2312"/>
          <w:bCs/>
          <w:sz w:val="32"/>
          <w:szCs w:val="32"/>
        </w:rPr>
        <w:t>（一）部门职能</w:t>
      </w:r>
    </w:p>
    <w:p w14:paraId="53EC5608">
      <w:pPr>
        <w:pStyle w:val="14"/>
        <w:snapToGrid w:val="0"/>
        <w:spacing w:line="560" w:lineRule="exact"/>
        <w:ind w:firstLine="627" w:firstLineChars="196"/>
        <w:rPr>
          <w:rFonts w:ascii="TimesNewRoman" w:hAnsi="TimesNewRoman" w:eastAsia="仿宋_GB2312"/>
          <w:bCs/>
          <w:sz w:val="32"/>
          <w:szCs w:val="32"/>
        </w:rPr>
      </w:pPr>
      <w:r>
        <w:rPr>
          <w:rFonts w:ascii="TimesNewRoman" w:hAnsi="TimesNewRoman" w:eastAsia="仿宋_GB2312"/>
          <w:bCs/>
          <w:sz w:val="32"/>
          <w:szCs w:val="32"/>
        </w:rPr>
        <w:t>1. 宣传贯彻落实党的路线方针政策、法律法规及上级机关的决定、命令，研究决定本区域内政治、经济、文化、社会、生态文明等领域事业发展的重大问题；执行镇党员代表大会、镇人民代表大会的决议。</w:t>
      </w:r>
    </w:p>
    <w:p w14:paraId="5545A3C5">
      <w:pPr>
        <w:pStyle w:val="14"/>
        <w:snapToGrid w:val="0"/>
        <w:spacing w:line="560" w:lineRule="exact"/>
        <w:ind w:firstLine="627" w:firstLineChars="196"/>
        <w:rPr>
          <w:rFonts w:ascii="TimesNewRoman" w:hAnsi="TimesNewRoman" w:eastAsia="仿宋_GB2312"/>
          <w:bCs/>
          <w:sz w:val="32"/>
          <w:szCs w:val="32"/>
        </w:rPr>
      </w:pPr>
      <w:r>
        <w:rPr>
          <w:rFonts w:ascii="TimesNewRoman" w:hAnsi="TimesNewRoman" w:eastAsia="仿宋_GB2312"/>
          <w:bCs/>
          <w:sz w:val="32"/>
          <w:szCs w:val="32"/>
        </w:rPr>
        <w:t>2. 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w:t>
      </w:r>
    </w:p>
    <w:p w14:paraId="7169B100">
      <w:pPr>
        <w:pStyle w:val="14"/>
        <w:snapToGrid w:val="0"/>
        <w:spacing w:line="560" w:lineRule="exact"/>
        <w:ind w:firstLine="627" w:firstLineChars="196"/>
        <w:rPr>
          <w:rFonts w:ascii="TimesNewRoman" w:hAnsi="TimesNewRoman" w:eastAsia="仿宋_GB2312"/>
          <w:bCs/>
          <w:sz w:val="32"/>
          <w:szCs w:val="32"/>
        </w:rPr>
      </w:pPr>
      <w:r>
        <w:rPr>
          <w:rFonts w:ascii="TimesNewRoman" w:hAnsi="TimesNewRoman" w:eastAsia="仿宋_GB2312"/>
          <w:bCs/>
          <w:sz w:val="32"/>
          <w:szCs w:val="32"/>
        </w:rPr>
        <w:t>3. 制定并组织实施村镇建设规划，部署重点工程建设，地方道路建设及公共设施，水利设施的管理，负责土地、林木、水等自然资源和生态环境的保护，做好护林防火工作。</w:t>
      </w:r>
    </w:p>
    <w:p w14:paraId="3EE7818F">
      <w:pPr>
        <w:pStyle w:val="14"/>
        <w:snapToGrid w:val="0"/>
        <w:spacing w:line="560" w:lineRule="exact"/>
        <w:ind w:firstLine="627" w:firstLineChars="196"/>
        <w:rPr>
          <w:rFonts w:ascii="TimesNewRoman" w:hAnsi="TimesNewRoman" w:eastAsia="仿宋_GB2312"/>
          <w:bCs/>
          <w:sz w:val="32"/>
          <w:szCs w:val="32"/>
        </w:rPr>
      </w:pPr>
      <w:r>
        <w:rPr>
          <w:rFonts w:ascii="TimesNewRoman" w:hAnsi="TimesNewRoman" w:eastAsia="仿宋_GB2312"/>
          <w:bCs/>
          <w:sz w:val="32"/>
          <w:szCs w:val="32"/>
        </w:rPr>
        <w:t>4. 负责本行政区域内的民政、计划生育、文化教育、卫生、体育等社会公益事业的综合性工作，维护一切经济单位和个人的正当经济权益，取缔非法经济活动，调解和处理民事纠纷，打击刑事犯罪维护社会稳定。</w:t>
      </w:r>
    </w:p>
    <w:p w14:paraId="1CDE41A5">
      <w:pPr>
        <w:pStyle w:val="14"/>
        <w:snapToGrid w:val="0"/>
        <w:spacing w:line="560" w:lineRule="exact"/>
        <w:ind w:firstLine="627" w:firstLineChars="196"/>
        <w:rPr>
          <w:rFonts w:ascii="TimesNewRoman" w:hAnsi="TimesNewRoman" w:eastAsia="仿宋_GB2312"/>
          <w:bCs/>
          <w:sz w:val="32"/>
          <w:szCs w:val="32"/>
        </w:rPr>
      </w:pPr>
      <w:r>
        <w:rPr>
          <w:rFonts w:ascii="TimesNewRoman" w:hAnsi="TimesNewRoman" w:eastAsia="仿宋_GB2312"/>
          <w:bCs/>
          <w:sz w:val="32"/>
          <w:szCs w:val="32"/>
        </w:rPr>
        <w:t>5. 按计划组织本级财政收入和地方税的征收，完成国家财政计划，不断培植税源，管好财政资金，增强财政实力。</w:t>
      </w:r>
    </w:p>
    <w:p w14:paraId="741D39B6">
      <w:pPr>
        <w:pStyle w:val="14"/>
        <w:snapToGrid w:val="0"/>
        <w:spacing w:line="560" w:lineRule="exact"/>
        <w:ind w:firstLine="627" w:firstLineChars="196"/>
        <w:rPr>
          <w:rFonts w:ascii="TimesNewRoman" w:hAnsi="TimesNewRoman" w:eastAsia="仿宋_GB2312"/>
          <w:bCs/>
          <w:sz w:val="32"/>
          <w:szCs w:val="32"/>
        </w:rPr>
      </w:pPr>
      <w:r>
        <w:rPr>
          <w:rFonts w:ascii="TimesNewRoman" w:hAnsi="TimesNewRoman" w:eastAsia="仿宋_GB2312"/>
          <w:bCs/>
          <w:sz w:val="32"/>
          <w:szCs w:val="32"/>
        </w:rPr>
        <w:t>6、抓好精神文明建设，丰富群众文化生活，提倡移风易俗，反对封建迷信，破除陈规陋习，树立社会主义新风尚。</w:t>
      </w:r>
    </w:p>
    <w:p w14:paraId="2B960A69">
      <w:pPr>
        <w:pStyle w:val="14"/>
        <w:snapToGrid w:val="0"/>
        <w:spacing w:line="560" w:lineRule="exact"/>
        <w:ind w:firstLine="627" w:firstLineChars="196"/>
        <w:rPr>
          <w:rFonts w:ascii="TimesNewRoman" w:hAnsi="TimesNewRoman" w:eastAsia="仿宋_GB2312"/>
          <w:bCs/>
          <w:sz w:val="32"/>
          <w:szCs w:val="32"/>
        </w:rPr>
      </w:pPr>
      <w:r>
        <w:rPr>
          <w:rFonts w:ascii="TimesNewRoman" w:hAnsi="TimesNewRoman" w:eastAsia="仿宋_GB2312"/>
          <w:bCs/>
          <w:sz w:val="32"/>
          <w:szCs w:val="32"/>
        </w:rPr>
        <w:t>7、完成上级政府交办的其它事项。</w:t>
      </w:r>
    </w:p>
    <w:p w14:paraId="01449A82">
      <w:pPr>
        <w:pStyle w:val="14"/>
        <w:snapToGrid w:val="0"/>
        <w:spacing w:line="560" w:lineRule="exact"/>
        <w:ind w:firstLine="627" w:firstLineChars="196"/>
        <w:rPr>
          <w:rFonts w:ascii="TimesNewRoman" w:hAnsi="TimesNewRoman" w:eastAsia="仿宋_GB2312"/>
          <w:bCs/>
          <w:sz w:val="32"/>
          <w:szCs w:val="32"/>
        </w:rPr>
      </w:pPr>
      <w:r>
        <w:rPr>
          <w:rFonts w:ascii="TimesNewRoman" w:hAnsi="TimesNewRoman" w:eastAsia="仿宋_GB2312"/>
          <w:bCs/>
          <w:sz w:val="32"/>
          <w:szCs w:val="32"/>
        </w:rPr>
        <w:t>（二）机构设置情况</w:t>
      </w:r>
    </w:p>
    <w:p w14:paraId="1A96C91A">
      <w:pPr>
        <w:pStyle w:val="14"/>
        <w:snapToGrid w:val="0"/>
        <w:spacing w:line="560" w:lineRule="exact"/>
        <w:ind w:firstLine="627" w:firstLineChars="196"/>
        <w:rPr>
          <w:rFonts w:ascii="TimesNewRoman" w:hAnsi="TimesNewRoman" w:eastAsia="仿宋_GB2312"/>
          <w:bCs/>
          <w:sz w:val="32"/>
          <w:szCs w:val="32"/>
        </w:rPr>
      </w:pPr>
      <w:r>
        <w:rPr>
          <w:rFonts w:ascii="TimesNewRoman" w:hAnsi="TimesNewRoman" w:eastAsia="仿宋_GB2312"/>
          <w:bCs/>
          <w:sz w:val="32"/>
          <w:szCs w:val="32"/>
        </w:rPr>
        <w:t>1、党政办公室。规格为股级，核定行政编制7名，设主任1名，其主要职责为:负责机关日常运转、内外联系及日常协调工作;负责文电处理机要保密、文书档案、会务接待、电子政务、安全保卫、后勤保障等工作;负责综合性文稿、政策性文件、规章制度等起草和公文核稿工作;承担机关规范性文件的合法性审核工作;负责开展全局性问题的调查研究;负责本区域内征地搬迁的规划设计等工作;负责各类考核工作的统筹协调;负责依法行政;负责党委、政府工作部署的督促检查，协助做好重大突发事件的应急处置工作;承办乡镇党委、政府交办的其他工作。</w:t>
      </w:r>
    </w:p>
    <w:p w14:paraId="0E161BF0">
      <w:pPr>
        <w:pStyle w:val="14"/>
        <w:snapToGrid w:val="0"/>
        <w:spacing w:line="560" w:lineRule="exact"/>
        <w:ind w:firstLine="627" w:firstLineChars="196"/>
        <w:rPr>
          <w:rFonts w:ascii="TimesNewRoman" w:hAnsi="TimesNewRoman" w:eastAsia="仿宋_GB2312"/>
          <w:bCs/>
          <w:sz w:val="32"/>
          <w:szCs w:val="32"/>
        </w:rPr>
      </w:pPr>
      <w:r>
        <w:rPr>
          <w:rFonts w:ascii="TimesNewRoman" w:hAnsi="TimesNewRoman" w:eastAsia="仿宋_GB2312"/>
          <w:bCs/>
          <w:sz w:val="32"/>
          <w:szCs w:val="32"/>
        </w:rPr>
        <w:t>2、党建办公室。规格为股级，核定行政编制5名，设主任1名，其主要职责为:负责乡镇基层党组织党的建设工作，加强和完善非公有制经济党建工作;负责乡镇党员干部队伍建设;负责乡镇人才工作:负责机关事业单位、村(社区)干部的考核奖惩;负责机关事业单位机构编制管理、人事档案、工资、目标考核、离退休人员管理服务工作;负责党史、(乡)镇志编工作;负责组织、宣传、精神文明建设、统一战线、民族宗教事务、侨台、关心下一代工作;指导工会、共青团、妇联等群团组织工作;协调人大、政协相关工作;承办乡镇党委、政府交办的其他工作。</w:t>
      </w:r>
    </w:p>
    <w:p w14:paraId="5F7A0914">
      <w:pPr>
        <w:pStyle w:val="14"/>
        <w:snapToGrid w:val="0"/>
        <w:spacing w:line="560" w:lineRule="exact"/>
        <w:ind w:firstLine="627" w:firstLineChars="196"/>
        <w:rPr>
          <w:rFonts w:ascii="TimesNewRoman" w:hAnsi="TimesNewRoman" w:eastAsia="仿宋_GB2312"/>
          <w:bCs/>
          <w:sz w:val="32"/>
          <w:szCs w:val="32"/>
        </w:rPr>
      </w:pPr>
      <w:r>
        <w:rPr>
          <w:rFonts w:ascii="TimesNewRoman" w:hAnsi="TimesNewRoman" w:eastAsia="仿宋_GB2312"/>
          <w:bCs/>
          <w:sz w:val="32"/>
          <w:szCs w:val="32"/>
        </w:rPr>
        <w:t>3、平安法治办公室。规格为股级，核定行政编制4名，设主任1名，其主要职责为:负责乡镇平安建设、法治建设、社会治安综合治理等社会事务工作;负责群众来信来访、人民调解工作，协调处理社会矛盾纠纷;贯彻落实上级关于加强和创新社会治理的决策部署，协调推动社会治理重要事项的解决;组织协调乡镇做好风险排查化解，维护社会稳定工作;组织开展防范和处理邪教问题工作;负责指导村民委员会(社区居委会)工作，组织村民和单位参与乡村建设和管理;负责做好网格化工作，加强网格员队伍的建设、管理和考核评价;承办乡镇党委、政府交办的其他工作。</w:t>
      </w:r>
    </w:p>
    <w:p w14:paraId="62066566">
      <w:pPr>
        <w:pStyle w:val="14"/>
        <w:snapToGrid w:val="0"/>
        <w:spacing w:line="560" w:lineRule="exact"/>
        <w:ind w:firstLine="627" w:firstLineChars="196"/>
        <w:rPr>
          <w:rFonts w:ascii="TimesNewRoman" w:hAnsi="TimesNewRoman" w:eastAsia="仿宋_GB2312"/>
          <w:bCs/>
          <w:sz w:val="32"/>
          <w:szCs w:val="32"/>
        </w:rPr>
      </w:pPr>
      <w:r>
        <w:rPr>
          <w:rFonts w:ascii="TimesNewRoman" w:hAnsi="TimesNewRoman" w:eastAsia="仿宋_GB2312"/>
          <w:bCs/>
          <w:sz w:val="32"/>
          <w:szCs w:val="32"/>
        </w:rPr>
        <w:t>4、应急管理办公室。规格为股级，核定行政编制4名，设主任1名，其主要职责为:负责应急管理和安全日常工作，统筹安全生产、消防安全、道路交通安全、防汛抗旱、防火救灾、环境保护等工作;承办乡镇党委、政府交办的其他工作。</w:t>
      </w:r>
    </w:p>
    <w:p w14:paraId="516D8C14">
      <w:pPr>
        <w:pStyle w:val="14"/>
        <w:snapToGrid w:val="0"/>
        <w:spacing w:line="560" w:lineRule="exact"/>
        <w:ind w:firstLine="627" w:firstLineChars="196"/>
        <w:rPr>
          <w:rFonts w:ascii="TimesNewRoman" w:hAnsi="TimesNewRoman" w:eastAsia="仿宋_GB2312"/>
          <w:bCs/>
          <w:sz w:val="32"/>
          <w:szCs w:val="32"/>
        </w:rPr>
      </w:pPr>
      <w:r>
        <w:rPr>
          <w:rFonts w:ascii="TimesNewRoman" w:hAnsi="TimesNewRoman" w:eastAsia="仿宋_GB2312"/>
          <w:bCs/>
          <w:sz w:val="32"/>
          <w:szCs w:val="32"/>
        </w:rPr>
        <w:t>5、为民服务中心(退役军人服务站)。规格为副科级，列公益一类。核定全额拨款事业编制9名，设主任1名、副主任1名。其主要职责为:负责民政、教育、卫生健康、医保、社保残疾人、红十字等工作;负责退役军人服务管理、双拥优抚等工作;负责人口与生育工作;负责养老服务工作;负责人力资源和社会保障工作，组织开展职业技能培训和鉴定，推进乡镇就业和创业;负责退休人员社会化管理服务工作;负责社会组织培育工作;负责推进公共文化服务体系建设，组织指导开展群众体育文化活动;负责推动促进地方旅游业发展;负责地方数据信息维护、公开;负责便民服务办事窗口的日常管理与运行保障;负责乡镇审批事项的集中受理、办理;承办乡镇党委、政府交办的其他工作。</w:t>
      </w:r>
    </w:p>
    <w:p w14:paraId="0296D351">
      <w:pPr>
        <w:pStyle w:val="14"/>
        <w:snapToGrid w:val="0"/>
        <w:spacing w:line="560" w:lineRule="exact"/>
        <w:ind w:firstLine="627" w:firstLineChars="196"/>
        <w:rPr>
          <w:rFonts w:ascii="TimesNewRoman" w:hAnsi="TimesNewRoman" w:eastAsia="仿宋_GB2312"/>
          <w:bCs/>
          <w:sz w:val="32"/>
          <w:szCs w:val="32"/>
        </w:rPr>
      </w:pPr>
      <w:r>
        <w:rPr>
          <w:rFonts w:ascii="TimesNewRoman" w:hAnsi="TimesNewRoman" w:eastAsia="仿宋_GB2312"/>
          <w:bCs/>
          <w:sz w:val="32"/>
          <w:szCs w:val="32"/>
        </w:rPr>
        <w:t>6、经济发展服务中心。规格为股级，列公益一类。核定全额拨款事业编制5名，设主任1名、副主任1名。其主要职责为:负责制定并组织实施乡镇经济发展规划;负责经济运行和监测分析工作;负贡当地企业服务、科技服务等相关工作;负责产业政策的宣传、指导和企业投资咨询服务，负责乡镇统计和国民经济核算工作，并进行分析预测，完成各项统计调查任务;组织招商引资、招才引智工作，负责产业高层次人才引进、服务及上级优惠政策争取、落实等工作;负责科技和科普宣传工作;协助开展综合治税工作;负责地方基础设施、公共服务设施、公益项目规划建设;承办乡镇党委、政府交办的其他工作</w:t>
      </w:r>
    </w:p>
    <w:p w14:paraId="61A10D70">
      <w:pPr>
        <w:pStyle w:val="14"/>
        <w:snapToGrid w:val="0"/>
        <w:spacing w:line="560" w:lineRule="exact"/>
        <w:ind w:firstLine="627" w:firstLineChars="196"/>
        <w:rPr>
          <w:rFonts w:ascii="TimesNewRoman" w:hAnsi="TimesNewRoman" w:eastAsia="仿宋_GB2312"/>
          <w:bCs/>
          <w:sz w:val="32"/>
          <w:szCs w:val="32"/>
        </w:rPr>
      </w:pPr>
      <w:r>
        <w:rPr>
          <w:rFonts w:ascii="TimesNewRoman" w:hAnsi="TimesNewRoman" w:eastAsia="仿宋_GB2312"/>
          <w:bCs/>
          <w:sz w:val="32"/>
          <w:szCs w:val="32"/>
        </w:rPr>
        <w:t>7、综合行政执法大队。规格为副科级，列公益一类。核定全额拨款事业编制10名，设队长1名、副队长1名。其主要职责为:负责根据法律法规和上级人民政府授权，承担乡镇综合行政执法工作;负责与县直执法部门的沟通协调，承担联动机制具体工作;统一指挥协调辖区派驻和基层执法力量实行联合执法，牵头建立网格化执法管理模式和联合执法的运行机制:全面执行行政执法公示制度、执法全过程记录制度、重大执法决定法制审核制度;负责承接县级执法力量下沉;承办乡镇党委、政府交办的其他工作。</w:t>
      </w:r>
    </w:p>
    <w:p w14:paraId="67795BF1">
      <w:pPr>
        <w:pStyle w:val="14"/>
        <w:snapToGrid w:val="0"/>
        <w:spacing w:line="560" w:lineRule="exact"/>
        <w:ind w:firstLine="627" w:firstLineChars="196"/>
        <w:rPr>
          <w:rFonts w:ascii="TimesNewRoman" w:hAnsi="TimesNewRoman" w:eastAsia="仿宋_GB2312"/>
          <w:bCs/>
          <w:sz w:val="32"/>
          <w:szCs w:val="32"/>
        </w:rPr>
      </w:pPr>
      <w:r>
        <w:rPr>
          <w:rFonts w:ascii="TimesNewRoman" w:hAnsi="TimesNewRoman" w:eastAsia="仿宋_GB2312"/>
          <w:bCs/>
          <w:sz w:val="32"/>
          <w:szCs w:val="32"/>
        </w:rPr>
        <w:t>8、农业农村服务中心。规格为股级，列公益一类。核定全额拨款事业编制5名，设主任1名、副主任1名。其主要职责为:负责乡村振兴及农业生产与发展、农业技术推广与运用、供销合作社建设和发展、农产品质量安全建设和农田基本建设等工作;负责渔业生产、动物疫病预防控制和扑灭、畜禽养殖污染防治工作;负责水资源管理、水质监测、水利工程等工作:承办乡镇党委、政府交办的其他工作。</w:t>
      </w:r>
    </w:p>
    <w:p w14:paraId="1FAB3309">
      <w:pPr>
        <w:pStyle w:val="14"/>
        <w:snapToGrid w:val="0"/>
        <w:spacing w:line="560" w:lineRule="exact"/>
        <w:ind w:firstLine="784" w:firstLineChars="245"/>
        <w:rPr>
          <w:rFonts w:ascii="TimesNewRoman" w:hAnsi="TimesNewRoman" w:eastAsia="仿宋_GB2312"/>
          <w:bCs/>
          <w:sz w:val="32"/>
          <w:szCs w:val="32"/>
        </w:rPr>
      </w:pPr>
      <w:r>
        <w:rPr>
          <w:rFonts w:ascii="TimesNewRoman" w:hAnsi="TimesNewRoman" w:eastAsia="仿宋_GB2312"/>
          <w:bCs/>
          <w:sz w:val="32"/>
          <w:szCs w:val="32"/>
        </w:rPr>
        <w:t>……</w:t>
      </w:r>
    </w:p>
    <w:p w14:paraId="697EF985">
      <w:pPr>
        <w:pStyle w:val="14"/>
        <w:widowControl/>
        <w:numPr>
          <w:ilvl w:val="0"/>
          <w:numId w:val="1"/>
        </w:numPr>
        <w:snapToGrid w:val="0"/>
        <w:spacing w:line="560" w:lineRule="exact"/>
        <w:ind w:firstLine="627" w:firstLineChars="196"/>
        <w:rPr>
          <w:rFonts w:ascii="TimesNewRoman" w:hAnsi="TimesNewRoman" w:eastAsia="黑体"/>
          <w:bCs/>
          <w:sz w:val="32"/>
          <w:szCs w:val="32"/>
        </w:rPr>
      </w:pPr>
      <w:r>
        <w:rPr>
          <w:rFonts w:ascii="TimesNewRoman" w:hAnsi="TimesNewRoman" w:eastAsia="黑体"/>
          <w:bCs/>
          <w:sz w:val="32"/>
          <w:szCs w:val="32"/>
        </w:rPr>
        <w:t>部门预算构成</w:t>
      </w:r>
    </w:p>
    <w:p w14:paraId="01F3B2E1">
      <w:pPr>
        <w:pStyle w:val="14"/>
        <w:snapToGrid w:val="0"/>
        <w:spacing w:line="560" w:lineRule="exact"/>
        <w:ind w:firstLine="480" w:firstLineChars="150"/>
        <w:outlineLvl w:val="0"/>
        <w:rPr>
          <w:rFonts w:ascii="TimesNewRoman" w:hAnsi="TimesNewRoman" w:eastAsia="仿宋_GB2312"/>
          <w:sz w:val="32"/>
          <w:szCs w:val="32"/>
        </w:rPr>
      </w:pPr>
      <w:r>
        <w:rPr>
          <w:rFonts w:ascii="TimesNewRoman" w:hAnsi="TimesNewRoman" w:eastAsia="仿宋_GB2312"/>
          <w:sz w:val="32"/>
          <w:szCs w:val="32"/>
        </w:rPr>
        <w:t>从预算单位构成看，</w:t>
      </w:r>
      <w:r>
        <w:rPr>
          <w:rFonts w:hint="eastAsia" w:ascii="TimesNewRoman" w:hAnsi="TimesNewRoman" w:eastAsia="仿宋_GB2312"/>
          <w:bCs/>
          <w:sz w:val="32"/>
          <w:szCs w:val="32"/>
        </w:rPr>
        <w:t>凤台县</w:t>
      </w:r>
      <w:r>
        <w:rPr>
          <w:rFonts w:hint="eastAsia" w:ascii="TimesNewRoman" w:hAnsi="TimesNewRoman" w:eastAsia="仿宋_GB2312"/>
          <w:sz w:val="32"/>
          <w:szCs w:val="32"/>
        </w:rPr>
        <w:t>2024年</w:t>
      </w:r>
      <w:r>
        <w:rPr>
          <w:rFonts w:ascii="TimesNewRoman" w:hAnsi="TimesNewRoman" w:eastAsia="仿宋_GB2312"/>
          <w:sz w:val="32"/>
          <w:szCs w:val="32"/>
        </w:rPr>
        <w:t>度部门预算仅包括凤台县凤凰镇人民</w:t>
      </w:r>
      <w:r>
        <w:rPr>
          <w:rFonts w:hint="eastAsia" w:ascii="TimesNewRoman" w:hAnsi="TimesNewRoman" w:eastAsia="仿宋_GB2312"/>
          <w:sz w:val="32"/>
          <w:szCs w:val="32"/>
        </w:rPr>
        <w:t>政府</w:t>
      </w:r>
      <w:r>
        <w:rPr>
          <w:rFonts w:ascii="TimesNewRoman" w:hAnsi="TimesNewRoman" w:eastAsia="仿宋_GB2312"/>
          <w:sz w:val="32"/>
          <w:szCs w:val="32"/>
        </w:rPr>
        <w:t>本级预算，无其他下属单位预算。</w:t>
      </w:r>
    </w:p>
    <w:p w14:paraId="2D54C0DA">
      <w:pPr>
        <w:pStyle w:val="14"/>
        <w:snapToGrid w:val="0"/>
        <w:spacing w:line="560" w:lineRule="exact"/>
        <w:ind w:firstLine="480" w:firstLineChars="150"/>
        <w:outlineLvl w:val="0"/>
        <w:rPr>
          <w:rFonts w:ascii="TimesNewRoman" w:hAnsi="TimesNewRoman" w:eastAsia="仿宋_GB2312"/>
          <w:bCs/>
          <w:sz w:val="32"/>
          <w:szCs w:val="32"/>
        </w:rPr>
      </w:pPr>
      <w:r>
        <w:rPr>
          <w:rFonts w:ascii="TimesNewRoman" w:hAnsi="TimesNewRoman" w:eastAsia="仿宋_GB2312"/>
          <w:bCs/>
          <w:sz w:val="32"/>
          <w:szCs w:val="32"/>
        </w:rPr>
        <w:t>凤台县凤凰镇人民政府</w:t>
      </w:r>
      <w:r>
        <w:rPr>
          <w:rFonts w:hint="eastAsia" w:ascii="TimesNewRoman" w:hAnsi="TimesNewRoman" w:eastAsia="仿宋_GB2312"/>
          <w:bCs/>
          <w:sz w:val="32"/>
          <w:szCs w:val="32"/>
        </w:rPr>
        <w:t>2024年</w:t>
      </w:r>
      <w:r>
        <w:rPr>
          <w:rFonts w:ascii="TimesNewRoman" w:hAnsi="TimesNewRoman" w:eastAsia="仿宋_GB2312"/>
          <w:bCs/>
          <w:sz w:val="32"/>
          <w:szCs w:val="32"/>
        </w:rPr>
        <w:t>度单位预算仅包括单位本级预算，无其他下属单位预算。</w:t>
      </w:r>
    </w:p>
    <w:p w14:paraId="747FA057">
      <w:pPr>
        <w:pStyle w:val="14"/>
        <w:snapToGrid w:val="0"/>
        <w:spacing w:line="560" w:lineRule="exact"/>
        <w:ind w:firstLine="480" w:firstLineChars="150"/>
        <w:outlineLvl w:val="0"/>
        <w:rPr>
          <w:rFonts w:ascii="TimesNewRoman" w:hAnsi="TimesNewRoman" w:eastAsia="黑体"/>
          <w:bCs/>
          <w:sz w:val="32"/>
          <w:szCs w:val="32"/>
        </w:rPr>
      </w:pPr>
      <w:r>
        <w:rPr>
          <w:rFonts w:ascii="TimesNewRoman" w:hAnsi="TimesNewRoman" w:eastAsia="黑体"/>
          <w:bCs/>
          <w:sz w:val="32"/>
          <w:szCs w:val="32"/>
        </w:rPr>
        <w:t>三、</w:t>
      </w:r>
      <w:r>
        <w:rPr>
          <w:rFonts w:hint="eastAsia" w:ascii="TimesNewRoman" w:hAnsi="TimesNewRoman" w:eastAsia="黑体"/>
          <w:bCs/>
          <w:sz w:val="32"/>
          <w:szCs w:val="32"/>
        </w:rPr>
        <w:t>2024年</w:t>
      </w:r>
      <w:r>
        <w:rPr>
          <w:rFonts w:ascii="TimesNewRoman" w:hAnsi="TimesNewRoman" w:eastAsia="黑体"/>
          <w:bCs/>
          <w:sz w:val="32"/>
          <w:szCs w:val="32"/>
        </w:rPr>
        <w:t>度主要工作任务</w:t>
      </w:r>
    </w:p>
    <w:p w14:paraId="01383779">
      <w:pPr>
        <w:pStyle w:val="14"/>
        <w:snapToGrid w:val="0"/>
        <w:spacing w:line="560" w:lineRule="exact"/>
        <w:ind w:firstLine="480" w:firstLineChars="150"/>
        <w:outlineLvl w:val="0"/>
        <w:rPr>
          <w:rFonts w:ascii="TimesNewRoman" w:hAnsi="TimesNewRoman" w:eastAsia="仿宋_GB2312"/>
          <w:bCs/>
          <w:sz w:val="32"/>
          <w:szCs w:val="32"/>
        </w:rPr>
      </w:pPr>
      <w:r>
        <w:rPr>
          <w:rFonts w:ascii="TimesNewRoman" w:hAnsi="TimesNewRoman" w:eastAsia="仿宋_GB2312"/>
          <w:bCs/>
          <w:sz w:val="32"/>
          <w:szCs w:val="32"/>
        </w:rPr>
        <w:t>（一）……。</w:t>
      </w:r>
    </w:p>
    <w:p w14:paraId="34B2AB94">
      <w:pPr>
        <w:pStyle w:val="14"/>
        <w:snapToGrid w:val="0"/>
        <w:spacing w:line="560" w:lineRule="exact"/>
        <w:ind w:firstLine="480" w:firstLineChars="150"/>
        <w:outlineLvl w:val="0"/>
        <w:rPr>
          <w:rFonts w:ascii="TimesNewRoman" w:hAnsi="TimesNewRoman" w:eastAsia="仿宋_GB2312"/>
          <w:bCs/>
          <w:sz w:val="32"/>
          <w:szCs w:val="32"/>
        </w:rPr>
      </w:pPr>
      <w:r>
        <w:rPr>
          <w:rFonts w:ascii="TimesNewRoman" w:hAnsi="TimesNewRoman" w:eastAsia="仿宋_GB2312"/>
          <w:bCs/>
          <w:sz w:val="32"/>
          <w:szCs w:val="32"/>
        </w:rPr>
        <w:t>（二）……。</w:t>
      </w:r>
    </w:p>
    <w:p w14:paraId="44B8E1A3">
      <w:pPr>
        <w:pStyle w:val="14"/>
        <w:snapToGrid w:val="0"/>
        <w:spacing w:line="560" w:lineRule="exact"/>
        <w:rPr>
          <w:rFonts w:ascii="TimesNewRoman" w:hAnsi="TimesNewRoman" w:eastAsia="黑体"/>
          <w:bCs/>
          <w:sz w:val="36"/>
          <w:szCs w:val="36"/>
        </w:rPr>
      </w:pPr>
    </w:p>
    <w:p w14:paraId="7D1D7E47">
      <w:pPr>
        <w:pStyle w:val="14"/>
        <w:snapToGrid w:val="0"/>
        <w:spacing w:line="560" w:lineRule="exact"/>
        <w:rPr>
          <w:rFonts w:ascii="TimesNewRoman" w:hAnsi="TimesNewRoman" w:eastAsia="黑体"/>
          <w:bCs/>
          <w:sz w:val="36"/>
          <w:szCs w:val="36"/>
        </w:rPr>
      </w:pPr>
    </w:p>
    <w:p w14:paraId="5588DD26">
      <w:pPr>
        <w:pStyle w:val="14"/>
        <w:snapToGrid w:val="0"/>
        <w:spacing w:line="560" w:lineRule="exact"/>
        <w:rPr>
          <w:rFonts w:ascii="TimesNewRoman" w:hAnsi="TimesNewRoman" w:eastAsia="黑体"/>
          <w:bCs/>
          <w:sz w:val="36"/>
          <w:szCs w:val="36"/>
        </w:rPr>
      </w:pPr>
    </w:p>
    <w:p w14:paraId="4A0F9E12">
      <w:pPr>
        <w:pStyle w:val="14"/>
        <w:snapToGrid w:val="0"/>
        <w:spacing w:line="560" w:lineRule="exact"/>
        <w:rPr>
          <w:rFonts w:ascii="TimesNewRoman" w:hAnsi="TimesNewRoman" w:eastAsia="黑体"/>
          <w:bCs/>
          <w:sz w:val="36"/>
          <w:szCs w:val="36"/>
        </w:rPr>
      </w:pPr>
    </w:p>
    <w:p w14:paraId="2F34BFF1">
      <w:pPr>
        <w:pStyle w:val="14"/>
        <w:snapToGrid w:val="0"/>
        <w:spacing w:line="560" w:lineRule="exact"/>
        <w:rPr>
          <w:rFonts w:ascii="TimesNewRoman" w:hAnsi="TimesNewRoman" w:eastAsia="黑体"/>
          <w:bCs/>
          <w:sz w:val="36"/>
          <w:szCs w:val="36"/>
        </w:rPr>
      </w:pPr>
    </w:p>
    <w:p w14:paraId="35E0AA81">
      <w:pPr>
        <w:pStyle w:val="14"/>
        <w:keepNext/>
        <w:pageBreakBefore/>
        <w:snapToGrid w:val="0"/>
        <w:spacing w:line="560" w:lineRule="exact"/>
        <w:jc w:val="center"/>
        <w:rPr>
          <w:rFonts w:ascii="TimesNewRoman" w:hAnsi="TimesNewRoman" w:eastAsia="黑体"/>
          <w:bCs/>
          <w:sz w:val="36"/>
          <w:szCs w:val="36"/>
        </w:rPr>
      </w:pPr>
      <w:r>
        <w:rPr>
          <w:rFonts w:ascii="TimesNewRoman" w:hAnsi="TimesNewRoman" w:eastAsia="黑体"/>
          <w:bCs/>
          <w:sz w:val="36"/>
          <w:szCs w:val="36"/>
        </w:rPr>
        <w:t xml:space="preserve">第二部分 </w:t>
      </w:r>
      <w:r>
        <w:rPr>
          <w:rFonts w:hint="eastAsia" w:ascii="TimesNewRoman" w:hAnsi="TimesNewRoman" w:eastAsia="黑体"/>
          <w:bCs/>
          <w:sz w:val="36"/>
          <w:szCs w:val="36"/>
        </w:rPr>
        <w:t>2024年</w:t>
      </w:r>
      <w:r>
        <w:rPr>
          <w:rFonts w:ascii="TimesNewRoman" w:hAnsi="TimesNewRoman" w:eastAsia="黑体"/>
          <w:bCs/>
          <w:sz w:val="36"/>
          <w:szCs w:val="36"/>
        </w:rPr>
        <w:t>部门预算表</w:t>
      </w:r>
    </w:p>
    <w:p w14:paraId="2A41E486">
      <w:pPr>
        <w:pStyle w:val="14"/>
        <w:snapToGrid w:val="0"/>
        <w:spacing w:line="560" w:lineRule="exact"/>
        <w:jc w:val="center"/>
        <w:rPr>
          <w:rFonts w:ascii="TimesNewRoman" w:hAnsi="TimesNewRoman" w:eastAsia="黑体"/>
          <w:bCs/>
          <w:sz w:val="36"/>
          <w:szCs w:val="36"/>
        </w:rPr>
      </w:pPr>
    </w:p>
    <w:p w14:paraId="5C11ACE1">
      <w:pPr>
        <w:spacing w:line="560" w:lineRule="exact"/>
        <w:rPr>
          <w:rFonts w:ascii="TimesNewRoman" w:hAnsi="TimesNewRoman"/>
          <w:kern w:val="0"/>
          <w:sz w:val="20"/>
        </w:rPr>
      </w:pPr>
      <w:r>
        <w:rPr>
          <w:rFonts w:ascii="TimesNewRoman" w:hAnsi="TimesNewRoman"/>
          <w:kern w:val="0"/>
          <w:sz w:val="20"/>
        </w:rPr>
        <w:t xml:space="preserve">                                                          </w:t>
      </w:r>
      <w:r>
        <w:rPr>
          <w:rFonts w:hint="eastAsia" w:ascii="TimesNewRoman" w:hAnsi="TimesNewRoman"/>
          <w:kern w:val="0"/>
          <w:sz w:val="20"/>
        </w:rPr>
        <w:t xml:space="preserve"> </w:t>
      </w:r>
      <w:r>
        <w:rPr>
          <w:rFonts w:ascii="TimesNewRoman" w:hAnsi="TimesNewRoman"/>
          <w:kern w:val="0"/>
          <w:sz w:val="20"/>
        </w:rPr>
        <w:t xml:space="preserve">  部门公开表1</w:t>
      </w:r>
    </w:p>
    <w:p w14:paraId="397A5056">
      <w:pPr>
        <w:spacing w:before="156" w:after="156" w:line="560" w:lineRule="exact"/>
        <w:rPr>
          <w:rFonts w:ascii="TimesNewRoman" w:hAnsi="TimesNewRoman" w:eastAsia="华文中宋"/>
          <w:b/>
          <w:bCs/>
          <w:kern w:val="0"/>
          <w:szCs w:val="32"/>
        </w:rPr>
      </w:pPr>
      <w:r>
        <w:rPr>
          <w:rFonts w:ascii="TimesNewRoman" w:hAnsi="TimesNewRoman" w:eastAsia="华文中宋"/>
          <w:b/>
          <w:bCs/>
          <w:kern w:val="0"/>
          <w:szCs w:val="32"/>
        </w:rPr>
        <w:t xml:space="preserve">     </w:t>
      </w:r>
      <w:r>
        <w:rPr>
          <w:rFonts w:hint="eastAsia" w:ascii="TimesNewRoman" w:hAnsi="TimesNewRoman" w:eastAsia="华文中宋"/>
          <w:b/>
          <w:bCs/>
          <w:kern w:val="0"/>
          <w:szCs w:val="32"/>
        </w:rPr>
        <w:t>凤台县</w:t>
      </w:r>
      <w:r>
        <w:rPr>
          <w:rFonts w:ascii="TimesNewRoman" w:hAnsi="TimesNewRoman" w:eastAsia="华文中宋"/>
          <w:b/>
          <w:bCs/>
          <w:kern w:val="0"/>
          <w:szCs w:val="32"/>
        </w:rPr>
        <w:t>凤凰镇人民政府</w:t>
      </w:r>
      <w:r>
        <w:rPr>
          <w:rFonts w:hint="eastAsia" w:ascii="TimesNewRoman" w:hAnsi="TimesNewRoman" w:eastAsia="华文中宋"/>
          <w:b/>
          <w:bCs/>
          <w:kern w:val="0"/>
          <w:szCs w:val="32"/>
        </w:rPr>
        <w:t>2024年</w:t>
      </w:r>
      <w:r>
        <w:rPr>
          <w:rFonts w:ascii="TimesNewRoman" w:hAnsi="TimesNewRoman" w:eastAsia="华文中宋"/>
          <w:b/>
          <w:bCs/>
          <w:kern w:val="0"/>
          <w:szCs w:val="32"/>
        </w:rPr>
        <w:t>收支总表</w:t>
      </w:r>
    </w:p>
    <w:p w14:paraId="6E5CB0F6">
      <w:pPr>
        <w:spacing w:line="560" w:lineRule="exact"/>
        <w:rPr>
          <w:rFonts w:ascii="TimesNewRoman" w:hAnsi="TimesNewRoman"/>
          <w:kern w:val="0"/>
          <w:sz w:val="20"/>
        </w:rPr>
      </w:pPr>
      <w:r>
        <w:rPr>
          <w:rFonts w:ascii="TimesNewRoman" w:hAnsi="TimesNewRoman"/>
          <w:kern w:val="0"/>
          <w:sz w:val="20"/>
        </w:rPr>
        <w:t xml:space="preserve">                                                                          单位：万元</w:t>
      </w:r>
    </w:p>
    <w:tbl>
      <w:tblPr>
        <w:tblStyle w:val="2"/>
        <w:tblW w:w="0" w:type="auto"/>
        <w:tblInd w:w="-108" w:type="dxa"/>
        <w:tblLayout w:type="fixed"/>
        <w:tblCellMar>
          <w:top w:w="0" w:type="dxa"/>
          <w:left w:w="108" w:type="dxa"/>
          <w:bottom w:w="0" w:type="dxa"/>
          <w:right w:w="108" w:type="dxa"/>
        </w:tblCellMar>
      </w:tblPr>
      <w:tblGrid>
        <w:gridCol w:w="3422"/>
        <w:gridCol w:w="998"/>
        <w:gridCol w:w="3184"/>
        <w:gridCol w:w="856"/>
      </w:tblGrid>
      <w:tr w14:paraId="076B8820">
        <w:tblPrEx>
          <w:tblCellMar>
            <w:top w:w="0" w:type="dxa"/>
            <w:left w:w="108" w:type="dxa"/>
            <w:bottom w:w="0" w:type="dxa"/>
            <w:right w:w="108" w:type="dxa"/>
          </w:tblCellMar>
        </w:tblPrEx>
        <w:trPr>
          <w:trHeight w:val="240" w:hRule="atLeast"/>
        </w:trPr>
        <w:tc>
          <w:tcPr>
            <w:tcW w:w="4420" w:type="dxa"/>
            <w:gridSpan w:val="2"/>
            <w:tcBorders>
              <w:top w:val="single" w:color="auto" w:sz="4" w:space="0"/>
              <w:left w:val="single" w:color="auto" w:sz="4" w:space="0"/>
              <w:bottom w:val="single" w:color="auto" w:sz="4" w:space="0"/>
              <w:right w:val="single" w:color="auto" w:sz="4" w:space="0"/>
            </w:tcBorders>
            <w:vAlign w:val="center"/>
          </w:tcPr>
          <w:p w14:paraId="07380BE0">
            <w:pPr>
              <w:widowControl/>
              <w:spacing w:line="560" w:lineRule="exact"/>
              <w:jc w:val="center"/>
              <w:rPr>
                <w:rFonts w:ascii="TimesNewRoman" w:hAnsi="TimesNewRoman"/>
                <w:b/>
                <w:kern w:val="0"/>
                <w:sz w:val="20"/>
              </w:rPr>
            </w:pPr>
            <w:r>
              <w:rPr>
                <w:rFonts w:ascii="TimesNewRoman" w:hAnsi="TimesNewRoman"/>
                <w:b/>
                <w:kern w:val="0"/>
                <w:sz w:val="20"/>
              </w:rPr>
              <w:t xml:space="preserve">          收            入             </w:t>
            </w:r>
          </w:p>
        </w:tc>
        <w:tc>
          <w:tcPr>
            <w:tcW w:w="4040" w:type="dxa"/>
            <w:gridSpan w:val="2"/>
            <w:tcBorders>
              <w:top w:val="single" w:color="auto" w:sz="4" w:space="0"/>
              <w:left w:val="nil"/>
              <w:bottom w:val="single" w:color="auto" w:sz="4" w:space="0"/>
              <w:right w:val="single" w:color="auto" w:sz="4" w:space="0"/>
            </w:tcBorders>
            <w:vAlign w:val="center"/>
          </w:tcPr>
          <w:p w14:paraId="0A1C0DD6">
            <w:pPr>
              <w:widowControl/>
              <w:spacing w:line="560" w:lineRule="exact"/>
              <w:jc w:val="center"/>
              <w:rPr>
                <w:rFonts w:ascii="TimesNewRoman" w:hAnsi="TimesNewRoman"/>
                <w:b/>
                <w:kern w:val="0"/>
                <w:sz w:val="20"/>
              </w:rPr>
            </w:pPr>
            <w:r>
              <w:rPr>
                <w:rFonts w:ascii="TimesNewRoman" w:hAnsi="TimesNewRoman"/>
                <w:b/>
                <w:kern w:val="0"/>
                <w:sz w:val="20"/>
              </w:rPr>
              <w:t>支          出</w:t>
            </w:r>
          </w:p>
        </w:tc>
      </w:tr>
      <w:tr w14:paraId="4349C598">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40F9166B">
            <w:pPr>
              <w:widowControl/>
              <w:spacing w:line="560" w:lineRule="exact"/>
              <w:jc w:val="center"/>
              <w:rPr>
                <w:rFonts w:ascii="TimesNewRoman" w:hAnsi="TimesNewRoman"/>
                <w:b/>
                <w:kern w:val="0"/>
                <w:sz w:val="20"/>
              </w:rPr>
            </w:pPr>
            <w:r>
              <w:rPr>
                <w:rFonts w:ascii="TimesNewRoman" w:hAnsi="TimesNewRoman"/>
                <w:b/>
                <w:kern w:val="0"/>
                <w:sz w:val="20"/>
              </w:rPr>
              <w:t>收 入 项 目</w:t>
            </w:r>
          </w:p>
        </w:tc>
        <w:tc>
          <w:tcPr>
            <w:tcW w:w="998" w:type="dxa"/>
            <w:tcBorders>
              <w:top w:val="nil"/>
              <w:left w:val="nil"/>
              <w:bottom w:val="nil"/>
              <w:right w:val="single" w:color="auto" w:sz="4" w:space="0"/>
            </w:tcBorders>
            <w:vAlign w:val="center"/>
          </w:tcPr>
          <w:p w14:paraId="6BD0FB78">
            <w:pPr>
              <w:widowControl/>
              <w:spacing w:line="560" w:lineRule="exact"/>
              <w:jc w:val="center"/>
              <w:rPr>
                <w:rFonts w:ascii="TimesNewRoman" w:hAnsi="TimesNewRoman"/>
                <w:b/>
                <w:kern w:val="0"/>
                <w:sz w:val="20"/>
              </w:rPr>
            </w:pPr>
            <w:r>
              <w:rPr>
                <w:rFonts w:ascii="TimesNewRoman" w:hAnsi="TimesNewRoman"/>
                <w:b/>
                <w:kern w:val="0"/>
                <w:sz w:val="20"/>
              </w:rPr>
              <w:t>预算数</w:t>
            </w:r>
          </w:p>
        </w:tc>
        <w:tc>
          <w:tcPr>
            <w:tcW w:w="3184" w:type="dxa"/>
            <w:tcBorders>
              <w:top w:val="nil"/>
              <w:left w:val="nil"/>
              <w:bottom w:val="single" w:color="auto" w:sz="4" w:space="0"/>
              <w:right w:val="single" w:color="auto" w:sz="4" w:space="0"/>
            </w:tcBorders>
            <w:vAlign w:val="center"/>
          </w:tcPr>
          <w:p w14:paraId="14BFB7E0">
            <w:pPr>
              <w:widowControl/>
              <w:spacing w:line="560" w:lineRule="exact"/>
              <w:jc w:val="center"/>
              <w:rPr>
                <w:rFonts w:ascii="TimesNewRoman" w:hAnsi="TimesNewRoman"/>
                <w:b/>
                <w:kern w:val="0"/>
                <w:sz w:val="20"/>
              </w:rPr>
            </w:pPr>
            <w:r>
              <w:rPr>
                <w:rFonts w:ascii="TimesNewRoman" w:hAnsi="TimesNewRoman"/>
                <w:b/>
                <w:kern w:val="0"/>
                <w:sz w:val="20"/>
              </w:rPr>
              <w:t>支出功能分类科目</w:t>
            </w:r>
          </w:p>
        </w:tc>
        <w:tc>
          <w:tcPr>
            <w:tcW w:w="856" w:type="dxa"/>
            <w:tcBorders>
              <w:top w:val="nil"/>
              <w:left w:val="nil"/>
              <w:bottom w:val="nil"/>
              <w:right w:val="single" w:color="auto" w:sz="4" w:space="0"/>
            </w:tcBorders>
            <w:vAlign w:val="center"/>
          </w:tcPr>
          <w:p w14:paraId="3F4C4C43">
            <w:pPr>
              <w:widowControl/>
              <w:spacing w:line="560" w:lineRule="exact"/>
              <w:jc w:val="center"/>
              <w:rPr>
                <w:rFonts w:ascii="TimesNewRoman" w:hAnsi="TimesNewRoman"/>
                <w:b/>
                <w:kern w:val="0"/>
                <w:sz w:val="20"/>
              </w:rPr>
            </w:pPr>
            <w:r>
              <w:rPr>
                <w:rFonts w:ascii="TimesNewRoman" w:hAnsi="TimesNewRoman"/>
                <w:b/>
                <w:kern w:val="0"/>
                <w:sz w:val="20"/>
              </w:rPr>
              <w:t>预算数</w:t>
            </w:r>
          </w:p>
        </w:tc>
      </w:tr>
      <w:tr w14:paraId="27E02DD5">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14:paraId="434B3A1A">
            <w:pPr>
              <w:widowControl/>
              <w:spacing w:line="560" w:lineRule="exact"/>
              <w:jc w:val="left"/>
              <w:rPr>
                <w:rFonts w:ascii="TimesNewRoman" w:hAnsi="TimesNewRoman"/>
                <w:kern w:val="0"/>
                <w:sz w:val="20"/>
              </w:rPr>
            </w:pPr>
            <w:r>
              <w:rPr>
                <w:rFonts w:ascii="TimesNewRoman" w:hAnsi="TimesNewRoman"/>
                <w:kern w:val="0"/>
                <w:sz w:val="20"/>
              </w:rPr>
              <w:t>一、一般公共预算拨款收入</w:t>
            </w:r>
          </w:p>
        </w:tc>
        <w:tc>
          <w:tcPr>
            <w:tcW w:w="998" w:type="dxa"/>
            <w:tcBorders>
              <w:top w:val="single" w:color="auto" w:sz="4" w:space="0"/>
              <w:left w:val="single" w:color="auto" w:sz="4" w:space="0"/>
              <w:bottom w:val="single" w:color="auto" w:sz="4" w:space="0"/>
              <w:right w:val="single" w:color="auto" w:sz="4" w:space="0"/>
            </w:tcBorders>
            <w:vAlign w:val="center"/>
          </w:tcPr>
          <w:p w14:paraId="36AE8255">
            <w:pPr>
              <w:widowControl/>
              <w:spacing w:line="560" w:lineRule="exact"/>
              <w:jc w:val="right"/>
              <w:rPr>
                <w:rFonts w:hint="eastAsia" w:ascii="TimesNewRoman" w:hAnsi="TimesNewRoman"/>
                <w:kern w:val="0"/>
                <w:sz w:val="20"/>
              </w:rPr>
            </w:pPr>
            <w:r>
              <w:rPr>
                <w:rFonts w:hint="eastAsia" w:ascii="TimesNewRoman" w:hAnsi="TimesNewRoman"/>
                <w:kern w:val="0"/>
                <w:sz w:val="20"/>
              </w:rPr>
              <w:t>879.21</w:t>
            </w:r>
            <w:r>
              <w:rPr>
                <w:rFonts w:ascii="TimesNewRoman" w:hAnsi="TimesNewRoman"/>
                <w:kern w:val="0"/>
                <w:sz w:val="20"/>
              </w:rPr>
              <w:t>　</w:t>
            </w:r>
          </w:p>
        </w:tc>
        <w:tc>
          <w:tcPr>
            <w:tcW w:w="3184" w:type="dxa"/>
            <w:tcBorders>
              <w:top w:val="nil"/>
              <w:left w:val="nil"/>
              <w:bottom w:val="single" w:color="auto" w:sz="4" w:space="0"/>
              <w:right w:val="nil"/>
            </w:tcBorders>
            <w:vAlign w:val="center"/>
          </w:tcPr>
          <w:p w14:paraId="2A81F9D1">
            <w:pPr>
              <w:widowControl/>
              <w:spacing w:line="560" w:lineRule="exact"/>
              <w:jc w:val="left"/>
              <w:rPr>
                <w:rFonts w:ascii="TimesNewRoman" w:hAnsi="TimesNewRoman"/>
                <w:kern w:val="0"/>
                <w:sz w:val="20"/>
              </w:rPr>
            </w:pPr>
            <w:r>
              <w:rPr>
                <w:rFonts w:ascii="TimesNewRoman" w:hAnsi="TimesNewRoman"/>
                <w:kern w:val="0"/>
                <w:sz w:val="20"/>
              </w:rPr>
              <w:t>一、一般公共服务支出</w:t>
            </w:r>
          </w:p>
        </w:tc>
        <w:tc>
          <w:tcPr>
            <w:tcW w:w="856" w:type="dxa"/>
            <w:tcBorders>
              <w:top w:val="single" w:color="auto" w:sz="4" w:space="0"/>
              <w:left w:val="single" w:color="auto" w:sz="4" w:space="0"/>
              <w:bottom w:val="nil"/>
              <w:right w:val="single" w:color="auto" w:sz="4" w:space="0"/>
            </w:tcBorders>
            <w:vAlign w:val="center"/>
          </w:tcPr>
          <w:p w14:paraId="6519A278">
            <w:pPr>
              <w:widowControl/>
              <w:spacing w:line="560" w:lineRule="exact"/>
              <w:jc w:val="right"/>
              <w:rPr>
                <w:rFonts w:ascii="TimesNewRoman" w:hAnsi="TimesNewRoman"/>
                <w:kern w:val="0"/>
                <w:sz w:val="20"/>
              </w:rPr>
            </w:pPr>
            <w:r>
              <w:rPr>
                <w:rFonts w:ascii="TimesNewRoman" w:hAnsi="TimesNewRoman"/>
                <w:kern w:val="0"/>
                <w:sz w:val="20"/>
              </w:rPr>
              <w:t>608.35　</w:t>
            </w:r>
          </w:p>
        </w:tc>
      </w:tr>
      <w:tr w14:paraId="64239FAE">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14:paraId="37AD953E">
            <w:pPr>
              <w:widowControl/>
              <w:spacing w:line="560" w:lineRule="exact"/>
              <w:jc w:val="left"/>
              <w:rPr>
                <w:rFonts w:ascii="TimesNewRoman" w:hAnsi="TimesNewRoman"/>
                <w:kern w:val="0"/>
                <w:sz w:val="20"/>
              </w:rPr>
            </w:pPr>
            <w:r>
              <w:rPr>
                <w:rFonts w:ascii="TimesNewRoman" w:hAnsi="TimesNewRoman"/>
                <w:kern w:val="0"/>
                <w:sz w:val="20"/>
              </w:rPr>
              <w:t xml:space="preserve">        其中：中央转移支付收入</w:t>
            </w:r>
          </w:p>
        </w:tc>
        <w:tc>
          <w:tcPr>
            <w:tcW w:w="998" w:type="dxa"/>
            <w:tcBorders>
              <w:top w:val="nil"/>
              <w:left w:val="single" w:color="auto" w:sz="4" w:space="0"/>
              <w:bottom w:val="single" w:color="auto" w:sz="4" w:space="0"/>
              <w:right w:val="single" w:color="auto" w:sz="4" w:space="0"/>
            </w:tcBorders>
            <w:vAlign w:val="center"/>
          </w:tcPr>
          <w:p w14:paraId="17726CAD">
            <w:pPr>
              <w:widowControl/>
              <w:spacing w:line="560" w:lineRule="exact"/>
              <w:jc w:val="right"/>
              <w:rPr>
                <w:rFonts w:ascii="TimesNewRoman" w:hAnsi="TimesNewRoman"/>
                <w:kern w:val="0"/>
                <w:sz w:val="20"/>
              </w:rPr>
            </w:pPr>
            <w:r>
              <w:rPr>
                <w:rFonts w:ascii="TimesNewRoman" w:hAnsi="TimesNewRoman"/>
                <w:kern w:val="0"/>
                <w:sz w:val="20"/>
              </w:rPr>
              <w:t>　</w:t>
            </w:r>
          </w:p>
        </w:tc>
        <w:tc>
          <w:tcPr>
            <w:tcW w:w="3184" w:type="dxa"/>
            <w:tcBorders>
              <w:top w:val="nil"/>
              <w:left w:val="nil"/>
              <w:bottom w:val="single" w:color="auto" w:sz="4" w:space="0"/>
              <w:right w:val="nil"/>
            </w:tcBorders>
            <w:vAlign w:val="center"/>
          </w:tcPr>
          <w:p w14:paraId="5B7474EC">
            <w:pPr>
              <w:widowControl/>
              <w:spacing w:line="560" w:lineRule="exact"/>
              <w:jc w:val="left"/>
              <w:rPr>
                <w:rFonts w:ascii="TimesNewRoman" w:hAnsi="TimesNewRoman"/>
                <w:kern w:val="0"/>
                <w:sz w:val="20"/>
              </w:rPr>
            </w:pPr>
            <w:r>
              <w:rPr>
                <w:rFonts w:ascii="TimesNewRoman" w:hAnsi="TimesNewRoman"/>
                <w:kern w:val="0"/>
                <w:sz w:val="20"/>
              </w:rPr>
              <w:t>二、外交支出</w:t>
            </w:r>
          </w:p>
        </w:tc>
        <w:tc>
          <w:tcPr>
            <w:tcW w:w="856" w:type="dxa"/>
            <w:tcBorders>
              <w:top w:val="single" w:color="auto" w:sz="4" w:space="0"/>
              <w:left w:val="single" w:color="auto" w:sz="4" w:space="0"/>
              <w:bottom w:val="nil"/>
              <w:right w:val="single" w:color="auto" w:sz="4" w:space="0"/>
            </w:tcBorders>
            <w:vAlign w:val="center"/>
          </w:tcPr>
          <w:p w14:paraId="47736114">
            <w:pPr>
              <w:widowControl/>
              <w:spacing w:line="560" w:lineRule="exact"/>
              <w:jc w:val="right"/>
              <w:rPr>
                <w:rFonts w:ascii="TimesNewRoman" w:hAnsi="TimesNewRoman"/>
                <w:kern w:val="0"/>
                <w:sz w:val="20"/>
              </w:rPr>
            </w:pPr>
            <w:r>
              <w:rPr>
                <w:rFonts w:ascii="TimesNewRoman" w:hAnsi="TimesNewRoman"/>
                <w:kern w:val="0"/>
                <w:sz w:val="20"/>
              </w:rPr>
              <w:t>　</w:t>
            </w:r>
          </w:p>
        </w:tc>
      </w:tr>
      <w:tr w14:paraId="6CF317A1">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14:paraId="7F56A121">
            <w:pPr>
              <w:widowControl/>
              <w:spacing w:line="560" w:lineRule="exact"/>
              <w:jc w:val="left"/>
              <w:rPr>
                <w:rFonts w:ascii="TimesNewRoman" w:hAnsi="TimesNewRoman"/>
                <w:kern w:val="0"/>
                <w:sz w:val="20"/>
              </w:rPr>
            </w:pPr>
            <w:r>
              <w:rPr>
                <w:rFonts w:ascii="TimesNewRoman" w:hAnsi="TimesNewRoman"/>
                <w:kern w:val="0"/>
                <w:sz w:val="20"/>
              </w:rPr>
              <w:t>　</w:t>
            </w:r>
          </w:p>
        </w:tc>
        <w:tc>
          <w:tcPr>
            <w:tcW w:w="998" w:type="dxa"/>
            <w:tcBorders>
              <w:top w:val="nil"/>
              <w:left w:val="single" w:color="auto" w:sz="4" w:space="0"/>
              <w:bottom w:val="single" w:color="auto" w:sz="4" w:space="0"/>
              <w:right w:val="single" w:color="auto" w:sz="4" w:space="0"/>
            </w:tcBorders>
            <w:vAlign w:val="center"/>
          </w:tcPr>
          <w:p w14:paraId="77326A1D">
            <w:pPr>
              <w:widowControl/>
              <w:spacing w:line="560" w:lineRule="exact"/>
              <w:jc w:val="right"/>
              <w:rPr>
                <w:rFonts w:ascii="TimesNewRoman" w:hAnsi="TimesNewRoman"/>
                <w:kern w:val="0"/>
                <w:sz w:val="20"/>
              </w:rPr>
            </w:pPr>
            <w:r>
              <w:rPr>
                <w:rFonts w:ascii="TimesNewRoman" w:hAnsi="TimesNewRoman"/>
                <w:kern w:val="0"/>
                <w:sz w:val="20"/>
              </w:rPr>
              <w:t>　</w:t>
            </w:r>
          </w:p>
        </w:tc>
        <w:tc>
          <w:tcPr>
            <w:tcW w:w="3184" w:type="dxa"/>
            <w:tcBorders>
              <w:top w:val="nil"/>
              <w:left w:val="nil"/>
              <w:bottom w:val="single" w:color="auto" w:sz="4" w:space="0"/>
              <w:right w:val="nil"/>
            </w:tcBorders>
            <w:vAlign w:val="center"/>
          </w:tcPr>
          <w:p w14:paraId="4FFB7793">
            <w:pPr>
              <w:widowControl/>
              <w:spacing w:line="560" w:lineRule="exact"/>
              <w:jc w:val="left"/>
              <w:rPr>
                <w:rFonts w:ascii="TimesNewRoman" w:hAnsi="TimesNewRoman"/>
                <w:kern w:val="0"/>
                <w:sz w:val="20"/>
              </w:rPr>
            </w:pPr>
            <w:r>
              <w:rPr>
                <w:rFonts w:ascii="TimesNewRoman" w:hAnsi="TimesNewRoman"/>
                <w:kern w:val="0"/>
                <w:sz w:val="20"/>
              </w:rPr>
              <w:t>三、国防支出</w:t>
            </w:r>
          </w:p>
        </w:tc>
        <w:tc>
          <w:tcPr>
            <w:tcW w:w="856" w:type="dxa"/>
            <w:tcBorders>
              <w:top w:val="single" w:color="auto" w:sz="4" w:space="0"/>
              <w:left w:val="single" w:color="auto" w:sz="4" w:space="0"/>
              <w:bottom w:val="nil"/>
              <w:right w:val="single" w:color="auto" w:sz="4" w:space="0"/>
            </w:tcBorders>
            <w:vAlign w:val="center"/>
          </w:tcPr>
          <w:p w14:paraId="291FEAE5">
            <w:pPr>
              <w:widowControl/>
              <w:spacing w:line="560" w:lineRule="exact"/>
              <w:jc w:val="right"/>
              <w:rPr>
                <w:rFonts w:ascii="TimesNewRoman" w:hAnsi="TimesNewRoman"/>
                <w:kern w:val="0"/>
                <w:sz w:val="20"/>
              </w:rPr>
            </w:pPr>
            <w:r>
              <w:rPr>
                <w:rFonts w:ascii="TimesNewRoman" w:hAnsi="TimesNewRoman"/>
                <w:kern w:val="0"/>
                <w:sz w:val="20"/>
              </w:rPr>
              <w:t>　</w:t>
            </w:r>
          </w:p>
        </w:tc>
      </w:tr>
      <w:tr w14:paraId="147301FD">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562D21F5">
            <w:pPr>
              <w:widowControl/>
              <w:spacing w:line="560" w:lineRule="exact"/>
              <w:jc w:val="left"/>
              <w:rPr>
                <w:rFonts w:ascii="TimesNewRoman" w:hAnsi="TimesNewRoman"/>
                <w:kern w:val="0"/>
                <w:sz w:val="20"/>
              </w:rPr>
            </w:pPr>
            <w:r>
              <w:rPr>
                <w:rFonts w:ascii="TimesNewRoman" w:hAnsi="TimesNewRoman"/>
                <w:kern w:val="0"/>
                <w:sz w:val="20"/>
              </w:rPr>
              <w:t>二、政府性基金预算拨款收入</w:t>
            </w:r>
          </w:p>
        </w:tc>
        <w:tc>
          <w:tcPr>
            <w:tcW w:w="998" w:type="dxa"/>
            <w:tcBorders>
              <w:top w:val="nil"/>
              <w:left w:val="nil"/>
              <w:bottom w:val="single" w:color="auto" w:sz="4" w:space="0"/>
              <w:right w:val="single" w:color="auto" w:sz="4" w:space="0"/>
            </w:tcBorders>
            <w:vAlign w:val="center"/>
          </w:tcPr>
          <w:p w14:paraId="6D0D19B6">
            <w:pPr>
              <w:widowControl/>
              <w:spacing w:line="560" w:lineRule="exact"/>
              <w:jc w:val="right"/>
              <w:rPr>
                <w:rFonts w:ascii="TimesNewRoman" w:hAnsi="TimesNewRoman"/>
                <w:kern w:val="0"/>
                <w:sz w:val="20"/>
              </w:rPr>
            </w:pPr>
            <w:r>
              <w:rPr>
                <w:rFonts w:ascii="TimesNewRoman" w:hAnsi="TimesNewRoman"/>
                <w:kern w:val="0"/>
                <w:sz w:val="20"/>
              </w:rPr>
              <w:t>　</w:t>
            </w:r>
          </w:p>
        </w:tc>
        <w:tc>
          <w:tcPr>
            <w:tcW w:w="3184" w:type="dxa"/>
            <w:tcBorders>
              <w:top w:val="nil"/>
              <w:left w:val="nil"/>
              <w:bottom w:val="single" w:color="auto" w:sz="4" w:space="0"/>
              <w:right w:val="nil"/>
            </w:tcBorders>
            <w:vAlign w:val="center"/>
          </w:tcPr>
          <w:p w14:paraId="3BC11328">
            <w:pPr>
              <w:widowControl/>
              <w:spacing w:line="560" w:lineRule="exact"/>
              <w:jc w:val="left"/>
              <w:rPr>
                <w:rFonts w:ascii="TimesNewRoman" w:hAnsi="TimesNewRoman"/>
                <w:kern w:val="0"/>
                <w:sz w:val="20"/>
              </w:rPr>
            </w:pPr>
            <w:r>
              <w:rPr>
                <w:rFonts w:ascii="TimesNewRoman" w:hAnsi="TimesNewRoman"/>
                <w:kern w:val="0"/>
                <w:sz w:val="20"/>
              </w:rPr>
              <w:t>四、公共安全支出</w:t>
            </w:r>
          </w:p>
        </w:tc>
        <w:tc>
          <w:tcPr>
            <w:tcW w:w="856" w:type="dxa"/>
            <w:tcBorders>
              <w:top w:val="single" w:color="auto" w:sz="4" w:space="0"/>
              <w:left w:val="single" w:color="auto" w:sz="4" w:space="0"/>
              <w:bottom w:val="nil"/>
              <w:right w:val="single" w:color="auto" w:sz="4" w:space="0"/>
            </w:tcBorders>
            <w:vAlign w:val="center"/>
          </w:tcPr>
          <w:p w14:paraId="3DFCB82E">
            <w:pPr>
              <w:widowControl/>
              <w:spacing w:line="560" w:lineRule="exact"/>
              <w:jc w:val="right"/>
              <w:rPr>
                <w:rFonts w:ascii="TimesNewRoman" w:hAnsi="TimesNewRoman"/>
                <w:kern w:val="0"/>
                <w:sz w:val="20"/>
              </w:rPr>
            </w:pPr>
            <w:r>
              <w:rPr>
                <w:rFonts w:ascii="TimesNewRoman" w:hAnsi="TimesNewRoman"/>
                <w:kern w:val="0"/>
                <w:sz w:val="20"/>
              </w:rPr>
              <w:t>　</w:t>
            </w:r>
          </w:p>
        </w:tc>
      </w:tr>
      <w:tr w14:paraId="4DD4560F">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14:paraId="3F2974AC">
            <w:pPr>
              <w:widowControl/>
              <w:spacing w:line="560" w:lineRule="exact"/>
              <w:jc w:val="left"/>
              <w:rPr>
                <w:rFonts w:ascii="TimesNewRoman" w:hAnsi="TimesNewRoman"/>
                <w:kern w:val="0"/>
                <w:sz w:val="20"/>
              </w:rPr>
            </w:pPr>
            <w:r>
              <w:rPr>
                <w:rFonts w:ascii="TimesNewRoman" w:hAnsi="TimesNewRoman"/>
                <w:kern w:val="0"/>
                <w:sz w:val="20"/>
              </w:rPr>
              <w:t xml:space="preserve">        其中：中央转移支付收入</w:t>
            </w:r>
          </w:p>
        </w:tc>
        <w:tc>
          <w:tcPr>
            <w:tcW w:w="998" w:type="dxa"/>
            <w:tcBorders>
              <w:top w:val="nil"/>
              <w:left w:val="single" w:color="auto" w:sz="4" w:space="0"/>
              <w:bottom w:val="single" w:color="auto" w:sz="4" w:space="0"/>
              <w:right w:val="single" w:color="auto" w:sz="4" w:space="0"/>
            </w:tcBorders>
            <w:vAlign w:val="center"/>
          </w:tcPr>
          <w:p w14:paraId="26E873AE">
            <w:pPr>
              <w:widowControl/>
              <w:spacing w:line="560" w:lineRule="exact"/>
              <w:jc w:val="right"/>
              <w:rPr>
                <w:rFonts w:ascii="TimesNewRoman" w:hAnsi="TimesNewRoman"/>
                <w:kern w:val="0"/>
                <w:sz w:val="20"/>
              </w:rPr>
            </w:pPr>
            <w:r>
              <w:rPr>
                <w:rFonts w:ascii="TimesNewRoman" w:hAnsi="TimesNewRoman"/>
                <w:kern w:val="0"/>
                <w:sz w:val="20"/>
              </w:rPr>
              <w:t>　</w:t>
            </w:r>
          </w:p>
        </w:tc>
        <w:tc>
          <w:tcPr>
            <w:tcW w:w="3184" w:type="dxa"/>
            <w:tcBorders>
              <w:top w:val="nil"/>
              <w:left w:val="nil"/>
              <w:bottom w:val="single" w:color="auto" w:sz="4" w:space="0"/>
              <w:right w:val="nil"/>
            </w:tcBorders>
            <w:vAlign w:val="center"/>
          </w:tcPr>
          <w:p w14:paraId="729BBF0E">
            <w:pPr>
              <w:widowControl/>
              <w:spacing w:line="560" w:lineRule="exact"/>
              <w:jc w:val="left"/>
              <w:rPr>
                <w:rFonts w:ascii="TimesNewRoman" w:hAnsi="TimesNewRoman"/>
                <w:kern w:val="0"/>
                <w:sz w:val="20"/>
              </w:rPr>
            </w:pPr>
            <w:r>
              <w:rPr>
                <w:rFonts w:ascii="TimesNewRoman" w:hAnsi="TimesNewRoman"/>
                <w:kern w:val="0"/>
                <w:sz w:val="20"/>
              </w:rPr>
              <w:t>五、教育支出</w:t>
            </w:r>
          </w:p>
        </w:tc>
        <w:tc>
          <w:tcPr>
            <w:tcW w:w="856" w:type="dxa"/>
            <w:tcBorders>
              <w:top w:val="single" w:color="auto" w:sz="4" w:space="0"/>
              <w:left w:val="single" w:color="auto" w:sz="4" w:space="0"/>
              <w:bottom w:val="nil"/>
              <w:right w:val="single" w:color="auto" w:sz="4" w:space="0"/>
            </w:tcBorders>
            <w:vAlign w:val="center"/>
          </w:tcPr>
          <w:p w14:paraId="7508CA85">
            <w:pPr>
              <w:widowControl/>
              <w:spacing w:line="560" w:lineRule="exact"/>
              <w:jc w:val="right"/>
              <w:rPr>
                <w:rFonts w:ascii="TimesNewRoman" w:hAnsi="TimesNewRoman"/>
                <w:kern w:val="0"/>
                <w:sz w:val="20"/>
              </w:rPr>
            </w:pPr>
            <w:r>
              <w:rPr>
                <w:rFonts w:ascii="TimesNewRoman" w:hAnsi="TimesNewRoman"/>
                <w:kern w:val="0"/>
                <w:sz w:val="20"/>
              </w:rPr>
              <w:t>　</w:t>
            </w:r>
          </w:p>
        </w:tc>
      </w:tr>
      <w:tr w14:paraId="053AEB3D">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14:paraId="1571035F">
            <w:pPr>
              <w:widowControl/>
              <w:spacing w:line="560" w:lineRule="exact"/>
              <w:jc w:val="left"/>
              <w:rPr>
                <w:rFonts w:ascii="TimesNewRoman" w:hAnsi="TimesNewRoman"/>
                <w:kern w:val="0"/>
                <w:sz w:val="20"/>
              </w:rPr>
            </w:pPr>
            <w:r>
              <w:rPr>
                <w:rFonts w:ascii="TimesNewRoman" w:hAnsi="TimesNewRoman"/>
                <w:kern w:val="0"/>
                <w:sz w:val="20"/>
              </w:rPr>
              <w:t>　</w:t>
            </w:r>
          </w:p>
        </w:tc>
        <w:tc>
          <w:tcPr>
            <w:tcW w:w="998" w:type="dxa"/>
            <w:tcBorders>
              <w:top w:val="nil"/>
              <w:left w:val="single" w:color="auto" w:sz="4" w:space="0"/>
              <w:bottom w:val="single" w:color="auto" w:sz="4" w:space="0"/>
              <w:right w:val="single" w:color="auto" w:sz="4" w:space="0"/>
            </w:tcBorders>
            <w:vAlign w:val="center"/>
          </w:tcPr>
          <w:p w14:paraId="2415CC96">
            <w:pPr>
              <w:widowControl/>
              <w:spacing w:line="560" w:lineRule="exact"/>
              <w:jc w:val="right"/>
              <w:rPr>
                <w:rFonts w:ascii="TimesNewRoman" w:hAnsi="TimesNewRoman"/>
                <w:kern w:val="0"/>
                <w:sz w:val="20"/>
              </w:rPr>
            </w:pPr>
            <w:r>
              <w:rPr>
                <w:rFonts w:ascii="TimesNewRoman" w:hAnsi="TimesNewRoman"/>
                <w:kern w:val="0"/>
                <w:sz w:val="20"/>
              </w:rPr>
              <w:t>　</w:t>
            </w:r>
          </w:p>
        </w:tc>
        <w:tc>
          <w:tcPr>
            <w:tcW w:w="3184" w:type="dxa"/>
            <w:tcBorders>
              <w:top w:val="nil"/>
              <w:left w:val="nil"/>
              <w:bottom w:val="single" w:color="auto" w:sz="4" w:space="0"/>
              <w:right w:val="nil"/>
            </w:tcBorders>
            <w:vAlign w:val="center"/>
          </w:tcPr>
          <w:p w14:paraId="5A629E45">
            <w:pPr>
              <w:widowControl/>
              <w:spacing w:line="560" w:lineRule="exact"/>
              <w:jc w:val="left"/>
              <w:rPr>
                <w:rFonts w:ascii="TimesNewRoman" w:hAnsi="TimesNewRoman"/>
                <w:kern w:val="0"/>
                <w:sz w:val="20"/>
              </w:rPr>
            </w:pPr>
            <w:r>
              <w:rPr>
                <w:rFonts w:ascii="TimesNewRoman" w:hAnsi="TimesNewRoman"/>
                <w:kern w:val="0"/>
                <w:sz w:val="20"/>
              </w:rPr>
              <w:t>六、科学技术支出</w:t>
            </w:r>
          </w:p>
        </w:tc>
        <w:tc>
          <w:tcPr>
            <w:tcW w:w="856" w:type="dxa"/>
            <w:tcBorders>
              <w:top w:val="single" w:color="auto" w:sz="4" w:space="0"/>
              <w:left w:val="single" w:color="auto" w:sz="4" w:space="0"/>
              <w:bottom w:val="nil"/>
              <w:right w:val="single" w:color="auto" w:sz="4" w:space="0"/>
            </w:tcBorders>
            <w:vAlign w:val="center"/>
          </w:tcPr>
          <w:p w14:paraId="30619B1A">
            <w:pPr>
              <w:widowControl/>
              <w:spacing w:line="560" w:lineRule="exact"/>
              <w:jc w:val="right"/>
              <w:rPr>
                <w:rFonts w:ascii="TimesNewRoman" w:hAnsi="TimesNewRoman"/>
                <w:kern w:val="0"/>
                <w:sz w:val="20"/>
              </w:rPr>
            </w:pPr>
            <w:r>
              <w:rPr>
                <w:rFonts w:ascii="TimesNewRoman" w:hAnsi="TimesNewRoman"/>
                <w:kern w:val="0"/>
                <w:sz w:val="20"/>
              </w:rPr>
              <w:t>　</w:t>
            </w:r>
          </w:p>
        </w:tc>
      </w:tr>
      <w:tr w14:paraId="662C0705">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27C475FF">
            <w:pPr>
              <w:widowControl/>
              <w:spacing w:line="560" w:lineRule="exact"/>
              <w:rPr>
                <w:rFonts w:ascii="TimesNewRoman" w:hAnsi="TimesNewRoman"/>
                <w:kern w:val="0"/>
                <w:sz w:val="20"/>
              </w:rPr>
            </w:pPr>
            <w:r>
              <w:rPr>
                <w:rFonts w:ascii="TimesNewRoman" w:hAnsi="TimesNewRoman"/>
                <w:kern w:val="0"/>
                <w:sz w:val="20"/>
              </w:rPr>
              <w:t>三、国有资本经营预算拨款收入</w:t>
            </w:r>
          </w:p>
        </w:tc>
        <w:tc>
          <w:tcPr>
            <w:tcW w:w="998" w:type="dxa"/>
            <w:tcBorders>
              <w:top w:val="nil"/>
              <w:left w:val="nil"/>
              <w:bottom w:val="single" w:color="auto" w:sz="4" w:space="0"/>
              <w:right w:val="single" w:color="auto" w:sz="4" w:space="0"/>
            </w:tcBorders>
            <w:vAlign w:val="center"/>
          </w:tcPr>
          <w:p w14:paraId="361581F7">
            <w:pPr>
              <w:widowControl/>
              <w:spacing w:line="560" w:lineRule="exact"/>
              <w:jc w:val="right"/>
              <w:rPr>
                <w:rFonts w:ascii="TimesNewRoman" w:hAnsi="TimesNewRoman"/>
                <w:kern w:val="0"/>
                <w:sz w:val="20"/>
              </w:rPr>
            </w:pPr>
            <w:r>
              <w:rPr>
                <w:rFonts w:ascii="TimesNewRoman" w:hAnsi="TimesNewRoman"/>
                <w:kern w:val="0"/>
                <w:sz w:val="20"/>
              </w:rPr>
              <w:t>　</w:t>
            </w:r>
          </w:p>
        </w:tc>
        <w:tc>
          <w:tcPr>
            <w:tcW w:w="3184" w:type="dxa"/>
            <w:tcBorders>
              <w:top w:val="nil"/>
              <w:left w:val="nil"/>
              <w:bottom w:val="single" w:color="auto" w:sz="4" w:space="0"/>
              <w:right w:val="nil"/>
            </w:tcBorders>
            <w:vAlign w:val="center"/>
          </w:tcPr>
          <w:p w14:paraId="474E4895">
            <w:pPr>
              <w:widowControl/>
              <w:spacing w:line="560" w:lineRule="exact"/>
              <w:jc w:val="left"/>
              <w:rPr>
                <w:rFonts w:ascii="TimesNewRoman" w:hAnsi="TimesNewRoman"/>
                <w:kern w:val="0"/>
                <w:sz w:val="20"/>
              </w:rPr>
            </w:pPr>
            <w:r>
              <w:rPr>
                <w:rFonts w:ascii="TimesNewRoman" w:hAnsi="TimesNewRoman"/>
                <w:kern w:val="0"/>
                <w:sz w:val="20"/>
              </w:rPr>
              <w:t>七、文化旅游体育与传媒支出</w:t>
            </w:r>
          </w:p>
        </w:tc>
        <w:tc>
          <w:tcPr>
            <w:tcW w:w="856" w:type="dxa"/>
            <w:tcBorders>
              <w:top w:val="single" w:color="auto" w:sz="4" w:space="0"/>
              <w:left w:val="single" w:color="auto" w:sz="4" w:space="0"/>
              <w:bottom w:val="nil"/>
              <w:right w:val="single" w:color="auto" w:sz="4" w:space="0"/>
            </w:tcBorders>
            <w:vAlign w:val="center"/>
          </w:tcPr>
          <w:p w14:paraId="5F8BA56E">
            <w:pPr>
              <w:widowControl/>
              <w:spacing w:line="560" w:lineRule="exact"/>
              <w:jc w:val="right"/>
              <w:rPr>
                <w:rFonts w:ascii="TimesNewRoman" w:hAnsi="TimesNewRoman"/>
                <w:kern w:val="0"/>
                <w:sz w:val="20"/>
              </w:rPr>
            </w:pPr>
            <w:r>
              <w:rPr>
                <w:rFonts w:ascii="TimesNewRoman" w:hAnsi="TimesNewRoman"/>
                <w:kern w:val="0"/>
                <w:sz w:val="20"/>
              </w:rPr>
              <w:t>121.33　</w:t>
            </w:r>
          </w:p>
        </w:tc>
      </w:tr>
      <w:tr w14:paraId="523625CC">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14:paraId="70C97A0D">
            <w:pPr>
              <w:widowControl/>
              <w:spacing w:line="560" w:lineRule="exact"/>
              <w:jc w:val="left"/>
              <w:rPr>
                <w:rFonts w:ascii="TimesNewRoman" w:hAnsi="TimesNewRoman"/>
                <w:kern w:val="0"/>
                <w:sz w:val="20"/>
              </w:rPr>
            </w:pPr>
            <w:r>
              <w:rPr>
                <w:rFonts w:ascii="TimesNewRoman" w:hAnsi="TimesNewRoman"/>
                <w:kern w:val="0"/>
                <w:sz w:val="20"/>
              </w:rPr>
              <w:t xml:space="preserve">       其中：中央转移支付收入</w:t>
            </w:r>
          </w:p>
        </w:tc>
        <w:tc>
          <w:tcPr>
            <w:tcW w:w="998" w:type="dxa"/>
            <w:tcBorders>
              <w:top w:val="nil"/>
              <w:left w:val="single" w:color="auto" w:sz="4" w:space="0"/>
              <w:bottom w:val="single" w:color="auto" w:sz="4" w:space="0"/>
              <w:right w:val="single" w:color="auto" w:sz="4" w:space="0"/>
            </w:tcBorders>
            <w:vAlign w:val="center"/>
          </w:tcPr>
          <w:p w14:paraId="5E554F61">
            <w:pPr>
              <w:widowControl/>
              <w:spacing w:line="560" w:lineRule="exact"/>
              <w:jc w:val="right"/>
              <w:rPr>
                <w:rFonts w:ascii="TimesNewRoman" w:hAnsi="TimesNewRoman"/>
                <w:kern w:val="0"/>
                <w:sz w:val="20"/>
              </w:rPr>
            </w:pPr>
            <w:r>
              <w:rPr>
                <w:rFonts w:ascii="TimesNewRoman" w:hAnsi="TimesNewRoman"/>
                <w:kern w:val="0"/>
                <w:sz w:val="20"/>
              </w:rPr>
              <w:t>　</w:t>
            </w:r>
          </w:p>
        </w:tc>
        <w:tc>
          <w:tcPr>
            <w:tcW w:w="3184" w:type="dxa"/>
            <w:tcBorders>
              <w:top w:val="nil"/>
              <w:left w:val="nil"/>
              <w:bottom w:val="single" w:color="auto" w:sz="4" w:space="0"/>
              <w:right w:val="nil"/>
            </w:tcBorders>
            <w:vAlign w:val="center"/>
          </w:tcPr>
          <w:p w14:paraId="1208CFCB">
            <w:pPr>
              <w:widowControl/>
              <w:spacing w:line="560" w:lineRule="exact"/>
              <w:jc w:val="left"/>
              <w:rPr>
                <w:rFonts w:ascii="TimesNewRoman" w:hAnsi="TimesNewRoman"/>
                <w:kern w:val="0"/>
                <w:sz w:val="20"/>
              </w:rPr>
            </w:pPr>
            <w:r>
              <w:rPr>
                <w:rFonts w:ascii="TimesNewRoman" w:hAnsi="TimesNewRoman"/>
                <w:kern w:val="0"/>
                <w:sz w:val="20"/>
              </w:rPr>
              <w:t>八、社会保障和就业支出</w:t>
            </w:r>
          </w:p>
        </w:tc>
        <w:tc>
          <w:tcPr>
            <w:tcW w:w="856" w:type="dxa"/>
            <w:tcBorders>
              <w:top w:val="single" w:color="auto" w:sz="4" w:space="0"/>
              <w:left w:val="single" w:color="auto" w:sz="4" w:space="0"/>
              <w:bottom w:val="nil"/>
              <w:right w:val="single" w:color="auto" w:sz="4" w:space="0"/>
            </w:tcBorders>
            <w:vAlign w:val="center"/>
          </w:tcPr>
          <w:p w14:paraId="6666096D">
            <w:pPr>
              <w:widowControl/>
              <w:spacing w:line="560" w:lineRule="exact"/>
              <w:jc w:val="right"/>
              <w:rPr>
                <w:rFonts w:ascii="TimesNewRoman" w:hAnsi="TimesNewRoman"/>
                <w:kern w:val="0"/>
                <w:sz w:val="20"/>
              </w:rPr>
            </w:pPr>
            <w:r>
              <w:rPr>
                <w:rFonts w:ascii="TimesNewRoman" w:hAnsi="TimesNewRoman"/>
                <w:kern w:val="0"/>
                <w:sz w:val="20"/>
              </w:rPr>
              <w:t>22.13　</w:t>
            </w:r>
          </w:p>
        </w:tc>
      </w:tr>
      <w:tr w14:paraId="48F3BB9A">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14:paraId="0873B01C">
            <w:pPr>
              <w:widowControl/>
              <w:spacing w:line="560" w:lineRule="exact"/>
              <w:jc w:val="left"/>
              <w:rPr>
                <w:rFonts w:ascii="TimesNewRoman" w:hAnsi="TimesNewRoman"/>
                <w:kern w:val="0"/>
                <w:sz w:val="20"/>
              </w:rPr>
            </w:pPr>
            <w:r>
              <w:rPr>
                <w:rFonts w:ascii="TimesNewRoman" w:hAnsi="TimesNewRoman"/>
                <w:kern w:val="0"/>
                <w:sz w:val="20"/>
              </w:rPr>
              <w:t>　</w:t>
            </w:r>
          </w:p>
        </w:tc>
        <w:tc>
          <w:tcPr>
            <w:tcW w:w="998" w:type="dxa"/>
            <w:tcBorders>
              <w:top w:val="nil"/>
              <w:left w:val="single" w:color="auto" w:sz="4" w:space="0"/>
              <w:bottom w:val="single" w:color="auto" w:sz="4" w:space="0"/>
              <w:right w:val="single" w:color="auto" w:sz="4" w:space="0"/>
            </w:tcBorders>
            <w:vAlign w:val="center"/>
          </w:tcPr>
          <w:p w14:paraId="6B0BA438">
            <w:pPr>
              <w:widowControl/>
              <w:spacing w:line="560" w:lineRule="exact"/>
              <w:jc w:val="right"/>
              <w:rPr>
                <w:rFonts w:ascii="TimesNewRoman" w:hAnsi="TimesNewRoman"/>
                <w:kern w:val="0"/>
                <w:sz w:val="20"/>
              </w:rPr>
            </w:pPr>
            <w:r>
              <w:rPr>
                <w:rFonts w:ascii="TimesNewRoman" w:hAnsi="TimesNewRoman"/>
                <w:kern w:val="0"/>
                <w:sz w:val="20"/>
              </w:rPr>
              <w:t>　</w:t>
            </w:r>
          </w:p>
        </w:tc>
        <w:tc>
          <w:tcPr>
            <w:tcW w:w="3184" w:type="dxa"/>
            <w:tcBorders>
              <w:top w:val="nil"/>
              <w:left w:val="nil"/>
              <w:bottom w:val="single" w:color="auto" w:sz="4" w:space="0"/>
              <w:right w:val="nil"/>
            </w:tcBorders>
            <w:vAlign w:val="center"/>
          </w:tcPr>
          <w:p w14:paraId="06BC2723">
            <w:pPr>
              <w:widowControl/>
              <w:spacing w:line="560" w:lineRule="exact"/>
              <w:jc w:val="left"/>
              <w:rPr>
                <w:rFonts w:ascii="TimesNewRoman" w:hAnsi="TimesNewRoman"/>
                <w:kern w:val="0"/>
                <w:sz w:val="20"/>
              </w:rPr>
            </w:pPr>
            <w:r>
              <w:rPr>
                <w:rFonts w:ascii="TimesNewRoman" w:hAnsi="TimesNewRoman"/>
                <w:kern w:val="0"/>
                <w:sz w:val="20"/>
              </w:rPr>
              <w:t>九、卫生健康支出</w:t>
            </w:r>
          </w:p>
        </w:tc>
        <w:tc>
          <w:tcPr>
            <w:tcW w:w="856" w:type="dxa"/>
            <w:tcBorders>
              <w:top w:val="single" w:color="auto" w:sz="4" w:space="0"/>
              <w:left w:val="single" w:color="auto" w:sz="4" w:space="0"/>
              <w:bottom w:val="nil"/>
              <w:right w:val="single" w:color="auto" w:sz="4" w:space="0"/>
            </w:tcBorders>
            <w:vAlign w:val="center"/>
          </w:tcPr>
          <w:p w14:paraId="412C0BDE">
            <w:pPr>
              <w:widowControl/>
              <w:spacing w:line="560" w:lineRule="exact"/>
              <w:jc w:val="right"/>
              <w:rPr>
                <w:rFonts w:ascii="TimesNewRoman" w:hAnsi="TimesNewRoman"/>
                <w:kern w:val="0"/>
                <w:sz w:val="20"/>
              </w:rPr>
            </w:pPr>
            <w:r>
              <w:rPr>
                <w:rFonts w:ascii="TimesNewRoman" w:hAnsi="TimesNewRoman"/>
                <w:kern w:val="0"/>
                <w:sz w:val="20"/>
              </w:rPr>
              <w:t>　</w:t>
            </w:r>
          </w:p>
        </w:tc>
      </w:tr>
      <w:tr w14:paraId="651C2E25">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2CF25977">
            <w:pPr>
              <w:widowControl/>
              <w:spacing w:line="560" w:lineRule="exact"/>
              <w:jc w:val="left"/>
              <w:rPr>
                <w:rFonts w:ascii="TimesNewRoman" w:hAnsi="TimesNewRoman"/>
                <w:kern w:val="0"/>
                <w:sz w:val="20"/>
              </w:rPr>
            </w:pPr>
            <w:r>
              <w:rPr>
                <w:rFonts w:ascii="TimesNewRoman" w:hAnsi="TimesNewRoman"/>
                <w:kern w:val="0"/>
                <w:sz w:val="20"/>
              </w:rPr>
              <w:t>四、财政专户管理资金收入</w:t>
            </w:r>
          </w:p>
        </w:tc>
        <w:tc>
          <w:tcPr>
            <w:tcW w:w="998" w:type="dxa"/>
            <w:tcBorders>
              <w:top w:val="nil"/>
              <w:left w:val="nil"/>
              <w:bottom w:val="single" w:color="auto" w:sz="4" w:space="0"/>
              <w:right w:val="single" w:color="auto" w:sz="4" w:space="0"/>
            </w:tcBorders>
            <w:vAlign w:val="center"/>
          </w:tcPr>
          <w:p w14:paraId="20AF883D">
            <w:pPr>
              <w:widowControl/>
              <w:spacing w:line="560" w:lineRule="exact"/>
              <w:jc w:val="right"/>
              <w:rPr>
                <w:rFonts w:ascii="TimesNewRoman" w:hAnsi="TimesNewRoman"/>
                <w:kern w:val="0"/>
                <w:sz w:val="20"/>
              </w:rPr>
            </w:pPr>
            <w:r>
              <w:rPr>
                <w:rFonts w:ascii="TimesNewRoman" w:hAnsi="TimesNewRoman"/>
                <w:kern w:val="0"/>
                <w:sz w:val="20"/>
              </w:rPr>
              <w:t>　</w:t>
            </w:r>
          </w:p>
        </w:tc>
        <w:tc>
          <w:tcPr>
            <w:tcW w:w="3184" w:type="dxa"/>
            <w:tcBorders>
              <w:top w:val="nil"/>
              <w:left w:val="nil"/>
              <w:bottom w:val="single" w:color="auto" w:sz="4" w:space="0"/>
              <w:right w:val="nil"/>
            </w:tcBorders>
            <w:vAlign w:val="center"/>
          </w:tcPr>
          <w:p w14:paraId="2288C702">
            <w:pPr>
              <w:widowControl/>
              <w:spacing w:line="560" w:lineRule="exact"/>
              <w:jc w:val="left"/>
              <w:rPr>
                <w:rFonts w:ascii="TimesNewRoman" w:hAnsi="TimesNewRoman"/>
                <w:kern w:val="0"/>
                <w:sz w:val="20"/>
              </w:rPr>
            </w:pPr>
            <w:r>
              <w:rPr>
                <w:rFonts w:ascii="TimesNewRoman" w:hAnsi="TimesNewRoman"/>
                <w:kern w:val="0"/>
                <w:sz w:val="20"/>
              </w:rPr>
              <w:t>十、节能环保支出</w:t>
            </w:r>
          </w:p>
        </w:tc>
        <w:tc>
          <w:tcPr>
            <w:tcW w:w="856" w:type="dxa"/>
            <w:tcBorders>
              <w:top w:val="single" w:color="auto" w:sz="4" w:space="0"/>
              <w:left w:val="single" w:color="auto" w:sz="4" w:space="0"/>
              <w:bottom w:val="nil"/>
              <w:right w:val="single" w:color="auto" w:sz="4" w:space="0"/>
            </w:tcBorders>
            <w:vAlign w:val="center"/>
          </w:tcPr>
          <w:p w14:paraId="63DECB0B">
            <w:pPr>
              <w:widowControl/>
              <w:spacing w:line="560" w:lineRule="exact"/>
              <w:jc w:val="right"/>
              <w:rPr>
                <w:rFonts w:ascii="TimesNewRoman" w:hAnsi="TimesNewRoman"/>
                <w:kern w:val="0"/>
                <w:sz w:val="20"/>
              </w:rPr>
            </w:pPr>
            <w:r>
              <w:rPr>
                <w:rFonts w:ascii="TimesNewRoman" w:hAnsi="TimesNewRoman"/>
                <w:kern w:val="0"/>
                <w:sz w:val="20"/>
              </w:rPr>
              <w:t>　</w:t>
            </w:r>
          </w:p>
        </w:tc>
      </w:tr>
      <w:tr w14:paraId="07C318E6">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05581B88">
            <w:pPr>
              <w:widowControl/>
              <w:spacing w:line="560" w:lineRule="exact"/>
              <w:jc w:val="left"/>
              <w:rPr>
                <w:rFonts w:ascii="TimesNewRoman" w:hAnsi="TimesNewRoman"/>
                <w:kern w:val="0"/>
                <w:sz w:val="20"/>
              </w:rPr>
            </w:pPr>
            <w:r>
              <w:rPr>
                <w:rFonts w:ascii="TimesNewRoman" w:hAnsi="TimesNewRoman"/>
                <w:kern w:val="0"/>
                <w:sz w:val="20"/>
              </w:rPr>
              <w:t>　</w:t>
            </w:r>
          </w:p>
        </w:tc>
        <w:tc>
          <w:tcPr>
            <w:tcW w:w="998" w:type="dxa"/>
            <w:tcBorders>
              <w:top w:val="nil"/>
              <w:left w:val="nil"/>
              <w:bottom w:val="single" w:color="auto" w:sz="4" w:space="0"/>
              <w:right w:val="single" w:color="auto" w:sz="4" w:space="0"/>
            </w:tcBorders>
            <w:vAlign w:val="center"/>
          </w:tcPr>
          <w:p w14:paraId="2807568B">
            <w:pPr>
              <w:widowControl/>
              <w:spacing w:line="560" w:lineRule="exact"/>
              <w:jc w:val="right"/>
              <w:rPr>
                <w:rFonts w:ascii="TimesNewRoman" w:hAnsi="TimesNewRoman"/>
                <w:kern w:val="0"/>
                <w:sz w:val="20"/>
              </w:rPr>
            </w:pPr>
            <w:r>
              <w:rPr>
                <w:rFonts w:ascii="TimesNewRoman" w:hAnsi="TimesNewRoman"/>
                <w:kern w:val="0"/>
                <w:sz w:val="20"/>
              </w:rPr>
              <w:t>　</w:t>
            </w:r>
          </w:p>
        </w:tc>
        <w:tc>
          <w:tcPr>
            <w:tcW w:w="3184" w:type="dxa"/>
            <w:tcBorders>
              <w:top w:val="nil"/>
              <w:left w:val="nil"/>
              <w:bottom w:val="single" w:color="auto" w:sz="4" w:space="0"/>
              <w:right w:val="nil"/>
            </w:tcBorders>
            <w:vAlign w:val="center"/>
          </w:tcPr>
          <w:p w14:paraId="64D51900">
            <w:pPr>
              <w:widowControl/>
              <w:spacing w:line="560" w:lineRule="exact"/>
              <w:jc w:val="left"/>
              <w:rPr>
                <w:rFonts w:ascii="TimesNewRoman" w:hAnsi="TimesNewRoman"/>
                <w:kern w:val="0"/>
                <w:sz w:val="20"/>
              </w:rPr>
            </w:pPr>
            <w:r>
              <w:rPr>
                <w:rFonts w:ascii="TimesNewRoman" w:hAnsi="TimesNewRoman"/>
                <w:kern w:val="0"/>
                <w:sz w:val="20"/>
              </w:rPr>
              <w:t>十一、城乡社区支出</w:t>
            </w:r>
          </w:p>
        </w:tc>
        <w:tc>
          <w:tcPr>
            <w:tcW w:w="856" w:type="dxa"/>
            <w:tcBorders>
              <w:top w:val="single" w:color="auto" w:sz="4" w:space="0"/>
              <w:left w:val="single" w:color="auto" w:sz="4" w:space="0"/>
              <w:bottom w:val="nil"/>
              <w:right w:val="single" w:color="auto" w:sz="4" w:space="0"/>
            </w:tcBorders>
            <w:vAlign w:val="center"/>
          </w:tcPr>
          <w:p w14:paraId="0EB04454">
            <w:pPr>
              <w:widowControl/>
              <w:spacing w:line="560" w:lineRule="exact"/>
              <w:jc w:val="right"/>
              <w:rPr>
                <w:rFonts w:ascii="TimesNewRoman" w:hAnsi="TimesNewRoman"/>
                <w:kern w:val="0"/>
                <w:sz w:val="20"/>
              </w:rPr>
            </w:pPr>
            <w:r>
              <w:rPr>
                <w:rFonts w:ascii="TimesNewRoman" w:hAnsi="TimesNewRoman"/>
                <w:kern w:val="0"/>
                <w:sz w:val="20"/>
              </w:rPr>
              <w:t>　</w:t>
            </w:r>
          </w:p>
        </w:tc>
      </w:tr>
      <w:tr w14:paraId="65C62D23">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6224B3A5">
            <w:pPr>
              <w:widowControl/>
              <w:spacing w:line="560" w:lineRule="exact"/>
              <w:jc w:val="left"/>
              <w:rPr>
                <w:rFonts w:ascii="TimesNewRoman" w:hAnsi="TimesNewRoman"/>
                <w:kern w:val="0"/>
                <w:sz w:val="20"/>
              </w:rPr>
            </w:pPr>
            <w:r>
              <w:rPr>
                <w:rFonts w:ascii="TimesNewRoman" w:hAnsi="TimesNewRoman"/>
                <w:kern w:val="0"/>
                <w:sz w:val="20"/>
              </w:rPr>
              <w:t>五、单位资金收入</w:t>
            </w:r>
          </w:p>
        </w:tc>
        <w:tc>
          <w:tcPr>
            <w:tcW w:w="998" w:type="dxa"/>
            <w:tcBorders>
              <w:top w:val="nil"/>
              <w:left w:val="nil"/>
              <w:bottom w:val="single" w:color="auto" w:sz="4" w:space="0"/>
              <w:right w:val="single" w:color="auto" w:sz="4" w:space="0"/>
            </w:tcBorders>
            <w:vAlign w:val="center"/>
          </w:tcPr>
          <w:p w14:paraId="11B39946">
            <w:pPr>
              <w:widowControl/>
              <w:spacing w:line="560" w:lineRule="exact"/>
              <w:jc w:val="right"/>
              <w:rPr>
                <w:rFonts w:ascii="TimesNewRoman" w:hAnsi="TimesNewRoman"/>
                <w:kern w:val="0"/>
                <w:sz w:val="20"/>
              </w:rPr>
            </w:pPr>
            <w:r>
              <w:rPr>
                <w:rFonts w:ascii="TimesNewRoman" w:hAnsi="TimesNewRoman"/>
                <w:kern w:val="0"/>
                <w:sz w:val="20"/>
              </w:rPr>
              <w:t>　</w:t>
            </w:r>
          </w:p>
        </w:tc>
        <w:tc>
          <w:tcPr>
            <w:tcW w:w="3184" w:type="dxa"/>
            <w:tcBorders>
              <w:top w:val="nil"/>
              <w:left w:val="nil"/>
              <w:bottom w:val="single" w:color="auto" w:sz="4" w:space="0"/>
              <w:right w:val="nil"/>
            </w:tcBorders>
            <w:vAlign w:val="center"/>
          </w:tcPr>
          <w:p w14:paraId="4B19AA2E">
            <w:pPr>
              <w:widowControl/>
              <w:spacing w:line="560" w:lineRule="exact"/>
              <w:jc w:val="left"/>
              <w:rPr>
                <w:rFonts w:ascii="TimesNewRoman" w:hAnsi="TimesNewRoman"/>
                <w:kern w:val="0"/>
                <w:sz w:val="20"/>
              </w:rPr>
            </w:pPr>
            <w:r>
              <w:rPr>
                <w:rFonts w:ascii="TimesNewRoman" w:hAnsi="TimesNewRoman"/>
                <w:kern w:val="0"/>
                <w:sz w:val="20"/>
              </w:rPr>
              <w:t>十二、农林水支出</w:t>
            </w:r>
          </w:p>
        </w:tc>
        <w:tc>
          <w:tcPr>
            <w:tcW w:w="856" w:type="dxa"/>
            <w:tcBorders>
              <w:top w:val="single" w:color="auto" w:sz="4" w:space="0"/>
              <w:left w:val="single" w:color="auto" w:sz="4" w:space="0"/>
              <w:bottom w:val="nil"/>
              <w:right w:val="single" w:color="auto" w:sz="4" w:space="0"/>
            </w:tcBorders>
            <w:vAlign w:val="center"/>
          </w:tcPr>
          <w:p w14:paraId="21304BA3">
            <w:pPr>
              <w:widowControl/>
              <w:spacing w:line="560" w:lineRule="exact"/>
              <w:jc w:val="right"/>
              <w:rPr>
                <w:rFonts w:ascii="TimesNewRoman" w:hAnsi="TimesNewRoman"/>
                <w:kern w:val="0"/>
                <w:sz w:val="20"/>
              </w:rPr>
            </w:pPr>
            <w:r>
              <w:rPr>
                <w:rFonts w:ascii="TimesNewRoman" w:hAnsi="TimesNewRoman"/>
                <w:kern w:val="0"/>
                <w:sz w:val="20"/>
              </w:rPr>
              <w:t>99.49　</w:t>
            </w:r>
          </w:p>
        </w:tc>
      </w:tr>
      <w:tr w14:paraId="6AD04DF6">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68F19E45">
            <w:pPr>
              <w:widowControl/>
              <w:spacing w:line="560" w:lineRule="exact"/>
              <w:jc w:val="left"/>
              <w:rPr>
                <w:rFonts w:ascii="TimesNewRoman" w:hAnsi="TimesNewRoman"/>
                <w:kern w:val="0"/>
                <w:sz w:val="20"/>
              </w:rPr>
            </w:pPr>
            <w:r>
              <w:rPr>
                <w:rFonts w:ascii="TimesNewRoman" w:hAnsi="TimesNewRoman"/>
                <w:kern w:val="0"/>
                <w:sz w:val="20"/>
              </w:rPr>
              <w:t xml:space="preserve">        其中：事业收入</w:t>
            </w:r>
          </w:p>
        </w:tc>
        <w:tc>
          <w:tcPr>
            <w:tcW w:w="998" w:type="dxa"/>
            <w:tcBorders>
              <w:top w:val="nil"/>
              <w:left w:val="nil"/>
              <w:bottom w:val="single" w:color="auto" w:sz="4" w:space="0"/>
              <w:right w:val="single" w:color="auto" w:sz="4" w:space="0"/>
            </w:tcBorders>
            <w:vAlign w:val="center"/>
          </w:tcPr>
          <w:p w14:paraId="37FBC52A">
            <w:pPr>
              <w:widowControl/>
              <w:spacing w:line="560" w:lineRule="exact"/>
              <w:jc w:val="right"/>
              <w:rPr>
                <w:rFonts w:ascii="TimesNewRoman" w:hAnsi="TimesNewRoman"/>
                <w:kern w:val="0"/>
                <w:sz w:val="20"/>
              </w:rPr>
            </w:pPr>
            <w:r>
              <w:rPr>
                <w:rFonts w:ascii="TimesNewRoman" w:hAnsi="TimesNewRoman"/>
                <w:kern w:val="0"/>
                <w:sz w:val="20"/>
              </w:rPr>
              <w:t>　</w:t>
            </w:r>
          </w:p>
        </w:tc>
        <w:tc>
          <w:tcPr>
            <w:tcW w:w="3184" w:type="dxa"/>
            <w:tcBorders>
              <w:top w:val="nil"/>
              <w:left w:val="nil"/>
              <w:bottom w:val="single" w:color="auto" w:sz="4" w:space="0"/>
              <w:right w:val="nil"/>
            </w:tcBorders>
            <w:vAlign w:val="center"/>
          </w:tcPr>
          <w:p w14:paraId="4A7BEDB2">
            <w:pPr>
              <w:widowControl/>
              <w:spacing w:line="560" w:lineRule="exact"/>
              <w:jc w:val="left"/>
              <w:rPr>
                <w:rFonts w:ascii="TimesNewRoman" w:hAnsi="TimesNewRoman"/>
                <w:kern w:val="0"/>
                <w:sz w:val="20"/>
              </w:rPr>
            </w:pPr>
            <w:r>
              <w:rPr>
                <w:rFonts w:ascii="TimesNewRoman" w:hAnsi="TimesNewRoman"/>
                <w:kern w:val="0"/>
                <w:sz w:val="20"/>
              </w:rPr>
              <w:t>十三、交通运输支出</w:t>
            </w:r>
          </w:p>
        </w:tc>
        <w:tc>
          <w:tcPr>
            <w:tcW w:w="856" w:type="dxa"/>
            <w:tcBorders>
              <w:top w:val="single" w:color="auto" w:sz="4" w:space="0"/>
              <w:left w:val="single" w:color="auto" w:sz="4" w:space="0"/>
              <w:bottom w:val="nil"/>
              <w:right w:val="single" w:color="auto" w:sz="4" w:space="0"/>
            </w:tcBorders>
            <w:vAlign w:val="center"/>
          </w:tcPr>
          <w:p w14:paraId="5618F787">
            <w:pPr>
              <w:widowControl/>
              <w:spacing w:line="560" w:lineRule="exact"/>
              <w:jc w:val="right"/>
              <w:rPr>
                <w:rFonts w:ascii="TimesNewRoman" w:hAnsi="TimesNewRoman"/>
                <w:kern w:val="0"/>
                <w:sz w:val="20"/>
              </w:rPr>
            </w:pPr>
            <w:r>
              <w:rPr>
                <w:rFonts w:ascii="TimesNewRoman" w:hAnsi="TimesNewRoman"/>
                <w:kern w:val="0"/>
                <w:sz w:val="20"/>
              </w:rPr>
              <w:t>　</w:t>
            </w:r>
          </w:p>
        </w:tc>
      </w:tr>
      <w:tr w14:paraId="3A0E8D72">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5070F1B8">
            <w:pPr>
              <w:widowControl/>
              <w:spacing w:line="560" w:lineRule="exact"/>
              <w:jc w:val="left"/>
              <w:rPr>
                <w:rFonts w:ascii="TimesNewRoman" w:hAnsi="TimesNewRoman"/>
                <w:kern w:val="0"/>
                <w:sz w:val="20"/>
              </w:rPr>
            </w:pPr>
            <w:r>
              <w:rPr>
                <w:rFonts w:ascii="TimesNewRoman" w:hAnsi="TimesNewRoman"/>
                <w:kern w:val="0"/>
                <w:sz w:val="20"/>
              </w:rPr>
              <w:t xml:space="preserve">              事业单位经营收入</w:t>
            </w:r>
          </w:p>
        </w:tc>
        <w:tc>
          <w:tcPr>
            <w:tcW w:w="998" w:type="dxa"/>
            <w:tcBorders>
              <w:top w:val="nil"/>
              <w:left w:val="nil"/>
              <w:bottom w:val="single" w:color="auto" w:sz="4" w:space="0"/>
              <w:right w:val="single" w:color="auto" w:sz="4" w:space="0"/>
            </w:tcBorders>
            <w:vAlign w:val="center"/>
          </w:tcPr>
          <w:p w14:paraId="1EA3BAEB">
            <w:pPr>
              <w:widowControl/>
              <w:spacing w:line="560" w:lineRule="exact"/>
              <w:jc w:val="right"/>
              <w:rPr>
                <w:rFonts w:ascii="TimesNewRoman" w:hAnsi="TimesNewRoman"/>
                <w:kern w:val="0"/>
                <w:sz w:val="20"/>
              </w:rPr>
            </w:pPr>
            <w:r>
              <w:rPr>
                <w:rFonts w:ascii="TimesNewRoman" w:hAnsi="TimesNewRoman"/>
                <w:kern w:val="0"/>
                <w:sz w:val="20"/>
              </w:rPr>
              <w:t>　</w:t>
            </w:r>
          </w:p>
        </w:tc>
        <w:tc>
          <w:tcPr>
            <w:tcW w:w="3184" w:type="dxa"/>
            <w:tcBorders>
              <w:top w:val="nil"/>
              <w:left w:val="nil"/>
              <w:bottom w:val="single" w:color="auto" w:sz="4" w:space="0"/>
              <w:right w:val="single" w:color="auto" w:sz="4" w:space="0"/>
            </w:tcBorders>
            <w:vAlign w:val="center"/>
          </w:tcPr>
          <w:p w14:paraId="68355376">
            <w:pPr>
              <w:widowControl/>
              <w:spacing w:line="560" w:lineRule="exact"/>
              <w:jc w:val="left"/>
              <w:rPr>
                <w:rFonts w:ascii="TimesNewRoman" w:hAnsi="TimesNewRoman"/>
                <w:kern w:val="0"/>
                <w:sz w:val="20"/>
              </w:rPr>
            </w:pPr>
            <w:r>
              <w:rPr>
                <w:rFonts w:ascii="TimesNewRoman" w:hAnsi="TimesNewRoman"/>
                <w:kern w:val="0"/>
                <w:sz w:val="20"/>
              </w:rPr>
              <w:t>十四、资源勘探工业信息等支出</w:t>
            </w:r>
          </w:p>
        </w:tc>
        <w:tc>
          <w:tcPr>
            <w:tcW w:w="856" w:type="dxa"/>
            <w:tcBorders>
              <w:top w:val="single" w:color="auto" w:sz="4" w:space="0"/>
              <w:left w:val="nil"/>
              <w:bottom w:val="nil"/>
              <w:right w:val="single" w:color="auto" w:sz="4" w:space="0"/>
            </w:tcBorders>
            <w:vAlign w:val="center"/>
          </w:tcPr>
          <w:p w14:paraId="4A293A6A">
            <w:pPr>
              <w:widowControl/>
              <w:spacing w:line="560" w:lineRule="exact"/>
              <w:jc w:val="right"/>
              <w:rPr>
                <w:rFonts w:ascii="TimesNewRoman" w:hAnsi="TimesNewRoman"/>
                <w:kern w:val="0"/>
                <w:sz w:val="20"/>
              </w:rPr>
            </w:pPr>
            <w:r>
              <w:rPr>
                <w:rFonts w:ascii="TimesNewRoman" w:hAnsi="TimesNewRoman"/>
                <w:kern w:val="0"/>
                <w:sz w:val="20"/>
              </w:rPr>
              <w:t>　</w:t>
            </w:r>
          </w:p>
        </w:tc>
      </w:tr>
      <w:tr w14:paraId="46DFEA2D">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242587F3">
            <w:pPr>
              <w:widowControl/>
              <w:spacing w:line="560" w:lineRule="exact"/>
              <w:jc w:val="left"/>
              <w:rPr>
                <w:rFonts w:ascii="TimesNewRoman" w:hAnsi="TimesNewRoman"/>
                <w:kern w:val="0"/>
                <w:sz w:val="20"/>
              </w:rPr>
            </w:pPr>
            <w:r>
              <w:rPr>
                <w:rFonts w:ascii="TimesNewRoman" w:hAnsi="TimesNewRoman"/>
                <w:kern w:val="0"/>
                <w:sz w:val="20"/>
              </w:rPr>
              <w:t xml:space="preserve">              上级补助收入</w:t>
            </w:r>
          </w:p>
        </w:tc>
        <w:tc>
          <w:tcPr>
            <w:tcW w:w="998" w:type="dxa"/>
            <w:tcBorders>
              <w:top w:val="nil"/>
              <w:left w:val="nil"/>
              <w:bottom w:val="single" w:color="auto" w:sz="4" w:space="0"/>
              <w:right w:val="single" w:color="auto" w:sz="4" w:space="0"/>
            </w:tcBorders>
            <w:vAlign w:val="center"/>
          </w:tcPr>
          <w:p w14:paraId="4FDD958D">
            <w:pPr>
              <w:widowControl/>
              <w:spacing w:line="560" w:lineRule="exact"/>
              <w:jc w:val="right"/>
              <w:rPr>
                <w:rFonts w:ascii="TimesNewRoman" w:hAnsi="TimesNewRoman"/>
                <w:kern w:val="0"/>
                <w:sz w:val="20"/>
              </w:rPr>
            </w:pPr>
            <w:r>
              <w:rPr>
                <w:rFonts w:ascii="TimesNewRoman" w:hAnsi="TimesNewRoman"/>
                <w:kern w:val="0"/>
                <w:sz w:val="20"/>
              </w:rPr>
              <w:t>　</w:t>
            </w:r>
          </w:p>
        </w:tc>
        <w:tc>
          <w:tcPr>
            <w:tcW w:w="3184" w:type="dxa"/>
            <w:tcBorders>
              <w:top w:val="nil"/>
              <w:left w:val="nil"/>
              <w:bottom w:val="single" w:color="auto" w:sz="4" w:space="0"/>
              <w:right w:val="single" w:color="auto" w:sz="4" w:space="0"/>
            </w:tcBorders>
            <w:vAlign w:val="center"/>
          </w:tcPr>
          <w:p w14:paraId="0BD261BD">
            <w:pPr>
              <w:widowControl/>
              <w:spacing w:line="560" w:lineRule="exact"/>
              <w:jc w:val="left"/>
              <w:rPr>
                <w:rFonts w:ascii="TimesNewRoman" w:hAnsi="TimesNewRoman"/>
                <w:kern w:val="0"/>
                <w:sz w:val="20"/>
              </w:rPr>
            </w:pPr>
            <w:r>
              <w:rPr>
                <w:rFonts w:ascii="TimesNewRoman" w:hAnsi="TimesNewRoman"/>
                <w:kern w:val="0"/>
                <w:sz w:val="20"/>
              </w:rPr>
              <w:t>十五、商业服务业等支出</w:t>
            </w:r>
          </w:p>
        </w:tc>
        <w:tc>
          <w:tcPr>
            <w:tcW w:w="856" w:type="dxa"/>
            <w:tcBorders>
              <w:top w:val="single" w:color="auto" w:sz="4" w:space="0"/>
              <w:left w:val="nil"/>
              <w:bottom w:val="nil"/>
              <w:right w:val="single" w:color="auto" w:sz="4" w:space="0"/>
            </w:tcBorders>
            <w:vAlign w:val="center"/>
          </w:tcPr>
          <w:p w14:paraId="3C598947">
            <w:pPr>
              <w:widowControl/>
              <w:spacing w:line="560" w:lineRule="exact"/>
              <w:jc w:val="right"/>
              <w:rPr>
                <w:rFonts w:ascii="TimesNewRoman" w:hAnsi="TimesNewRoman"/>
                <w:kern w:val="0"/>
                <w:sz w:val="20"/>
              </w:rPr>
            </w:pPr>
            <w:r>
              <w:rPr>
                <w:rFonts w:ascii="TimesNewRoman" w:hAnsi="TimesNewRoman"/>
                <w:kern w:val="0"/>
                <w:sz w:val="20"/>
              </w:rPr>
              <w:t>　</w:t>
            </w:r>
          </w:p>
        </w:tc>
      </w:tr>
      <w:tr w14:paraId="5111F5A1">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58BF6030">
            <w:pPr>
              <w:widowControl/>
              <w:spacing w:line="560" w:lineRule="exact"/>
              <w:jc w:val="left"/>
              <w:rPr>
                <w:rFonts w:ascii="TimesNewRoman" w:hAnsi="TimesNewRoman"/>
                <w:kern w:val="0"/>
                <w:sz w:val="20"/>
              </w:rPr>
            </w:pPr>
            <w:r>
              <w:rPr>
                <w:rFonts w:ascii="TimesNewRoman" w:hAnsi="TimesNewRoman"/>
                <w:kern w:val="0"/>
                <w:sz w:val="20"/>
              </w:rPr>
              <w:t xml:space="preserve">              附属单位上缴收入</w:t>
            </w:r>
          </w:p>
        </w:tc>
        <w:tc>
          <w:tcPr>
            <w:tcW w:w="998" w:type="dxa"/>
            <w:tcBorders>
              <w:top w:val="nil"/>
              <w:left w:val="nil"/>
              <w:bottom w:val="single" w:color="auto" w:sz="4" w:space="0"/>
              <w:right w:val="single" w:color="auto" w:sz="4" w:space="0"/>
            </w:tcBorders>
            <w:vAlign w:val="center"/>
          </w:tcPr>
          <w:p w14:paraId="4F3B0615">
            <w:pPr>
              <w:widowControl/>
              <w:spacing w:line="560" w:lineRule="exact"/>
              <w:jc w:val="right"/>
              <w:rPr>
                <w:rFonts w:ascii="TimesNewRoman" w:hAnsi="TimesNewRoman"/>
                <w:kern w:val="0"/>
                <w:sz w:val="20"/>
              </w:rPr>
            </w:pPr>
            <w:r>
              <w:rPr>
                <w:rFonts w:ascii="TimesNewRoman" w:hAnsi="TimesNewRoman"/>
                <w:kern w:val="0"/>
                <w:sz w:val="20"/>
              </w:rPr>
              <w:t>　</w:t>
            </w:r>
          </w:p>
        </w:tc>
        <w:tc>
          <w:tcPr>
            <w:tcW w:w="3184" w:type="dxa"/>
            <w:tcBorders>
              <w:top w:val="nil"/>
              <w:left w:val="nil"/>
              <w:bottom w:val="single" w:color="auto" w:sz="4" w:space="0"/>
              <w:right w:val="single" w:color="auto" w:sz="4" w:space="0"/>
            </w:tcBorders>
            <w:vAlign w:val="center"/>
          </w:tcPr>
          <w:p w14:paraId="202215CF">
            <w:pPr>
              <w:widowControl/>
              <w:spacing w:line="560" w:lineRule="exact"/>
              <w:jc w:val="left"/>
              <w:rPr>
                <w:rFonts w:ascii="TimesNewRoman" w:hAnsi="TimesNewRoman"/>
                <w:kern w:val="0"/>
                <w:sz w:val="20"/>
              </w:rPr>
            </w:pPr>
            <w:r>
              <w:rPr>
                <w:rFonts w:ascii="TimesNewRoman" w:hAnsi="TimesNewRoman"/>
                <w:kern w:val="0"/>
                <w:sz w:val="20"/>
              </w:rPr>
              <w:t>十六、金融支出</w:t>
            </w:r>
          </w:p>
        </w:tc>
        <w:tc>
          <w:tcPr>
            <w:tcW w:w="856" w:type="dxa"/>
            <w:tcBorders>
              <w:top w:val="single" w:color="auto" w:sz="4" w:space="0"/>
              <w:left w:val="nil"/>
              <w:bottom w:val="nil"/>
              <w:right w:val="single" w:color="auto" w:sz="4" w:space="0"/>
            </w:tcBorders>
            <w:vAlign w:val="center"/>
          </w:tcPr>
          <w:p w14:paraId="4F0C91D4">
            <w:pPr>
              <w:widowControl/>
              <w:spacing w:line="560" w:lineRule="exact"/>
              <w:jc w:val="right"/>
              <w:rPr>
                <w:rFonts w:ascii="TimesNewRoman" w:hAnsi="TimesNewRoman"/>
                <w:kern w:val="0"/>
                <w:sz w:val="20"/>
              </w:rPr>
            </w:pPr>
            <w:r>
              <w:rPr>
                <w:rFonts w:ascii="TimesNewRoman" w:hAnsi="TimesNewRoman"/>
                <w:kern w:val="0"/>
                <w:sz w:val="20"/>
              </w:rPr>
              <w:t>　</w:t>
            </w:r>
          </w:p>
        </w:tc>
      </w:tr>
      <w:tr w14:paraId="78AECA9F">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423F24A7">
            <w:pPr>
              <w:widowControl/>
              <w:spacing w:line="560" w:lineRule="exact"/>
              <w:jc w:val="left"/>
              <w:rPr>
                <w:rFonts w:ascii="TimesNewRoman" w:hAnsi="TimesNewRoman"/>
                <w:kern w:val="0"/>
                <w:sz w:val="20"/>
              </w:rPr>
            </w:pPr>
            <w:r>
              <w:rPr>
                <w:rFonts w:ascii="TimesNewRoman" w:hAnsi="TimesNewRoman"/>
                <w:kern w:val="0"/>
                <w:sz w:val="20"/>
              </w:rPr>
              <w:t xml:space="preserve">              其他收入</w:t>
            </w:r>
          </w:p>
        </w:tc>
        <w:tc>
          <w:tcPr>
            <w:tcW w:w="998" w:type="dxa"/>
            <w:tcBorders>
              <w:top w:val="nil"/>
              <w:left w:val="nil"/>
              <w:bottom w:val="single" w:color="auto" w:sz="4" w:space="0"/>
              <w:right w:val="single" w:color="auto" w:sz="4" w:space="0"/>
            </w:tcBorders>
            <w:vAlign w:val="center"/>
          </w:tcPr>
          <w:p w14:paraId="23BA41FB">
            <w:pPr>
              <w:widowControl/>
              <w:spacing w:line="560" w:lineRule="exact"/>
              <w:jc w:val="right"/>
              <w:rPr>
                <w:rFonts w:ascii="TimesNewRoman" w:hAnsi="TimesNewRoman"/>
                <w:kern w:val="0"/>
                <w:sz w:val="20"/>
              </w:rPr>
            </w:pPr>
            <w:r>
              <w:rPr>
                <w:rFonts w:ascii="TimesNewRoman" w:hAnsi="TimesNewRoman"/>
                <w:kern w:val="0"/>
                <w:sz w:val="20"/>
              </w:rPr>
              <w:t>　</w:t>
            </w:r>
          </w:p>
        </w:tc>
        <w:tc>
          <w:tcPr>
            <w:tcW w:w="3184" w:type="dxa"/>
            <w:tcBorders>
              <w:top w:val="nil"/>
              <w:left w:val="nil"/>
              <w:bottom w:val="single" w:color="auto" w:sz="4" w:space="0"/>
              <w:right w:val="single" w:color="auto" w:sz="4" w:space="0"/>
            </w:tcBorders>
            <w:vAlign w:val="center"/>
          </w:tcPr>
          <w:p w14:paraId="699933E9">
            <w:pPr>
              <w:widowControl/>
              <w:spacing w:line="560" w:lineRule="exact"/>
              <w:jc w:val="left"/>
              <w:rPr>
                <w:rFonts w:ascii="TimesNewRoman" w:hAnsi="TimesNewRoman"/>
                <w:kern w:val="0"/>
                <w:sz w:val="20"/>
              </w:rPr>
            </w:pPr>
            <w:r>
              <w:rPr>
                <w:rFonts w:ascii="TimesNewRoman" w:hAnsi="TimesNewRoman"/>
                <w:kern w:val="0"/>
                <w:sz w:val="20"/>
              </w:rPr>
              <w:t>十七、援助其他地区支出</w:t>
            </w:r>
          </w:p>
        </w:tc>
        <w:tc>
          <w:tcPr>
            <w:tcW w:w="856" w:type="dxa"/>
            <w:tcBorders>
              <w:top w:val="single" w:color="auto" w:sz="4" w:space="0"/>
              <w:left w:val="nil"/>
              <w:bottom w:val="nil"/>
              <w:right w:val="single" w:color="auto" w:sz="4" w:space="0"/>
            </w:tcBorders>
            <w:vAlign w:val="center"/>
          </w:tcPr>
          <w:p w14:paraId="2D7204C9">
            <w:pPr>
              <w:widowControl/>
              <w:spacing w:line="560" w:lineRule="exact"/>
              <w:jc w:val="right"/>
              <w:rPr>
                <w:rFonts w:ascii="TimesNewRoman" w:hAnsi="TimesNewRoman"/>
                <w:kern w:val="0"/>
                <w:sz w:val="20"/>
              </w:rPr>
            </w:pPr>
            <w:r>
              <w:rPr>
                <w:rFonts w:ascii="TimesNewRoman" w:hAnsi="TimesNewRoman"/>
                <w:kern w:val="0"/>
                <w:sz w:val="20"/>
              </w:rPr>
              <w:t>　</w:t>
            </w:r>
          </w:p>
        </w:tc>
      </w:tr>
      <w:tr w14:paraId="28D21CB9">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53395E13">
            <w:pPr>
              <w:widowControl/>
              <w:spacing w:line="560" w:lineRule="exact"/>
              <w:jc w:val="left"/>
              <w:rPr>
                <w:rFonts w:ascii="TimesNewRoman" w:hAnsi="TimesNewRoman"/>
                <w:kern w:val="0"/>
                <w:sz w:val="20"/>
              </w:rPr>
            </w:pPr>
            <w:r>
              <w:rPr>
                <w:rFonts w:ascii="TimesNewRoman" w:hAnsi="TimesNewRoman"/>
                <w:kern w:val="0"/>
                <w:sz w:val="20"/>
              </w:rPr>
              <w:t>　</w:t>
            </w:r>
          </w:p>
        </w:tc>
        <w:tc>
          <w:tcPr>
            <w:tcW w:w="998" w:type="dxa"/>
            <w:tcBorders>
              <w:top w:val="nil"/>
              <w:left w:val="nil"/>
              <w:bottom w:val="single" w:color="auto" w:sz="4" w:space="0"/>
              <w:right w:val="single" w:color="auto" w:sz="4" w:space="0"/>
            </w:tcBorders>
            <w:vAlign w:val="center"/>
          </w:tcPr>
          <w:p w14:paraId="32E5A283">
            <w:pPr>
              <w:widowControl/>
              <w:spacing w:line="560" w:lineRule="exact"/>
              <w:jc w:val="right"/>
              <w:rPr>
                <w:rFonts w:ascii="TimesNewRoman" w:hAnsi="TimesNewRoman"/>
                <w:kern w:val="0"/>
                <w:sz w:val="20"/>
              </w:rPr>
            </w:pPr>
            <w:r>
              <w:rPr>
                <w:rFonts w:ascii="TimesNewRoman" w:hAnsi="TimesNewRoman"/>
                <w:kern w:val="0"/>
                <w:sz w:val="20"/>
              </w:rPr>
              <w:t>　</w:t>
            </w:r>
          </w:p>
        </w:tc>
        <w:tc>
          <w:tcPr>
            <w:tcW w:w="3184" w:type="dxa"/>
            <w:tcBorders>
              <w:top w:val="nil"/>
              <w:left w:val="nil"/>
              <w:bottom w:val="single" w:color="auto" w:sz="4" w:space="0"/>
              <w:right w:val="single" w:color="auto" w:sz="4" w:space="0"/>
            </w:tcBorders>
            <w:vAlign w:val="center"/>
          </w:tcPr>
          <w:p w14:paraId="7185140C">
            <w:pPr>
              <w:widowControl/>
              <w:spacing w:line="560" w:lineRule="exact"/>
              <w:jc w:val="left"/>
              <w:rPr>
                <w:rFonts w:ascii="TimesNewRoman" w:hAnsi="TimesNewRoman"/>
                <w:kern w:val="0"/>
                <w:sz w:val="20"/>
              </w:rPr>
            </w:pPr>
            <w:r>
              <w:rPr>
                <w:rFonts w:ascii="TimesNewRoman" w:hAnsi="TimesNewRoman"/>
                <w:kern w:val="0"/>
                <w:sz w:val="20"/>
              </w:rPr>
              <w:t>十八、自然资源海洋气象等支出</w:t>
            </w:r>
          </w:p>
        </w:tc>
        <w:tc>
          <w:tcPr>
            <w:tcW w:w="856" w:type="dxa"/>
            <w:tcBorders>
              <w:top w:val="single" w:color="auto" w:sz="4" w:space="0"/>
              <w:left w:val="nil"/>
              <w:bottom w:val="nil"/>
              <w:right w:val="single" w:color="auto" w:sz="4" w:space="0"/>
            </w:tcBorders>
            <w:vAlign w:val="center"/>
          </w:tcPr>
          <w:p w14:paraId="5239B907">
            <w:pPr>
              <w:widowControl/>
              <w:spacing w:line="560" w:lineRule="exact"/>
              <w:jc w:val="right"/>
              <w:rPr>
                <w:rFonts w:ascii="TimesNewRoman" w:hAnsi="TimesNewRoman"/>
                <w:kern w:val="0"/>
                <w:sz w:val="20"/>
              </w:rPr>
            </w:pPr>
            <w:r>
              <w:rPr>
                <w:rFonts w:ascii="TimesNewRoman" w:hAnsi="TimesNewRoman"/>
                <w:kern w:val="0"/>
                <w:sz w:val="20"/>
              </w:rPr>
              <w:t>　</w:t>
            </w:r>
          </w:p>
        </w:tc>
      </w:tr>
      <w:tr w14:paraId="6C6E99FE">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0733FF6E">
            <w:pPr>
              <w:widowControl/>
              <w:spacing w:line="560" w:lineRule="exact"/>
              <w:jc w:val="left"/>
              <w:rPr>
                <w:rFonts w:ascii="TimesNewRoman" w:hAnsi="TimesNewRoman"/>
                <w:kern w:val="0"/>
                <w:sz w:val="20"/>
              </w:rPr>
            </w:pPr>
            <w:r>
              <w:rPr>
                <w:rFonts w:ascii="TimesNewRoman" w:hAnsi="TimesNewRoman"/>
                <w:kern w:val="0"/>
                <w:sz w:val="20"/>
              </w:rPr>
              <w:t>　</w:t>
            </w:r>
          </w:p>
        </w:tc>
        <w:tc>
          <w:tcPr>
            <w:tcW w:w="998" w:type="dxa"/>
            <w:tcBorders>
              <w:top w:val="nil"/>
              <w:left w:val="nil"/>
              <w:bottom w:val="single" w:color="auto" w:sz="4" w:space="0"/>
              <w:right w:val="single" w:color="auto" w:sz="4" w:space="0"/>
            </w:tcBorders>
            <w:vAlign w:val="center"/>
          </w:tcPr>
          <w:p w14:paraId="57492244">
            <w:pPr>
              <w:widowControl/>
              <w:spacing w:line="560" w:lineRule="exact"/>
              <w:jc w:val="right"/>
              <w:rPr>
                <w:rFonts w:ascii="TimesNewRoman" w:hAnsi="TimesNewRoman"/>
                <w:kern w:val="0"/>
                <w:sz w:val="20"/>
              </w:rPr>
            </w:pPr>
            <w:r>
              <w:rPr>
                <w:rFonts w:ascii="TimesNewRoman" w:hAnsi="TimesNewRoman"/>
                <w:kern w:val="0"/>
                <w:sz w:val="20"/>
              </w:rPr>
              <w:t>　</w:t>
            </w:r>
          </w:p>
        </w:tc>
        <w:tc>
          <w:tcPr>
            <w:tcW w:w="3184" w:type="dxa"/>
            <w:tcBorders>
              <w:top w:val="nil"/>
              <w:left w:val="nil"/>
              <w:bottom w:val="single" w:color="auto" w:sz="4" w:space="0"/>
              <w:right w:val="single" w:color="auto" w:sz="4" w:space="0"/>
            </w:tcBorders>
            <w:vAlign w:val="center"/>
          </w:tcPr>
          <w:p w14:paraId="771BB76C">
            <w:pPr>
              <w:widowControl/>
              <w:spacing w:line="560" w:lineRule="exact"/>
              <w:jc w:val="left"/>
              <w:rPr>
                <w:rFonts w:ascii="TimesNewRoman" w:hAnsi="TimesNewRoman"/>
                <w:kern w:val="0"/>
                <w:sz w:val="20"/>
              </w:rPr>
            </w:pPr>
            <w:r>
              <w:rPr>
                <w:rFonts w:ascii="TimesNewRoman" w:hAnsi="TimesNewRoman"/>
                <w:kern w:val="0"/>
                <w:sz w:val="20"/>
              </w:rPr>
              <w:t>十九、住房保障支出</w:t>
            </w:r>
          </w:p>
        </w:tc>
        <w:tc>
          <w:tcPr>
            <w:tcW w:w="856" w:type="dxa"/>
            <w:tcBorders>
              <w:top w:val="single" w:color="auto" w:sz="4" w:space="0"/>
              <w:left w:val="nil"/>
              <w:bottom w:val="nil"/>
              <w:right w:val="single" w:color="auto" w:sz="4" w:space="0"/>
            </w:tcBorders>
            <w:vAlign w:val="center"/>
          </w:tcPr>
          <w:p w14:paraId="42DB98B6">
            <w:pPr>
              <w:widowControl/>
              <w:spacing w:line="560" w:lineRule="exact"/>
              <w:jc w:val="right"/>
              <w:rPr>
                <w:rFonts w:ascii="TimesNewRoman" w:hAnsi="TimesNewRoman"/>
                <w:kern w:val="0"/>
                <w:sz w:val="20"/>
              </w:rPr>
            </w:pPr>
            <w:r>
              <w:rPr>
                <w:rFonts w:ascii="TimesNewRoman" w:hAnsi="TimesNewRoman"/>
                <w:kern w:val="0"/>
                <w:sz w:val="20"/>
              </w:rPr>
              <w:t>55.70　</w:t>
            </w:r>
          </w:p>
        </w:tc>
      </w:tr>
      <w:tr w14:paraId="2FC3D779">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0004301F">
            <w:pPr>
              <w:widowControl/>
              <w:spacing w:line="560" w:lineRule="exact"/>
              <w:jc w:val="left"/>
              <w:rPr>
                <w:rFonts w:ascii="TimesNewRoman" w:hAnsi="TimesNewRoman"/>
                <w:kern w:val="0"/>
                <w:sz w:val="20"/>
              </w:rPr>
            </w:pPr>
            <w:r>
              <w:rPr>
                <w:rFonts w:ascii="TimesNewRoman" w:hAnsi="TimesNewRoman"/>
                <w:kern w:val="0"/>
                <w:sz w:val="20"/>
              </w:rPr>
              <w:t>　</w:t>
            </w:r>
          </w:p>
        </w:tc>
        <w:tc>
          <w:tcPr>
            <w:tcW w:w="998" w:type="dxa"/>
            <w:tcBorders>
              <w:top w:val="nil"/>
              <w:left w:val="nil"/>
              <w:bottom w:val="single" w:color="auto" w:sz="4" w:space="0"/>
              <w:right w:val="single" w:color="auto" w:sz="4" w:space="0"/>
            </w:tcBorders>
            <w:vAlign w:val="center"/>
          </w:tcPr>
          <w:p w14:paraId="7508B890">
            <w:pPr>
              <w:widowControl/>
              <w:spacing w:line="560" w:lineRule="exact"/>
              <w:jc w:val="right"/>
              <w:rPr>
                <w:rFonts w:ascii="TimesNewRoman" w:hAnsi="TimesNewRoman"/>
                <w:kern w:val="0"/>
                <w:sz w:val="20"/>
              </w:rPr>
            </w:pPr>
            <w:r>
              <w:rPr>
                <w:rFonts w:ascii="TimesNewRoman" w:hAnsi="TimesNewRoman"/>
                <w:kern w:val="0"/>
                <w:sz w:val="20"/>
              </w:rPr>
              <w:t>　</w:t>
            </w:r>
          </w:p>
        </w:tc>
        <w:tc>
          <w:tcPr>
            <w:tcW w:w="3184" w:type="dxa"/>
            <w:tcBorders>
              <w:top w:val="nil"/>
              <w:left w:val="nil"/>
              <w:bottom w:val="single" w:color="auto" w:sz="4" w:space="0"/>
              <w:right w:val="single" w:color="auto" w:sz="4" w:space="0"/>
            </w:tcBorders>
            <w:vAlign w:val="center"/>
          </w:tcPr>
          <w:p w14:paraId="7ADFFA1C">
            <w:pPr>
              <w:widowControl/>
              <w:spacing w:line="560" w:lineRule="exact"/>
              <w:jc w:val="left"/>
              <w:rPr>
                <w:rFonts w:ascii="TimesNewRoman" w:hAnsi="TimesNewRoman"/>
                <w:kern w:val="0"/>
                <w:sz w:val="20"/>
              </w:rPr>
            </w:pPr>
            <w:r>
              <w:rPr>
                <w:rFonts w:ascii="TimesNewRoman" w:hAnsi="TimesNewRoman"/>
                <w:kern w:val="0"/>
                <w:sz w:val="20"/>
              </w:rPr>
              <w:t>二十、粮油物资储备支出</w:t>
            </w:r>
          </w:p>
        </w:tc>
        <w:tc>
          <w:tcPr>
            <w:tcW w:w="856" w:type="dxa"/>
            <w:tcBorders>
              <w:top w:val="single" w:color="auto" w:sz="4" w:space="0"/>
              <w:left w:val="nil"/>
              <w:bottom w:val="single" w:color="auto" w:sz="4" w:space="0"/>
              <w:right w:val="single" w:color="auto" w:sz="4" w:space="0"/>
            </w:tcBorders>
            <w:vAlign w:val="center"/>
          </w:tcPr>
          <w:p w14:paraId="65FB7540">
            <w:pPr>
              <w:widowControl/>
              <w:spacing w:line="560" w:lineRule="exact"/>
              <w:jc w:val="right"/>
              <w:rPr>
                <w:rFonts w:ascii="TimesNewRoman" w:hAnsi="TimesNewRoman"/>
                <w:kern w:val="0"/>
                <w:sz w:val="20"/>
              </w:rPr>
            </w:pPr>
            <w:r>
              <w:rPr>
                <w:rFonts w:ascii="TimesNewRoman" w:hAnsi="TimesNewRoman"/>
                <w:kern w:val="0"/>
                <w:sz w:val="20"/>
              </w:rPr>
              <w:t>　</w:t>
            </w:r>
          </w:p>
        </w:tc>
      </w:tr>
      <w:tr w14:paraId="15D8FD4E">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788F6C83">
            <w:pPr>
              <w:widowControl/>
              <w:spacing w:line="560" w:lineRule="exact"/>
              <w:jc w:val="left"/>
              <w:rPr>
                <w:rFonts w:ascii="TimesNewRoman" w:hAnsi="TimesNewRoman"/>
                <w:kern w:val="0"/>
                <w:sz w:val="20"/>
              </w:rPr>
            </w:pPr>
            <w:r>
              <w:rPr>
                <w:rFonts w:ascii="TimesNewRoman" w:hAnsi="TimesNewRoman"/>
                <w:kern w:val="0"/>
                <w:sz w:val="20"/>
              </w:rPr>
              <w:t>　</w:t>
            </w:r>
          </w:p>
        </w:tc>
        <w:tc>
          <w:tcPr>
            <w:tcW w:w="998" w:type="dxa"/>
            <w:tcBorders>
              <w:top w:val="nil"/>
              <w:left w:val="nil"/>
              <w:bottom w:val="single" w:color="auto" w:sz="4" w:space="0"/>
              <w:right w:val="single" w:color="auto" w:sz="4" w:space="0"/>
            </w:tcBorders>
            <w:vAlign w:val="center"/>
          </w:tcPr>
          <w:p w14:paraId="2F327105">
            <w:pPr>
              <w:widowControl/>
              <w:spacing w:line="560" w:lineRule="exact"/>
              <w:jc w:val="right"/>
              <w:rPr>
                <w:rFonts w:ascii="TimesNewRoman" w:hAnsi="TimesNewRoman"/>
                <w:kern w:val="0"/>
                <w:sz w:val="20"/>
              </w:rPr>
            </w:pPr>
            <w:r>
              <w:rPr>
                <w:rFonts w:ascii="TimesNewRoman" w:hAnsi="TimesNewRoman"/>
                <w:kern w:val="0"/>
                <w:sz w:val="20"/>
              </w:rPr>
              <w:t>　</w:t>
            </w:r>
          </w:p>
        </w:tc>
        <w:tc>
          <w:tcPr>
            <w:tcW w:w="3184" w:type="dxa"/>
            <w:tcBorders>
              <w:top w:val="nil"/>
              <w:left w:val="nil"/>
              <w:bottom w:val="single" w:color="auto" w:sz="4" w:space="0"/>
              <w:right w:val="single" w:color="auto" w:sz="4" w:space="0"/>
            </w:tcBorders>
            <w:vAlign w:val="center"/>
          </w:tcPr>
          <w:p w14:paraId="42D8426D">
            <w:pPr>
              <w:widowControl/>
              <w:spacing w:line="560" w:lineRule="exact"/>
              <w:jc w:val="left"/>
              <w:rPr>
                <w:rFonts w:ascii="TimesNewRoman" w:hAnsi="TimesNewRoman"/>
                <w:kern w:val="0"/>
                <w:sz w:val="20"/>
              </w:rPr>
            </w:pPr>
            <w:r>
              <w:rPr>
                <w:rFonts w:ascii="TimesNewRoman" w:hAnsi="TimesNewRoman"/>
                <w:kern w:val="0"/>
                <w:sz w:val="20"/>
              </w:rPr>
              <w:t>二十一、灾害防治及应急管理支出</w:t>
            </w:r>
          </w:p>
        </w:tc>
        <w:tc>
          <w:tcPr>
            <w:tcW w:w="856" w:type="dxa"/>
            <w:tcBorders>
              <w:top w:val="nil"/>
              <w:left w:val="nil"/>
              <w:bottom w:val="single" w:color="auto" w:sz="4" w:space="0"/>
              <w:right w:val="single" w:color="auto" w:sz="4" w:space="0"/>
            </w:tcBorders>
            <w:vAlign w:val="center"/>
          </w:tcPr>
          <w:p w14:paraId="52368E65">
            <w:pPr>
              <w:widowControl/>
              <w:spacing w:line="560" w:lineRule="exact"/>
              <w:jc w:val="right"/>
              <w:rPr>
                <w:rFonts w:ascii="TimesNewRoman" w:hAnsi="TimesNewRoman"/>
                <w:kern w:val="0"/>
                <w:sz w:val="20"/>
              </w:rPr>
            </w:pPr>
            <w:r>
              <w:rPr>
                <w:rFonts w:ascii="TimesNewRoman" w:hAnsi="TimesNewRoman"/>
                <w:kern w:val="0"/>
                <w:sz w:val="20"/>
              </w:rPr>
              <w:t>　</w:t>
            </w:r>
          </w:p>
        </w:tc>
      </w:tr>
      <w:tr w14:paraId="5FDC9D65">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5E2A10DC">
            <w:pPr>
              <w:widowControl/>
              <w:spacing w:line="560" w:lineRule="exact"/>
              <w:jc w:val="left"/>
              <w:rPr>
                <w:rFonts w:ascii="TimesNewRoman" w:hAnsi="TimesNewRoman"/>
                <w:kern w:val="0"/>
                <w:sz w:val="18"/>
                <w:szCs w:val="18"/>
              </w:rPr>
            </w:pPr>
            <w:r>
              <w:rPr>
                <w:rFonts w:ascii="TimesNewRoman" w:hAnsi="TimesNewRoman"/>
                <w:kern w:val="0"/>
                <w:sz w:val="18"/>
                <w:szCs w:val="18"/>
              </w:rPr>
              <w:t>　</w:t>
            </w:r>
          </w:p>
        </w:tc>
        <w:tc>
          <w:tcPr>
            <w:tcW w:w="998" w:type="dxa"/>
            <w:tcBorders>
              <w:top w:val="nil"/>
              <w:left w:val="nil"/>
              <w:bottom w:val="single" w:color="auto" w:sz="4" w:space="0"/>
              <w:right w:val="single" w:color="auto" w:sz="4" w:space="0"/>
            </w:tcBorders>
            <w:vAlign w:val="center"/>
          </w:tcPr>
          <w:p w14:paraId="2E4520AA">
            <w:pPr>
              <w:widowControl/>
              <w:spacing w:line="560" w:lineRule="exact"/>
              <w:jc w:val="right"/>
              <w:rPr>
                <w:rFonts w:ascii="TimesNewRoman" w:hAnsi="TimesNewRoman"/>
                <w:kern w:val="0"/>
                <w:sz w:val="20"/>
              </w:rPr>
            </w:pPr>
            <w:r>
              <w:rPr>
                <w:rFonts w:ascii="TimesNewRoman" w:hAnsi="TimesNewRoman"/>
                <w:kern w:val="0"/>
                <w:sz w:val="20"/>
              </w:rPr>
              <w:t>　</w:t>
            </w:r>
          </w:p>
        </w:tc>
        <w:tc>
          <w:tcPr>
            <w:tcW w:w="3184" w:type="dxa"/>
            <w:tcBorders>
              <w:top w:val="nil"/>
              <w:left w:val="nil"/>
              <w:bottom w:val="single" w:color="auto" w:sz="4" w:space="0"/>
              <w:right w:val="single" w:color="auto" w:sz="4" w:space="0"/>
            </w:tcBorders>
            <w:vAlign w:val="center"/>
          </w:tcPr>
          <w:p w14:paraId="38E813C8">
            <w:pPr>
              <w:widowControl/>
              <w:spacing w:line="560" w:lineRule="exact"/>
              <w:jc w:val="left"/>
              <w:rPr>
                <w:rFonts w:ascii="TimesNewRoman" w:hAnsi="TimesNewRoman"/>
                <w:kern w:val="0"/>
                <w:sz w:val="20"/>
              </w:rPr>
            </w:pPr>
            <w:r>
              <w:rPr>
                <w:rFonts w:ascii="TimesNewRoman" w:hAnsi="TimesNewRoman"/>
                <w:kern w:val="0"/>
                <w:sz w:val="20"/>
              </w:rPr>
              <w:t>二十二、预备费</w:t>
            </w:r>
          </w:p>
        </w:tc>
        <w:tc>
          <w:tcPr>
            <w:tcW w:w="856" w:type="dxa"/>
            <w:tcBorders>
              <w:top w:val="nil"/>
              <w:left w:val="nil"/>
              <w:bottom w:val="single" w:color="auto" w:sz="4" w:space="0"/>
              <w:right w:val="single" w:color="auto" w:sz="4" w:space="0"/>
            </w:tcBorders>
            <w:vAlign w:val="center"/>
          </w:tcPr>
          <w:p w14:paraId="21289812">
            <w:pPr>
              <w:widowControl/>
              <w:spacing w:line="560" w:lineRule="exact"/>
              <w:jc w:val="right"/>
              <w:rPr>
                <w:rFonts w:ascii="TimesNewRoman" w:hAnsi="TimesNewRoman"/>
                <w:kern w:val="0"/>
                <w:sz w:val="20"/>
              </w:rPr>
            </w:pPr>
            <w:r>
              <w:rPr>
                <w:rFonts w:ascii="TimesNewRoman" w:hAnsi="TimesNewRoman"/>
                <w:kern w:val="0"/>
                <w:sz w:val="20"/>
              </w:rPr>
              <w:t>　</w:t>
            </w:r>
          </w:p>
        </w:tc>
      </w:tr>
      <w:tr w14:paraId="5CFD0085">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285A41FE">
            <w:pPr>
              <w:widowControl/>
              <w:spacing w:line="560" w:lineRule="exact"/>
              <w:jc w:val="left"/>
              <w:rPr>
                <w:rFonts w:ascii="TimesNewRoman" w:hAnsi="TimesNewRoman"/>
                <w:kern w:val="0"/>
                <w:sz w:val="18"/>
                <w:szCs w:val="18"/>
              </w:rPr>
            </w:pPr>
            <w:r>
              <w:rPr>
                <w:rFonts w:ascii="TimesNewRoman" w:hAnsi="TimesNewRoman"/>
                <w:kern w:val="0"/>
                <w:sz w:val="18"/>
                <w:szCs w:val="18"/>
              </w:rPr>
              <w:t>　</w:t>
            </w:r>
          </w:p>
        </w:tc>
        <w:tc>
          <w:tcPr>
            <w:tcW w:w="998" w:type="dxa"/>
            <w:tcBorders>
              <w:top w:val="nil"/>
              <w:left w:val="nil"/>
              <w:bottom w:val="single" w:color="auto" w:sz="4" w:space="0"/>
              <w:right w:val="single" w:color="auto" w:sz="4" w:space="0"/>
            </w:tcBorders>
            <w:vAlign w:val="center"/>
          </w:tcPr>
          <w:p w14:paraId="2BA84278">
            <w:pPr>
              <w:widowControl/>
              <w:spacing w:line="560" w:lineRule="exact"/>
              <w:jc w:val="right"/>
              <w:rPr>
                <w:rFonts w:ascii="TimesNewRoman" w:hAnsi="TimesNewRoman"/>
                <w:kern w:val="0"/>
                <w:sz w:val="20"/>
              </w:rPr>
            </w:pPr>
            <w:r>
              <w:rPr>
                <w:rFonts w:ascii="TimesNewRoman" w:hAnsi="TimesNewRoman"/>
                <w:kern w:val="0"/>
                <w:sz w:val="20"/>
              </w:rPr>
              <w:t>　</w:t>
            </w:r>
          </w:p>
        </w:tc>
        <w:tc>
          <w:tcPr>
            <w:tcW w:w="3184" w:type="dxa"/>
            <w:tcBorders>
              <w:top w:val="nil"/>
              <w:left w:val="nil"/>
              <w:bottom w:val="single" w:color="auto" w:sz="4" w:space="0"/>
              <w:right w:val="single" w:color="auto" w:sz="4" w:space="0"/>
            </w:tcBorders>
            <w:vAlign w:val="center"/>
          </w:tcPr>
          <w:p w14:paraId="0027DA77">
            <w:pPr>
              <w:widowControl/>
              <w:spacing w:line="560" w:lineRule="exact"/>
              <w:jc w:val="left"/>
              <w:rPr>
                <w:rFonts w:ascii="TimesNewRoman" w:hAnsi="TimesNewRoman"/>
                <w:kern w:val="0"/>
                <w:sz w:val="20"/>
              </w:rPr>
            </w:pPr>
            <w:r>
              <w:rPr>
                <w:rFonts w:ascii="TimesNewRoman" w:hAnsi="TimesNewRoman"/>
                <w:kern w:val="0"/>
                <w:sz w:val="20"/>
              </w:rPr>
              <w:t>二十三、其他支出</w:t>
            </w:r>
          </w:p>
        </w:tc>
        <w:tc>
          <w:tcPr>
            <w:tcW w:w="856" w:type="dxa"/>
            <w:tcBorders>
              <w:top w:val="nil"/>
              <w:left w:val="nil"/>
              <w:bottom w:val="single" w:color="auto" w:sz="4" w:space="0"/>
              <w:right w:val="single" w:color="auto" w:sz="4" w:space="0"/>
            </w:tcBorders>
            <w:vAlign w:val="center"/>
          </w:tcPr>
          <w:p w14:paraId="2746615C">
            <w:pPr>
              <w:widowControl/>
              <w:spacing w:line="560" w:lineRule="exact"/>
              <w:jc w:val="right"/>
              <w:rPr>
                <w:rFonts w:ascii="TimesNewRoman" w:hAnsi="TimesNewRoman"/>
                <w:kern w:val="0"/>
                <w:sz w:val="20"/>
              </w:rPr>
            </w:pPr>
            <w:r>
              <w:rPr>
                <w:rFonts w:ascii="TimesNewRoman" w:hAnsi="TimesNewRoman"/>
                <w:kern w:val="0"/>
                <w:sz w:val="20"/>
              </w:rPr>
              <w:t>　</w:t>
            </w:r>
          </w:p>
        </w:tc>
      </w:tr>
      <w:tr w14:paraId="534AE963">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6A9EEF7B">
            <w:pPr>
              <w:widowControl/>
              <w:spacing w:line="560" w:lineRule="exact"/>
              <w:jc w:val="left"/>
              <w:rPr>
                <w:rFonts w:ascii="TimesNewRoman" w:hAnsi="TimesNewRoman"/>
                <w:kern w:val="0"/>
                <w:sz w:val="18"/>
                <w:szCs w:val="18"/>
              </w:rPr>
            </w:pPr>
            <w:r>
              <w:rPr>
                <w:rFonts w:ascii="TimesNewRoman" w:hAnsi="TimesNewRoman"/>
                <w:kern w:val="0"/>
                <w:sz w:val="18"/>
                <w:szCs w:val="18"/>
              </w:rPr>
              <w:t>　</w:t>
            </w:r>
          </w:p>
        </w:tc>
        <w:tc>
          <w:tcPr>
            <w:tcW w:w="998" w:type="dxa"/>
            <w:tcBorders>
              <w:top w:val="nil"/>
              <w:left w:val="nil"/>
              <w:bottom w:val="single" w:color="auto" w:sz="4" w:space="0"/>
              <w:right w:val="single" w:color="auto" w:sz="4" w:space="0"/>
            </w:tcBorders>
            <w:vAlign w:val="center"/>
          </w:tcPr>
          <w:p w14:paraId="1700EF36">
            <w:pPr>
              <w:widowControl/>
              <w:spacing w:line="560" w:lineRule="exact"/>
              <w:jc w:val="right"/>
              <w:rPr>
                <w:rFonts w:ascii="TimesNewRoman" w:hAnsi="TimesNewRoman"/>
                <w:kern w:val="0"/>
                <w:sz w:val="20"/>
              </w:rPr>
            </w:pPr>
            <w:r>
              <w:rPr>
                <w:rFonts w:ascii="TimesNewRoman" w:hAnsi="TimesNewRoman"/>
                <w:kern w:val="0"/>
                <w:sz w:val="20"/>
              </w:rPr>
              <w:t>　</w:t>
            </w:r>
          </w:p>
        </w:tc>
        <w:tc>
          <w:tcPr>
            <w:tcW w:w="3184" w:type="dxa"/>
            <w:tcBorders>
              <w:top w:val="nil"/>
              <w:left w:val="nil"/>
              <w:bottom w:val="single" w:color="auto" w:sz="4" w:space="0"/>
              <w:right w:val="single" w:color="auto" w:sz="4" w:space="0"/>
            </w:tcBorders>
            <w:vAlign w:val="center"/>
          </w:tcPr>
          <w:p w14:paraId="132FBC1E">
            <w:pPr>
              <w:widowControl/>
              <w:spacing w:line="560" w:lineRule="exact"/>
              <w:jc w:val="left"/>
              <w:rPr>
                <w:rFonts w:ascii="TimesNewRoman" w:hAnsi="TimesNewRoman"/>
                <w:kern w:val="0"/>
                <w:sz w:val="20"/>
              </w:rPr>
            </w:pPr>
            <w:r>
              <w:rPr>
                <w:rFonts w:ascii="TimesNewRoman" w:hAnsi="TimesNewRoman"/>
                <w:kern w:val="0"/>
                <w:sz w:val="20"/>
              </w:rPr>
              <w:t>二十四、转移性支出</w:t>
            </w:r>
          </w:p>
        </w:tc>
        <w:tc>
          <w:tcPr>
            <w:tcW w:w="856" w:type="dxa"/>
            <w:tcBorders>
              <w:top w:val="nil"/>
              <w:left w:val="nil"/>
              <w:bottom w:val="single" w:color="auto" w:sz="4" w:space="0"/>
              <w:right w:val="single" w:color="auto" w:sz="4" w:space="0"/>
            </w:tcBorders>
            <w:vAlign w:val="center"/>
          </w:tcPr>
          <w:p w14:paraId="5A2B03E5">
            <w:pPr>
              <w:widowControl/>
              <w:spacing w:line="560" w:lineRule="exact"/>
              <w:jc w:val="right"/>
              <w:rPr>
                <w:rFonts w:ascii="TimesNewRoman" w:hAnsi="TimesNewRoman"/>
                <w:kern w:val="0"/>
                <w:sz w:val="20"/>
              </w:rPr>
            </w:pPr>
            <w:r>
              <w:rPr>
                <w:rFonts w:ascii="TimesNewRoman" w:hAnsi="TimesNewRoman"/>
                <w:kern w:val="0"/>
                <w:sz w:val="20"/>
              </w:rPr>
              <w:t>　</w:t>
            </w:r>
          </w:p>
        </w:tc>
      </w:tr>
      <w:tr w14:paraId="2175BE3E">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522F0E0D">
            <w:pPr>
              <w:widowControl/>
              <w:spacing w:line="560" w:lineRule="exact"/>
              <w:jc w:val="left"/>
              <w:rPr>
                <w:rFonts w:ascii="TimesNewRoman" w:hAnsi="TimesNewRoman"/>
                <w:kern w:val="0"/>
                <w:sz w:val="20"/>
              </w:rPr>
            </w:pPr>
            <w:r>
              <w:rPr>
                <w:rFonts w:ascii="TimesNewRoman" w:hAnsi="TimesNewRoman"/>
                <w:kern w:val="0"/>
                <w:sz w:val="20"/>
              </w:rPr>
              <w:t>　</w:t>
            </w:r>
          </w:p>
        </w:tc>
        <w:tc>
          <w:tcPr>
            <w:tcW w:w="998" w:type="dxa"/>
            <w:tcBorders>
              <w:top w:val="nil"/>
              <w:left w:val="nil"/>
              <w:bottom w:val="single" w:color="auto" w:sz="4" w:space="0"/>
              <w:right w:val="single" w:color="auto" w:sz="4" w:space="0"/>
            </w:tcBorders>
            <w:vAlign w:val="center"/>
          </w:tcPr>
          <w:p w14:paraId="5714BCF3">
            <w:pPr>
              <w:widowControl/>
              <w:spacing w:line="560" w:lineRule="exact"/>
              <w:jc w:val="right"/>
              <w:rPr>
                <w:rFonts w:ascii="TimesNewRoman" w:hAnsi="TimesNewRoman"/>
                <w:kern w:val="0"/>
                <w:sz w:val="20"/>
              </w:rPr>
            </w:pPr>
            <w:r>
              <w:rPr>
                <w:rFonts w:ascii="TimesNewRoman" w:hAnsi="TimesNewRoman"/>
                <w:kern w:val="0"/>
                <w:sz w:val="20"/>
              </w:rPr>
              <w:t>　</w:t>
            </w:r>
          </w:p>
        </w:tc>
        <w:tc>
          <w:tcPr>
            <w:tcW w:w="3184" w:type="dxa"/>
            <w:tcBorders>
              <w:top w:val="nil"/>
              <w:left w:val="nil"/>
              <w:bottom w:val="single" w:color="auto" w:sz="4" w:space="0"/>
              <w:right w:val="single" w:color="auto" w:sz="4" w:space="0"/>
            </w:tcBorders>
            <w:vAlign w:val="center"/>
          </w:tcPr>
          <w:p w14:paraId="6E47AE53">
            <w:pPr>
              <w:widowControl/>
              <w:spacing w:line="560" w:lineRule="exact"/>
              <w:jc w:val="left"/>
              <w:rPr>
                <w:rFonts w:ascii="TimesNewRoman" w:hAnsi="TimesNewRoman"/>
                <w:kern w:val="0"/>
                <w:sz w:val="20"/>
              </w:rPr>
            </w:pPr>
            <w:r>
              <w:rPr>
                <w:rFonts w:ascii="TimesNewRoman" w:hAnsi="TimesNewRoman"/>
                <w:kern w:val="0"/>
                <w:sz w:val="20"/>
              </w:rPr>
              <w:t>二十五、债务还本支出</w:t>
            </w:r>
          </w:p>
        </w:tc>
        <w:tc>
          <w:tcPr>
            <w:tcW w:w="856" w:type="dxa"/>
            <w:tcBorders>
              <w:top w:val="nil"/>
              <w:left w:val="nil"/>
              <w:bottom w:val="single" w:color="auto" w:sz="4" w:space="0"/>
              <w:right w:val="single" w:color="auto" w:sz="4" w:space="0"/>
            </w:tcBorders>
            <w:vAlign w:val="center"/>
          </w:tcPr>
          <w:p w14:paraId="0E1CFE5E">
            <w:pPr>
              <w:widowControl/>
              <w:spacing w:line="560" w:lineRule="exact"/>
              <w:jc w:val="right"/>
              <w:rPr>
                <w:rFonts w:ascii="TimesNewRoman" w:hAnsi="TimesNewRoman"/>
                <w:kern w:val="0"/>
                <w:sz w:val="20"/>
              </w:rPr>
            </w:pPr>
            <w:r>
              <w:rPr>
                <w:rFonts w:ascii="TimesNewRoman" w:hAnsi="TimesNewRoman"/>
                <w:kern w:val="0"/>
                <w:sz w:val="20"/>
              </w:rPr>
              <w:t>　</w:t>
            </w:r>
          </w:p>
        </w:tc>
      </w:tr>
      <w:tr w14:paraId="239F70CC">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14:paraId="141815D2">
            <w:pPr>
              <w:widowControl/>
              <w:spacing w:line="560" w:lineRule="exact"/>
              <w:jc w:val="left"/>
              <w:rPr>
                <w:rFonts w:ascii="TimesNewRoman" w:hAnsi="TimesNewRoman"/>
                <w:kern w:val="0"/>
                <w:sz w:val="20"/>
              </w:rPr>
            </w:pPr>
            <w:r>
              <w:rPr>
                <w:rFonts w:ascii="TimesNewRoman" w:hAnsi="TimesNewRoman"/>
                <w:kern w:val="0"/>
                <w:sz w:val="20"/>
              </w:rPr>
              <w:t>　</w:t>
            </w:r>
          </w:p>
        </w:tc>
        <w:tc>
          <w:tcPr>
            <w:tcW w:w="998" w:type="dxa"/>
            <w:tcBorders>
              <w:top w:val="nil"/>
              <w:left w:val="single" w:color="auto" w:sz="4" w:space="0"/>
              <w:bottom w:val="single" w:color="auto" w:sz="4" w:space="0"/>
              <w:right w:val="single" w:color="auto" w:sz="4" w:space="0"/>
            </w:tcBorders>
            <w:vAlign w:val="center"/>
          </w:tcPr>
          <w:p w14:paraId="39070DAF">
            <w:pPr>
              <w:widowControl/>
              <w:spacing w:line="560" w:lineRule="exact"/>
              <w:jc w:val="right"/>
              <w:rPr>
                <w:rFonts w:ascii="TimesNewRoman" w:hAnsi="TimesNewRoman"/>
                <w:kern w:val="0"/>
                <w:sz w:val="20"/>
              </w:rPr>
            </w:pPr>
            <w:r>
              <w:rPr>
                <w:rFonts w:ascii="TimesNewRoman" w:hAnsi="TimesNewRoman"/>
                <w:kern w:val="0"/>
                <w:sz w:val="20"/>
              </w:rPr>
              <w:t>　</w:t>
            </w:r>
          </w:p>
        </w:tc>
        <w:tc>
          <w:tcPr>
            <w:tcW w:w="3184" w:type="dxa"/>
            <w:tcBorders>
              <w:top w:val="nil"/>
              <w:left w:val="nil"/>
              <w:bottom w:val="single" w:color="auto" w:sz="4" w:space="0"/>
              <w:right w:val="single" w:color="auto" w:sz="4" w:space="0"/>
            </w:tcBorders>
            <w:vAlign w:val="center"/>
          </w:tcPr>
          <w:p w14:paraId="3980A339">
            <w:pPr>
              <w:widowControl/>
              <w:spacing w:line="560" w:lineRule="exact"/>
              <w:jc w:val="left"/>
              <w:rPr>
                <w:rFonts w:ascii="TimesNewRoman" w:hAnsi="TimesNewRoman"/>
                <w:kern w:val="0"/>
                <w:sz w:val="20"/>
              </w:rPr>
            </w:pPr>
            <w:r>
              <w:rPr>
                <w:rFonts w:ascii="TimesNewRoman" w:hAnsi="TimesNewRoman"/>
                <w:kern w:val="0"/>
                <w:sz w:val="20"/>
              </w:rPr>
              <w:t>二十六、债务付息支出</w:t>
            </w:r>
          </w:p>
        </w:tc>
        <w:tc>
          <w:tcPr>
            <w:tcW w:w="856" w:type="dxa"/>
            <w:tcBorders>
              <w:top w:val="nil"/>
              <w:left w:val="nil"/>
              <w:bottom w:val="single" w:color="auto" w:sz="4" w:space="0"/>
              <w:right w:val="single" w:color="auto" w:sz="4" w:space="0"/>
            </w:tcBorders>
            <w:vAlign w:val="center"/>
          </w:tcPr>
          <w:p w14:paraId="46BA8D7B">
            <w:pPr>
              <w:widowControl/>
              <w:spacing w:line="560" w:lineRule="exact"/>
              <w:jc w:val="right"/>
              <w:rPr>
                <w:rFonts w:ascii="TimesNewRoman" w:hAnsi="TimesNewRoman"/>
                <w:kern w:val="0"/>
                <w:sz w:val="20"/>
              </w:rPr>
            </w:pPr>
            <w:r>
              <w:rPr>
                <w:rFonts w:ascii="TimesNewRoman" w:hAnsi="TimesNewRoman"/>
                <w:kern w:val="0"/>
                <w:sz w:val="20"/>
              </w:rPr>
              <w:t>　</w:t>
            </w:r>
          </w:p>
        </w:tc>
      </w:tr>
      <w:tr w14:paraId="7AA47460">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14:paraId="7F7523B8">
            <w:pPr>
              <w:widowControl/>
              <w:spacing w:line="560" w:lineRule="exact"/>
              <w:jc w:val="left"/>
              <w:rPr>
                <w:rFonts w:ascii="TimesNewRoman" w:hAnsi="TimesNewRoman"/>
                <w:kern w:val="0"/>
                <w:sz w:val="20"/>
              </w:rPr>
            </w:pPr>
            <w:r>
              <w:rPr>
                <w:rFonts w:ascii="TimesNewRoman" w:hAnsi="TimesNewRoman"/>
                <w:kern w:val="0"/>
                <w:sz w:val="20"/>
              </w:rPr>
              <w:t>　</w:t>
            </w:r>
          </w:p>
        </w:tc>
        <w:tc>
          <w:tcPr>
            <w:tcW w:w="998" w:type="dxa"/>
            <w:tcBorders>
              <w:top w:val="nil"/>
              <w:left w:val="single" w:color="auto" w:sz="4" w:space="0"/>
              <w:bottom w:val="single" w:color="auto" w:sz="4" w:space="0"/>
              <w:right w:val="single" w:color="auto" w:sz="4" w:space="0"/>
            </w:tcBorders>
            <w:vAlign w:val="center"/>
          </w:tcPr>
          <w:p w14:paraId="31032395">
            <w:pPr>
              <w:widowControl/>
              <w:spacing w:line="560" w:lineRule="exact"/>
              <w:jc w:val="right"/>
              <w:rPr>
                <w:rFonts w:ascii="TimesNewRoman" w:hAnsi="TimesNewRoman"/>
                <w:kern w:val="0"/>
                <w:sz w:val="20"/>
              </w:rPr>
            </w:pPr>
            <w:r>
              <w:rPr>
                <w:rFonts w:ascii="TimesNewRoman" w:hAnsi="TimesNewRoman"/>
                <w:kern w:val="0"/>
                <w:sz w:val="20"/>
              </w:rPr>
              <w:t>　</w:t>
            </w:r>
          </w:p>
        </w:tc>
        <w:tc>
          <w:tcPr>
            <w:tcW w:w="3184" w:type="dxa"/>
            <w:tcBorders>
              <w:top w:val="nil"/>
              <w:left w:val="nil"/>
              <w:bottom w:val="single" w:color="auto" w:sz="4" w:space="0"/>
              <w:right w:val="single" w:color="auto" w:sz="4" w:space="0"/>
            </w:tcBorders>
            <w:vAlign w:val="center"/>
          </w:tcPr>
          <w:p w14:paraId="0B1E37D8">
            <w:pPr>
              <w:widowControl/>
              <w:spacing w:line="560" w:lineRule="exact"/>
              <w:jc w:val="left"/>
              <w:rPr>
                <w:rFonts w:ascii="TimesNewRoman" w:hAnsi="TimesNewRoman"/>
                <w:kern w:val="0"/>
                <w:sz w:val="20"/>
              </w:rPr>
            </w:pPr>
            <w:r>
              <w:rPr>
                <w:rFonts w:ascii="TimesNewRoman" w:hAnsi="TimesNewRoman"/>
                <w:kern w:val="0"/>
                <w:sz w:val="20"/>
              </w:rPr>
              <w:t>二十七、债务发行费用支出</w:t>
            </w:r>
          </w:p>
        </w:tc>
        <w:tc>
          <w:tcPr>
            <w:tcW w:w="856" w:type="dxa"/>
            <w:tcBorders>
              <w:top w:val="nil"/>
              <w:left w:val="nil"/>
              <w:bottom w:val="single" w:color="auto" w:sz="4" w:space="0"/>
              <w:right w:val="single" w:color="auto" w:sz="4" w:space="0"/>
            </w:tcBorders>
            <w:vAlign w:val="center"/>
          </w:tcPr>
          <w:p w14:paraId="0C3F608A">
            <w:pPr>
              <w:widowControl/>
              <w:spacing w:line="560" w:lineRule="exact"/>
              <w:jc w:val="right"/>
              <w:rPr>
                <w:rFonts w:ascii="TimesNewRoman" w:hAnsi="TimesNewRoman"/>
                <w:kern w:val="0"/>
                <w:sz w:val="20"/>
              </w:rPr>
            </w:pPr>
            <w:r>
              <w:rPr>
                <w:rFonts w:ascii="TimesNewRoman" w:hAnsi="TimesNewRoman"/>
                <w:kern w:val="0"/>
                <w:sz w:val="20"/>
              </w:rPr>
              <w:t>　</w:t>
            </w:r>
          </w:p>
        </w:tc>
      </w:tr>
      <w:tr w14:paraId="547409B0">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5A66830C">
            <w:pPr>
              <w:widowControl/>
              <w:spacing w:line="560" w:lineRule="exact"/>
              <w:jc w:val="center"/>
              <w:rPr>
                <w:rFonts w:ascii="TimesNewRoman" w:hAnsi="TimesNewRoman"/>
                <w:kern w:val="0"/>
                <w:sz w:val="20"/>
              </w:rPr>
            </w:pPr>
            <w:r>
              <w:rPr>
                <w:rFonts w:ascii="TimesNewRoman" w:hAnsi="TimesNewRoman"/>
                <w:kern w:val="0"/>
                <w:sz w:val="20"/>
              </w:rPr>
              <w:t>本  年  收  入  小  计</w:t>
            </w:r>
          </w:p>
        </w:tc>
        <w:tc>
          <w:tcPr>
            <w:tcW w:w="998" w:type="dxa"/>
            <w:tcBorders>
              <w:top w:val="nil"/>
              <w:left w:val="nil"/>
              <w:bottom w:val="single" w:color="auto" w:sz="4" w:space="0"/>
              <w:right w:val="single" w:color="auto" w:sz="4" w:space="0"/>
            </w:tcBorders>
            <w:vAlign w:val="center"/>
          </w:tcPr>
          <w:p w14:paraId="792009F6">
            <w:pPr>
              <w:widowControl/>
              <w:spacing w:line="560" w:lineRule="exact"/>
              <w:jc w:val="right"/>
              <w:rPr>
                <w:rFonts w:ascii="TimesNewRoman" w:hAnsi="TimesNewRoman"/>
                <w:kern w:val="0"/>
                <w:sz w:val="20"/>
              </w:rPr>
            </w:pPr>
            <w:r>
              <w:rPr>
                <w:rFonts w:ascii="TimesNewRoman" w:hAnsi="TimesNewRoman"/>
                <w:kern w:val="0"/>
                <w:sz w:val="20"/>
              </w:rPr>
              <w:t>879.21　</w:t>
            </w:r>
          </w:p>
        </w:tc>
        <w:tc>
          <w:tcPr>
            <w:tcW w:w="3184" w:type="dxa"/>
            <w:tcBorders>
              <w:top w:val="nil"/>
              <w:left w:val="nil"/>
              <w:bottom w:val="single" w:color="auto" w:sz="4" w:space="0"/>
              <w:right w:val="single" w:color="auto" w:sz="4" w:space="0"/>
            </w:tcBorders>
            <w:vAlign w:val="center"/>
          </w:tcPr>
          <w:p w14:paraId="48A6E99F">
            <w:pPr>
              <w:widowControl/>
              <w:spacing w:line="560" w:lineRule="exact"/>
              <w:jc w:val="center"/>
              <w:rPr>
                <w:rFonts w:ascii="TimesNewRoman" w:hAnsi="TimesNewRoman"/>
                <w:kern w:val="0"/>
                <w:sz w:val="20"/>
              </w:rPr>
            </w:pPr>
            <w:r>
              <w:rPr>
                <w:rFonts w:ascii="TimesNewRoman" w:hAnsi="TimesNewRoman"/>
                <w:kern w:val="0"/>
                <w:sz w:val="20"/>
              </w:rPr>
              <w:t>本  年  支  出  小  计</w:t>
            </w:r>
          </w:p>
        </w:tc>
        <w:tc>
          <w:tcPr>
            <w:tcW w:w="856" w:type="dxa"/>
            <w:tcBorders>
              <w:top w:val="nil"/>
              <w:left w:val="nil"/>
              <w:bottom w:val="single" w:color="auto" w:sz="4" w:space="0"/>
              <w:right w:val="single" w:color="auto" w:sz="4" w:space="0"/>
            </w:tcBorders>
            <w:vAlign w:val="center"/>
          </w:tcPr>
          <w:p w14:paraId="2F6D575C">
            <w:pPr>
              <w:widowControl/>
              <w:spacing w:line="560" w:lineRule="exact"/>
              <w:jc w:val="right"/>
              <w:rPr>
                <w:rFonts w:ascii="TimesNewRoman" w:hAnsi="TimesNewRoman"/>
                <w:kern w:val="0"/>
                <w:sz w:val="20"/>
              </w:rPr>
            </w:pPr>
            <w:r>
              <w:rPr>
                <w:rFonts w:ascii="TimesNewRoman" w:hAnsi="TimesNewRoman"/>
                <w:kern w:val="0"/>
                <w:sz w:val="20"/>
              </w:rPr>
              <w:t>907.00　</w:t>
            </w:r>
          </w:p>
        </w:tc>
      </w:tr>
      <w:tr w14:paraId="0871BF30">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394E6A81">
            <w:pPr>
              <w:widowControl/>
              <w:spacing w:line="560" w:lineRule="exact"/>
              <w:jc w:val="left"/>
              <w:rPr>
                <w:rFonts w:ascii="TimesNewRoman" w:hAnsi="TimesNewRoman"/>
                <w:kern w:val="0"/>
                <w:sz w:val="20"/>
              </w:rPr>
            </w:pPr>
            <w:r>
              <w:rPr>
                <w:rFonts w:ascii="TimesNewRoman" w:hAnsi="TimesNewRoman"/>
                <w:kern w:val="0"/>
                <w:sz w:val="20"/>
              </w:rPr>
              <w:t>上年</w:t>
            </w:r>
            <w:r>
              <w:rPr>
                <w:rFonts w:hint="eastAsia" w:ascii="TimesNewRoman" w:hAnsi="TimesNewRoman"/>
                <w:kern w:val="0"/>
                <w:sz w:val="20"/>
              </w:rPr>
              <w:t>结转数</w:t>
            </w:r>
          </w:p>
        </w:tc>
        <w:tc>
          <w:tcPr>
            <w:tcW w:w="998" w:type="dxa"/>
            <w:tcBorders>
              <w:top w:val="nil"/>
              <w:left w:val="nil"/>
              <w:bottom w:val="single" w:color="auto" w:sz="4" w:space="0"/>
              <w:right w:val="single" w:color="auto" w:sz="4" w:space="0"/>
            </w:tcBorders>
            <w:vAlign w:val="center"/>
          </w:tcPr>
          <w:p w14:paraId="5359109D">
            <w:pPr>
              <w:widowControl/>
              <w:spacing w:line="560" w:lineRule="exact"/>
              <w:jc w:val="right"/>
              <w:rPr>
                <w:rFonts w:ascii="TimesNewRoman" w:hAnsi="TimesNewRoman"/>
                <w:kern w:val="0"/>
                <w:sz w:val="20"/>
              </w:rPr>
            </w:pPr>
            <w:r>
              <w:rPr>
                <w:rFonts w:ascii="TimesNewRoman" w:hAnsi="TimesNewRoman"/>
                <w:kern w:val="0"/>
                <w:sz w:val="20"/>
              </w:rPr>
              <w:t>　</w:t>
            </w:r>
          </w:p>
        </w:tc>
        <w:tc>
          <w:tcPr>
            <w:tcW w:w="3184" w:type="dxa"/>
            <w:tcBorders>
              <w:top w:val="nil"/>
              <w:left w:val="nil"/>
              <w:bottom w:val="single" w:color="auto" w:sz="4" w:space="0"/>
              <w:right w:val="single" w:color="auto" w:sz="4" w:space="0"/>
            </w:tcBorders>
            <w:vAlign w:val="center"/>
          </w:tcPr>
          <w:p w14:paraId="61EA2E2D">
            <w:pPr>
              <w:widowControl/>
              <w:spacing w:line="560" w:lineRule="exact"/>
              <w:jc w:val="left"/>
              <w:rPr>
                <w:rFonts w:hint="eastAsia" w:ascii="TimesNewRoman" w:hAnsi="TimesNewRoman"/>
                <w:kern w:val="0"/>
                <w:sz w:val="20"/>
              </w:rPr>
            </w:pPr>
            <w:r>
              <w:rPr>
                <w:rFonts w:hint="eastAsia" w:ascii="TimesNewRoman" w:hAnsi="TimesNewRoman"/>
                <w:kern w:val="0"/>
                <w:sz w:val="20"/>
              </w:rPr>
              <w:t>结转下年</w:t>
            </w:r>
          </w:p>
        </w:tc>
        <w:tc>
          <w:tcPr>
            <w:tcW w:w="856" w:type="dxa"/>
            <w:tcBorders>
              <w:top w:val="nil"/>
              <w:left w:val="nil"/>
              <w:bottom w:val="single" w:color="auto" w:sz="4" w:space="0"/>
              <w:right w:val="single" w:color="auto" w:sz="4" w:space="0"/>
            </w:tcBorders>
            <w:vAlign w:val="center"/>
          </w:tcPr>
          <w:p w14:paraId="143E6B2A">
            <w:pPr>
              <w:widowControl/>
              <w:spacing w:line="560" w:lineRule="exact"/>
              <w:jc w:val="right"/>
              <w:rPr>
                <w:rFonts w:ascii="TimesNewRoman" w:hAnsi="TimesNewRoman"/>
                <w:kern w:val="0"/>
                <w:sz w:val="20"/>
              </w:rPr>
            </w:pPr>
            <w:r>
              <w:rPr>
                <w:rFonts w:ascii="TimesNewRoman" w:hAnsi="TimesNewRoman"/>
                <w:kern w:val="0"/>
                <w:sz w:val="20"/>
              </w:rPr>
              <w:t>　</w:t>
            </w:r>
          </w:p>
        </w:tc>
      </w:tr>
      <w:tr w14:paraId="638A9407">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4534E332">
            <w:pPr>
              <w:widowControl/>
              <w:spacing w:line="560" w:lineRule="exact"/>
              <w:jc w:val="left"/>
              <w:rPr>
                <w:rFonts w:ascii="TimesNewRoman" w:hAnsi="TimesNewRoman"/>
                <w:kern w:val="0"/>
                <w:sz w:val="20"/>
              </w:rPr>
            </w:pPr>
            <w:r>
              <w:rPr>
                <w:rFonts w:ascii="TimesNewRoman" w:hAnsi="TimesNewRoman"/>
                <w:kern w:val="0"/>
                <w:sz w:val="20"/>
              </w:rPr>
              <w:t xml:space="preserve">    一般公共预算</w:t>
            </w:r>
          </w:p>
        </w:tc>
        <w:tc>
          <w:tcPr>
            <w:tcW w:w="998" w:type="dxa"/>
            <w:tcBorders>
              <w:top w:val="nil"/>
              <w:left w:val="nil"/>
              <w:bottom w:val="single" w:color="auto" w:sz="4" w:space="0"/>
              <w:right w:val="single" w:color="auto" w:sz="4" w:space="0"/>
            </w:tcBorders>
            <w:vAlign w:val="center"/>
          </w:tcPr>
          <w:p w14:paraId="7116D67D">
            <w:pPr>
              <w:widowControl/>
              <w:spacing w:line="560" w:lineRule="exact"/>
              <w:jc w:val="right"/>
              <w:rPr>
                <w:rFonts w:ascii="TimesNewRoman" w:hAnsi="TimesNewRoman"/>
                <w:kern w:val="0"/>
                <w:sz w:val="20"/>
              </w:rPr>
            </w:pPr>
            <w:r>
              <w:rPr>
                <w:rFonts w:ascii="TimesNewRoman" w:hAnsi="TimesNewRoman"/>
                <w:kern w:val="0"/>
                <w:sz w:val="20"/>
              </w:rPr>
              <w:t>　</w:t>
            </w:r>
          </w:p>
        </w:tc>
        <w:tc>
          <w:tcPr>
            <w:tcW w:w="3184" w:type="dxa"/>
            <w:tcBorders>
              <w:top w:val="nil"/>
              <w:left w:val="nil"/>
              <w:bottom w:val="single" w:color="auto" w:sz="4" w:space="0"/>
              <w:right w:val="single" w:color="auto" w:sz="4" w:space="0"/>
            </w:tcBorders>
            <w:vAlign w:val="center"/>
          </w:tcPr>
          <w:p w14:paraId="049A4DAE">
            <w:pPr>
              <w:widowControl/>
              <w:spacing w:line="560" w:lineRule="exact"/>
              <w:jc w:val="left"/>
              <w:rPr>
                <w:rFonts w:ascii="TimesNewRoman" w:hAnsi="TimesNewRoman"/>
                <w:kern w:val="0"/>
                <w:sz w:val="20"/>
              </w:rPr>
            </w:pPr>
            <w:r>
              <w:rPr>
                <w:rFonts w:ascii="TimesNewRoman" w:hAnsi="TimesNewRoman"/>
                <w:kern w:val="0"/>
                <w:sz w:val="20"/>
              </w:rPr>
              <w:t xml:space="preserve">    一般公共预算</w:t>
            </w:r>
          </w:p>
        </w:tc>
        <w:tc>
          <w:tcPr>
            <w:tcW w:w="856" w:type="dxa"/>
            <w:tcBorders>
              <w:top w:val="nil"/>
              <w:left w:val="nil"/>
              <w:bottom w:val="single" w:color="auto" w:sz="4" w:space="0"/>
              <w:right w:val="single" w:color="auto" w:sz="4" w:space="0"/>
            </w:tcBorders>
            <w:vAlign w:val="center"/>
          </w:tcPr>
          <w:p w14:paraId="0451BB4A">
            <w:pPr>
              <w:widowControl/>
              <w:spacing w:line="560" w:lineRule="exact"/>
              <w:jc w:val="right"/>
              <w:rPr>
                <w:rFonts w:ascii="TimesNewRoman" w:hAnsi="TimesNewRoman"/>
                <w:kern w:val="0"/>
                <w:sz w:val="20"/>
              </w:rPr>
            </w:pPr>
            <w:r>
              <w:rPr>
                <w:rFonts w:ascii="TimesNewRoman" w:hAnsi="TimesNewRoman"/>
                <w:kern w:val="0"/>
                <w:sz w:val="20"/>
              </w:rPr>
              <w:t>　</w:t>
            </w:r>
          </w:p>
        </w:tc>
      </w:tr>
      <w:tr w14:paraId="06AA18DE">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4A6ACCB6">
            <w:pPr>
              <w:widowControl/>
              <w:spacing w:line="560" w:lineRule="exact"/>
              <w:jc w:val="left"/>
              <w:rPr>
                <w:rFonts w:ascii="TimesNewRoman" w:hAnsi="TimesNewRoman"/>
                <w:kern w:val="0"/>
                <w:sz w:val="20"/>
              </w:rPr>
            </w:pPr>
            <w:r>
              <w:rPr>
                <w:rFonts w:ascii="TimesNewRoman" w:hAnsi="TimesNewRoman"/>
                <w:kern w:val="0"/>
                <w:sz w:val="20"/>
              </w:rPr>
              <w:t xml:space="preserve">    政府性基金预算</w:t>
            </w:r>
          </w:p>
        </w:tc>
        <w:tc>
          <w:tcPr>
            <w:tcW w:w="998" w:type="dxa"/>
            <w:tcBorders>
              <w:top w:val="nil"/>
              <w:left w:val="nil"/>
              <w:bottom w:val="single" w:color="auto" w:sz="4" w:space="0"/>
              <w:right w:val="single" w:color="auto" w:sz="4" w:space="0"/>
            </w:tcBorders>
            <w:vAlign w:val="center"/>
          </w:tcPr>
          <w:p w14:paraId="468733E2">
            <w:pPr>
              <w:widowControl/>
              <w:spacing w:line="560" w:lineRule="exact"/>
              <w:jc w:val="right"/>
              <w:rPr>
                <w:rFonts w:ascii="TimesNewRoman" w:hAnsi="TimesNewRoman"/>
                <w:kern w:val="0"/>
                <w:sz w:val="20"/>
              </w:rPr>
            </w:pPr>
            <w:r>
              <w:rPr>
                <w:rFonts w:ascii="TimesNewRoman" w:hAnsi="TimesNewRoman"/>
                <w:kern w:val="0"/>
                <w:sz w:val="20"/>
              </w:rPr>
              <w:t>　</w:t>
            </w:r>
          </w:p>
        </w:tc>
        <w:tc>
          <w:tcPr>
            <w:tcW w:w="3184" w:type="dxa"/>
            <w:tcBorders>
              <w:top w:val="nil"/>
              <w:left w:val="nil"/>
              <w:bottom w:val="single" w:color="auto" w:sz="4" w:space="0"/>
              <w:right w:val="single" w:color="auto" w:sz="4" w:space="0"/>
            </w:tcBorders>
            <w:vAlign w:val="center"/>
          </w:tcPr>
          <w:p w14:paraId="5E6A3F86">
            <w:pPr>
              <w:widowControl/>
              <w:spacing w:line="560" w:lineRule="exact"/>
              <w:jc w:val="left"/>
              <w:rPr>
                <w:rFonts w:ascii="TimesNewRoman" w:hAnsi="TimesNewRoman"/>
                <w:kern w:val="0"/>
                <w:sz w:val="20"/>
              </w:rPr>
            </w:pPr>
            <w:r>
              <w:rPr>
                <w:rFonts w:ascii="TimesNewRoman" w:hAnsi="TimesNewRoman"/>
                <w:kern w:val="0"/>
                <w:sz w:val="20"/>
              </w:rPr>
              <w:t xml:space="preserve">    政府性基金预算</w:t>
            </w:r>
          </w:p>
        </w:tc>
        <w:tc>
          <w:tcPr>
            <w:tcW w:w="856" w:type="dxa"/>
            <w:tcBorders>
              <w:top w:val="nil"/>
              <w:left w:val="nil"/>
              <w:bottom w:val="single" w:color="auto" w:sz="4" w:space="0"/>
              <w:right w:val="single" w:color="auto" w:sz="4" w:space="0"/>
            </w:tcBorders>
            <w:vAlign w:val="center"/>
          </w:tcPr>
          <w:p w14:paraId="51222B9F">
            <w:pPr>
              <w:widowControl/>
              <w:spacing w:line="560" w:lineRule="exact"/>
              <w:jc w:val="right"/>
              <w:rPr>
                <w:rFonts w:ascii="TimesNewRoman" w:hAnsi="TimesNewRoman"/>
                <w:kern w:val="0"/>
                <w:sz w:val="20"/>
              </w:rPr>
            </w:pPr>
            <w:r>
              <w:rPr>
                <w:rFonts w:ascii="TimesNewRoman" w:hAnsi="TimesNewRoman"/>
                <w:kern w:val="0"/>
                <w:sz w:val="20"/>
              </w:rPr>
              <w:t>　</w:t>
            </w:r>
          </w:p>
        </w:tc>
      </w:tr>
      <w:tr w14:paraId="5062056C">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5017CFAC">
            <w:pPr>
              <w:widowControl/>
              <w:spacing w:line="560" w:lineRule="exact"/>
              <w:jc w:val="left"/>
              <w:rPr>
                <w:rFonts w:ascii="TimesNewRoman" w:hAnsi="TimesNewRoman"/>
                <w:kern w:val="0"/>
                <w:sz w:val="20"/>
              </w:rPr>
            </w:pPr>
            <w:r>
              <w:rPr>
                <w:rFonts w:ascii="TimesNewRoman" w:hAnsi="TimesNewRoman"/>
                <w:kern w:val="0"/>
                <w:sz w:val="20"/>
              </w:rPr>
              <w:t xml:space="preserve">    国有资本经营预算</w:t>
            </w:r>
          </w:p>
        </w:tc>
        <w:tc>
          <w:tcPr>
            <w:tcW w:w="998" w:type="dxa"/>
            <w:tcBorders>
              <w:top w:val="nil"/>
              <w:left w:val="nil"/>
              <w:bottom w:val="single" w:color="auto" w:sz="4" w:space="0"/>
              <w:right w:val="single" w:color="auto" w:sz="4" w:space="0"/>
            </w:tcBorders>
            <w:vAlign w:val="bottom"/>
          </w:tcPr>
          <w:p w14:paraId="2A028D85">
            <w:pPr>
              <w:widowControl/>
              <w:spacing w:line="560" w:lineRule="exact"/>
              <w:jc w:val="right"/>
              <w:rPr>
                <w:rFonts w:ascii="TimesNewRoman" w:hAnsi="TimesNewRoman"/>
                <w:kern w:val="0"/>
                <w:sz w:val="18"/>
                <w:szCs w:val="18"/>
              </w:rPr>
            </w:pPr>
            <w:r>
              <w:rPr>
                <w:rFonts w:ascii="TimesNewRoman" w:hAnsi="TimesNewRoman"/>
                <w:kern w:val="0"/>
                <w:sz w:val="18"/>
                <w:szCs w:val="18"/>
              </w:rPr>
              <w:t>　</w:t>
            </w:r>
          </w:p>
        </w:tc>
        <w:tc>
          <w:tcPr>
            <w:tcW w:w="3184" w:type="dxa"/>
            <w:tcBorders>
              <w:top w:val="nil"/>
              <w:left w:val="nil"/>
              <w:bottom w:val="single" w:color="auto" w:sz="4" w:space="0"/>
              <w:right w:val="single" w:color="auto" w:sz="4" w:space="0"/>
            </w:tcBorders>
            <w:vAlign w:val="center"/>
          </w:tcPr>
          <w:p w14:paraId="59EB0472">
            <w:pPr>
              <w:widowControl/>
              <w:spacing w:line="560" w:lineRule="exact"/>
              <w:jc w:val="left"/>
              <w:rPr>
                <w:rFonts w:ascii="TimesNewRoman" w:hAnsi="TimesNewRoman"/>
                <w:kern w:val="0"/>
                <w:sz w:val="20"/>
              </w:rPr>
            </w:pPr>
            <w:r>
              <w:rPr>
                <w:rFonts w:ascii="TimesNewRoman" w:hAnsi="TimesNewRoman"/>
                <w:kern w:val="0"/>
                <w:sz w:val="20"/>
              </w:rPr>
              <w:t xml:space="preserve">    国有资本经营预算</w:t>
            </w:r>
          </w:p>
        </w:tc>
        <w:tc>
          <w:tcPr>
            <w:tcW w:w="856" w:type="dxa"/>
            <w:tcBorders>
              <w:top w:val="nil"/>
              <w:left w:val="nil"/>
              <w:bottom w:val="single" w:color="auto" w:sz="4" w:space="0"/>
              <w:right w:val="single" w:color="auto" w:sz="4" w:space="0"/>
            </w:tcBorders>
            <w:vAlign w:val="center"/>
          </w:tcPr>
          <w:p w14:paraId="04241BB3">
            <w:pPr>
              <w:widowControl/>
              <w:spacing w:line="560" w:lineRule="exact"/>
              <w:jc w:val="right"/>
              <w:rPr>
                <w:rFonts w:ascii="TimesNewRoman" w:hAnsi="TimesNewRoman"/>
                <w:kern w:val="0"/>
                <w:sz w:val="20"/>
              </w:rPr>
            </w:pPr>
            <w:r>
              <w:rPr>
                <w:rFonts w:ascii="TimesNewRoman" w:hAnsi="TimesNewRoman"/>
                <w:kern w:val="0"/>
                <w:sz w:val="20"/>
              </w:rPr>
              <w:t>　</w:t>
            </w:r>
          </w:p>
        </w:tc>
      </w:tr>
      <w:tr w14:paraId="18FDDE89">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4C41815D">
            <w:pPr>
              <w:widowControl/>
              <w:spacing w:line="560" w:lineRule="exact"/>
              <w:jc w:val="left"/>
              <w:rPr>
                <w:rFonts w:ascii="TimesNewRoman" w:hAnsi="TimesNewRoman"/>
                <w:kern w:val="0"/>
                <w:sz w:val="20"/>
              </w:rPr>
            </w:pPr>
            <w:r>
              <w:rPr>
                <w:rFonts w:ascii="TimesNewRoman" w:hAnsi="TimesNewRoman"/>
                <w:kern w:val="0"/>
                <w:sz w:val="20"/>
              </w:rPr>
              <w:t xml:space="preserve">    财政专户管理资金</w:t>
            </w:r>
          </w:p>
        </w:tc>
        <w:tc>
          <w:tcPr>
            <w:tcW w:w="998" w:type="dxa"/>
            <w:tcBorders>
              <w:top w:val="nil"/>
              <w:left w:val="nil"/>
              <w:bottom w:val="single" w:color="auto" w:sz="4" w:space="0"/>
              <w:right w:val="single" w:color="auto" w:sz="4" w:space="0"/>
            </w:tcBorders>
            <w:vAlign w:val="bottom"/>
          </w:tcPr>
          <w:p w14:paraId="6875C9B5">
            <w:pPr>
              <w:widowControl/>
              <w:spacing w:line="560" w:lineRule="exact"/>
              <w:jc w:val="right"/>
              <w:rPr>
                <w:rFonts w:ascii="TimesNewRoman" w:hAnsi="TimesNewRoman"/>
                <w:kern w:val="0"/>
                <w:sz w:val="18"/>
                <w:szCs w:val="18"/>
              </w:rPr>
            </w:pPr>
            <w:r>
              <w:rPr>
                <w:rFonts w:ascii="TimesNewRoman" w:hAnsi="TimesNewRoman"/>
                <w:kern w:val="0"/>
                <w:sz w:val="18"/>
                <w:szCs w:val="18"/>
              </w:rPr>
              <w:t>　</w:t>
            </w:r>
          </w:p>
        </w:tc>
        <w:tc>
          <w:tcPr>
            <w:tcW w:w="3184" w:type="dxa"/>
            <w:tcBorders>
              <w:top w:val="nil"/>
              <w:left w:val="nil"/>
              <w:bottom w:val="single" w:color="auto" w:sz="4" w:space="0"/>
              <w:right w:val="single" w:color="auto" w:sz="4" w:space="0"/>
            </w:tcBorders>
            <w:vAlign w:val="center"/>
          </w:tcPr>
          <w:p w14:paraId="427027BC">
            <w:pPr>
              <w:widowControl/>
              <w:spacing w:line="560" w:lineRule="exact"/>
              <w:jc w:val="left"/>
              <w:rPr>
                <w:rFonts w:ascii="TimesNewRoman" w:hAnsi="TimesNewRoman"/>
                <w:kern w:val="0"/>
                <w:sz w:val="20"/>
              </w:rPr>
            </w:pPr>
            <w:r>
              <w:rPr>
                <w:rFonts w:ascii="TimesNewRoman" w:hAnsi="TimesNewRoman"/>
                <w:kern w:val="0"/>
                <w:sz w:val="20"/>
              </w:rPr>
              <w:t xml:space="preserve">    财政专户管理资金</w:t>
            </w:r>
          </w:p>
        </w:tc>
        <w:tc>
          <w:tcPr>
            <w:tcW w:w="856" w:type="dxa"/>
            <w:tcBorders>
              <w:top w:val="nil"/>
              <w:left w:val="nil"/>
              <w:bottom w:val="single" w:color="auto" w:sz="4" w:space="0"/>
              <w:right w:val="single" w:color="auto" w:sz="4" w:space="0"/>
            </w:tcBorders>
            <w:vAlign w:val="center"/>
          </w:tcPr>
          <w:p w14:paraId="395034F6">
            <w:pPr>
              <w:widowControl/>
              <w:spacing w:line="560" w:lineRule="exact"/>
              <w:jc w:val="right"/>
              <w:rPr>
                <w:rFonts w:ascii="TimesNewRoman" w:hAnsi="TimesNewRoman"/>
                <w:kern w:val="0"/>
                <w:sz w:val="20"/>
              </w:rPr>
            </w:pPr>
            <w:r>
              <w:rPr>
                <w:rFonts w:ascii="TimesNewRoman" w:hAnsi="TimesNewRoman"/>
                <w:kern w:val="0"/>
                <w:sz w:val="20"/>
              </w:rPr>
              <w:t>　</w:t>
            </w:r>
          </w:p>
        </w:tc>
      </w:tr>
      <w:tr w14:paraId="38CEA69B">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128FDA51">
            <w:pPr>
              <w:widowControl/>
              <w:spacing w:line="560" w:lineRule="exact"/>
              <w:jc w:val="left"/>
              <w:rPr>
                <w:rFonts w:ascii="TimesNewRoman" w:hAnsi="TimesNewRoman"/>
                <w:kern w:val="0"/>
                <w:sz w:val="20"/>
              </w:rPr>
            </w:pPr>
            <w:r>
              <w:rPr>
                <w:rFonts w:ascii="TimesNewRoman" w:hAnsi="TimesNewRoman"/>
                <w:kern w:val="0"/>
                <w:sz w:val="20"/>
              </w:rPr>
              <w:t xml:space="preserve">    单位资金</w:t>
            </w:r>
          </w:p>
        </w:tc>
        <w:tc>
          <w:tcPr>
            <w:tcW w:w="998" w:type="dxa"/>
            <w:tcBorders>
              <w:top w:val="nil"/>
              <w:left w:val="nil"/>
              <w:bottom w:val="single" w:color="auto" w:sz="4" w:space="0"/>
              <w:right w:val="single" w:color="auto" w:sz="4" w:space="0"/>
            </w:tcBorders>
            <w:vAlign w:val="bottom"/>
          </w:tcPr>
          <w:p w14:paraId="1C579381">
            <w:pPr>
              <w:widowControl/>
              <w:spacing w:line="560" w:lineRule="exact"/>
              <w:jc w:val="right"/>
              <w:rPr>
                <w:rFonts w:ascii="TimesNewRoman" w:hAnsi="TimesNewRoman"/>
                <w:kern w:val="0"/>
                <w:sz w:val="18"/>
                <w:szCs w:val="18"/>
              </w:rPr>
            </w:pPr>
            <w:r>
              <w:rPr>
                <w:rFonts w:ascii="TimesNewRoman" w:hAnsi="TimesNewRoman"/>
                <w:kern w:val="0"/>
                <w:sz w:val="18"/>
                <w:szCs w:val="18"/>
              </w:rPr>
              <w:t>　</w:t>
            </w:r>
          </w:p>
        </w:tc>
        <w:tc>
          <w:tcPr>
            <w:tcW w:w="3184" w:type="dxa"/>
            <w:tcBorders>
              <w:top w:val="nil"/>
              <w:left w:val="nil"/>
              <w:bottom w:val="single" w:color="auto" w:sz="4" w:space="0"/>
              <w:right w:val="single" w:color="auto" w:sz="4" w:space="0"/>
            </w:tcBorders>
            <w:vAlign w:val="center"/>
          </w:tcPr>
          <w:p w14:paraId="47D3FE4D">
            <w:pPr>
              <w:widowControl/>
              <w:spacing w:line="560" w:lineRule="exact"/>
              <w:jc w:val="left"/>
              <w:rPr>
                <w:rFonts w:ascii="TimesNewRoman" w:hAnsi="TimesNewRoman"/>
                <w:kern w:val="0"/>
                <w:sz w:val="20"/>
              </w:rPr>
            </w:pPr>
            <w:r>
              <w:rPr>
                <w:rFonts w:ascii="TimesNewRoman" w:hAnsi="TimesNewRoman"/>
                <w:kern w:val="0"/>
                <w:sz w:val="20"/>
              </w:rPr>
              <w:t xml:space="preserve">    单位资金</w:t>
            </w:r>
          </w:p>
        </w:tc>
        <w:tc>
          <w:tcPr>
            <w:tcW w:w="856" w:type="dxa"/>
            <w:tcBorders>
              <w:top w:val="nil"/>
              <w:left w:val="nil"/>
              <w:bottom w:val="single" w:color="auto" w:sz="4" w:space="0"/>
              <w:right w:val="single" w:color="auto" w:sz="4" w:space="0"/>
            </w:tcBorders>
            <w:vAlign w:val="center"/>
          </w:tcPr>
          <w:p w14:paraId="0D43337A">
            <w:pPr>
              <w:widowControl/>
              <w:spacing w:line="560" w:lineRule="exact"/>
              <w:jc w:val="right"/>
              <w:rPr>
                <w:rFonts w:ascii="TimesNewRoman" w:hAnsi="TimesNewRoman"/>
                <w:kern w:val="0"/>
                <w:sz w:val="20"/>
              </w:rPr>
            </w:pPr>
            <w:r>
              <w:rPr>
                <w:rFonts w:ascii="TimesNewRoman" w:hAnsi="TimesNewRoman"/>
                <w:kern w:val="0"/>
                <w:sz w:val="20"/>
              </w:rPr>
              <w:t>　</w:t>
            </w:r>
          </w:p>
        </w:tc>
      </w:tr>
      <w:tr w14:paraId="3334F268">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0B9B0EBC">
            <w:pPr>
              <w:widowControl/>
              <w:spacing w:line="560" w:lineRule="exact"/>
              <w:jc w:val="center"/>
              <w:rPr>
                <w:rFonts w:ascii="TimesNewRoman" w:hAnsi="TimesNewRoman"/>
                <w:b/>
                <w:bCs/>
                <w:kern w:val="0"/>
                <w:sz w:val="20"/>
              </w:rPr>
            </w:pPr>
            <w:r>
              <w:rPr>
                <w:rFonts w:ascii="TimesNewRoman" w:hAnsi="TimesNewRoman"/>
                <w:b/>
                <w:bCs/>
                <w:kern w:val="0"/>
                <w:sz w:val="20"/>
              </w:rPr>
              <w:t>收   入   总   计</w:t>
            </w:r>
          </w:p>
        </w:tc>
        <w:tc>
          <w:tcPr>
            <w:tcW w:w="998" w:type="dxa"/>
            <w:tcBorders>
              <w:top w:val="nil"/>
              <w:left w:val="nil"/>
              <w:bottom w:val="single" w:color="auto" w:sz="4" w:space="0"/>
              <w:right w:val="single" w:color="auto" w:sz="4" w:space="0"/>
            </w:tcBorders>
            <w:vAlign w:val="bottom"/>
          </w:tcPr>
          <w:p w14:paraId="4E964754">
            <w:pPr>
              <w:widowControl/>
              <w:spacing w:line="560" w:lineRule="exact"/>
              <w:jc w:val="right"/>
              <w:rPr>
                <w:rFonts w:ascii="TimesNewRoman" w:hAnsi="TimesNewRoman"/>
                <w:b/>
                <w:bCs/>
                <w:kern w:val="0"/>
                <w:sz w:val="18"/>
                <w:szCs w:val="18"/>
              </w:rPr>
            </w:pPr>
            <w:r>
              <w:rPr>
                <w:rFonts w:ascii="TimesNewRoman" w:hAnsi="TimesNewRoman"/>
                <w:b/>
                <w:bCs/>
                <w:kern w:val="0"/>
                <w:sz w:val="18"/>
                <w:szCs w:val="18"/>
              </w:rPr>
              <w:t>879.21　</w:t>
            </w:r>
          </w:p>
        </w:tc>
        <w:tc>
          <w:tcPr>
            <w:tcW w:w="3184" w:type="dxa"/>
            <w:tcBorders>
              <w:top w:val="nil"/>
              <w:left w:val="nil"/>
              <w:bottom w:val="single" w:color="auto" w:sz="4" w:space="0"/>
              <w:right w:val="single" w:color="auto" w:sz="4" w:space="0"/>
            </w:tcBorders>
            <w:vAlign w:val="center"/>
          </w:tcPr>
          <w:p w14:paraId="59539CE8">
            <w:pPr>
              <w:widowControl/>
              <w:spacing w:line="560" w:lineRule="exact"/>
              <w:jc w:val="center"/>
              <w:rPr>
                <w:rFonts w:ascii="TimesNewRoman" w:hAnsi="TimesNewRoman"/>
                <w:b/>
                <w:bCs/>
                <w:kern w:val="0"/>
                <w:sz w:val="20"/>
              </w:rPr>
            </w:pPr>
            <w:r>
              <w:rPr>
                <w:rFonts w:ascii="TimesNewRoman" w:hAnsi="TimesNewRoman"/>
                <w:b/>
                <w:bCs/>
                <w:kern w:val="0"/>
                <w:sz w:val="20"/>
              </w:rPr>
              <w:t>支　出  总　计</w:t>
            </w:r>
          </w:p>
        </w:tc>
        <w:tc>
          <w:tcPr>
            <w:tcW w:w="856" w:type="dxa"/>
            <w:tcBorders>
              <w:top w:val="nil"/>
              <w:left w:val="nil"/>
              <w:bottom w:val="single" w:color="auto" w:sz="4" w:space="0"/>
              <w:right w:val="single" w:color="auto" w:sz="4" w:space="0"/>
            </w:tcBorders>
            <w:vAlign w:val="center"/>
          </w:tcPr>
          <w:p w14:paraId="7DFB59A9">
            <w:pPr>
              <w:widowControl/>
              <w:spacing w:line="560" w:lineRule="exact"/>
              <w:jc w:val="right"/>
              <w:rPr>
                <w:rFonts w:ascii="TimesNewRoman" w:hAnsi="TimesNewRoman"/>
                <w:kern w:val="0"/>
                <w:sz w:val="20"/>
              </w:rPr>
            </w:pPr>
            <w:r>
              <w:rPr>
                <w:rFonts w:ascii="TimesNewRoman" w:hAnsi="TimesNewRoman"/>
                <w:kern w:val="0"/>
                <w:sz w:val="20"/>
              </w:rPr>
              <w:t>907.00　</w:t>
            </w:r>
          </w:p>
        </w:tc>
      </w:tr>
    </w:tbl>
    <w:p w14:paraId="5E213AF0">
      <w:pPr>
        <w:spacing w:line="560" w:lineRule="exact"/>
        <w:rPr>
          <w:rFonts w:ascii="TimesNewRoman" w:hAnsi="TimesNewRoman"/>
          <w:kern w:val="0"/>
          <w:sz w:val="20"/>
        </w:rPr>
        <w:sectPr>
          <w:footerReference r:id="rId3" w:type="default"/>
          <w:pgSz w:w="11906" w:h="16838"/>
          <w:pgMar w:top="1440" w:right="1800" w:bottom="1440" w:left="1800" w:header="851" w:footer="992" w:gutter="0"/>
          <w:pgNumType w:fmt="decimal" w:start="7"/>
          <w:cols w:space="720" w:num="1"/>
          <w:docGrid w:type="lines" w:linePitch="312" w:charSpace="0"/>
        </w:sectPr>
      </w:pPr>
    </w:p>
    <w:p w14:paraId="385513AD">
      <w:pPr>
        <w:spacing w:line="560" w:lineRule="exact"/>
        <w:jc w:val="center"/>
        <w:rPr>
          <w:rFonts w:hint="eastAsia" w:ascii="TimesNewRoman" w:hAnsi="TimesNewRoman"/>
          <w:kern w:val="0"/>
          <w:sz w:val="20"/>
        </w:rPr>
      </w:pPr>
      <w:r>
        <w:rPr>
          <w:rFonts w:hint="eastAsia" w:ascii="TimesNewRoman" w:hAnsi="TimesNewRoman"/>
          <w:kern w:val="0"/>
          <w:sz w:val="20"/>
        </w:rPr>
        <w:t xml:space="preserve">                                                                                                                    </w:t>
      </w:r>
      <w:r>
        <w:rPr>
          <w:rFonts w:ascii="TimesNewRoman" w:hAnsi="TimesNewRoman"/>
          <w:kern w:val="0"/>
          <w:sz w:val="20"/>
        </w:rPr>
        <w:t>部门公开表2</w:t>
      </w:r>
    </w:p>
    <w:p w14:paraId="7E4EBCCA">
      <w:pPr>
        <w:spacing w:before="156" w:after="156" w:line="560" w:lineRule="exact"/>
        <w:jc w:val="center"/>
        <w:rPr>
          <w:rFonts w:hint="eastAsia" w:ascii="TimesNewRoman" w:hAnsi="TimesNewRoman" w:eastAsia="华文中宋"/>
          <w:b/>
          <w:bCs/>
          <w:kern w:val="0"/>
          <w:szCs w:val="32"/>
        </w:rPr>
      </w:pPr>
      <w:r>
        <w:rPr>
          <w:rFonts w:hint="eastAsia" w:ascii="TimesNewRoman" w:hAnsi="TimesNewRoman" w:eastAsia="华文中宋"/>
          <w:b/>
          <w:bCs/>
          <w:kern w:val="0"/>
          <w:szCs w:val="32"/>
        </w:rPr>
        <w:t xml:space="preserve"> 凤台县凤凰镇人民政府2024年</w:t>
      </w:r>
      <w:r>
        <w:rPr>
          <w:rFonts w:ascii="TimesNewRoman" w:hAnsi="TimesNewRoman" w:eastAsia="华文中宋"/>
          <w:b/>
          <w:bCs/>
          <w:kern w:val="0"/>
          <w:szCs w:val="32"/>
        </w:rPr>
        <w:t>收入总表</w:t>
      </w:r>
    </w:p>
    <w:p w14:paraId="78EFCAB5">
      <w:pPr>
        <w:spacing w:line="560" w:lineRule="exact"/>
        <w:rPr>
          <w:rFonts w:ascii="TimesNewRoman" w:hAnsi="TimesNewRoman"/>
          <w:kern w:val="0"/>
          <w:sz w:val="20"/>
        </w:rPr>
      </w:pPr>
      <w:r>
        <w:rPr>
          <w:rFonts w:ascii="TimesNewRoman" w:hAnsi="TimesNewRoman"/>
          <w:kern w:val="0"/>
          <w:sz w:val="20"/>
        </w:rPr>
        <w:t xml:space="preserve">                                                                                                                                单位：万元</w:t>
      </w:r>
    </w:p>
    <w:tbl>
      <w:tblPr>
        <w:tblStyle w:val="2"/>
        <w:tblW w:w="0" w:type="auto"/>
        <w:tblInd w:w="-108" w:type="dxa"/>
        <w:tblLayout w:type="fixed"/>
        <w:tblCellMar>
          <w:top w:w="0" w:type="dxa"/>
          <w:left w:w="108" w:type="dxa"/>
          <w:bottom w:w="0" w:type="dxa"/>
          <w:right w:w="108" w:type="dxa"/>
        </w:tblCellMar>
      </w:tblPr>
      <w:tblGrid>
        <w:gridCol w:w="2085"/>
        <w:gridCol w:w="922"/>
        <w:gridCol w:w="870"/>
        <w:gridCol w:w="990"/>
        <w:gridCol w:w="675"/>
        <w:gridCol w:w="675"/>
        <w:gridCol w:w="720"/>
        <w:gridCol w:w="540"/>
        <w:gridCol w:w="645"/>
        <w:gridCol w:w="645"/>
        <w:gridCol w:w="660"/>
        <w:gridCol w:w="675"/>
        <w:gridCol w:w="450"/>
        <w:gridCol w:w="420"/>
        <w:gridCol w:w="495"/>
        <w:gridCol w:w="660"/>
        <w:gridCol w:w="705"/>
        <w:gridCol w:w="690"/>
        <w:gridCol w:w="498"/>
      </w:tblGrid>
      <w:tr w14:paraId="5257942A">
        <w:tblPrEx>
          <w:tblCellMar>
            <w:top w:w="0" w:type="dxa"/>
            <w:left w:w="108" w:type="dxa"/>
            <w:bottom w:w="0" w:type="dxa"/>
            <w:right w:w="108" w:type="dxa"/>
          </w:tblCellMar>
        </w:tblPrEx>
        <w:trPr>
          <w:trHeight w:val="420" w:hRule="atLeast"/>
        </w:trPr>
        <w:tc>
          <w:tcPr>
            <w:tcW w:w="2085" w:type="dxa"/>
            <w:vMerge w:val="restart"/>
            <w:tcBorders>
              <w:top w:val="single" w:color="auto" w:sz="4" w:space="0"/>
              <w:left w:val="single" w:color="auto" w:sz="4" w:space="0"/>
              <w:bottom w:val="single" w:color="auto" w:sz="4" w:space="0"/>
              <w:right w:val="single" w:color="auto" w:sz="4" w:space="0"/>
            </w:tcBorders>
            <w:vAlign w:val="center"/>
          </w:tcPr>
          <w:p w14:paraId="18D21567">
            <w:pPr>
              <w:widowControl/>
              <w:spacing w:line="560" w:lineRule="exact"/>
              <w:jc w:val="center"/>
              <w:rPr>
                <w:rFonts w:ascii="TimesNewRoman" w:hAnsi="TimesNewRoman"/>
                <w:b/>
                <w:kern w:val="0"/>
                <w:sz w:val="20"/>
              </w:rPr>
            </w:pPr>
            <w:r>
              <w:rPr>
                <w:rFonts w:ascii="TimesNewRoman" w:hAnsi="TimesNewRoman"/>
                <w:b/>
                <w:kern w:val="0"/>
                <w:sz w:val="20"/>
              </w:rPr>
              <w:t>部门（单位）名称</w:t>
            </w:r>
          </w:p>
        </w:tc>
        <w:tc>
          <w:tcPr>
            <w:tcW w:w="922" w:type="dxa"/>
            <w:vMerge w:val="restart"/>
            <w:tcBorders>
              <w:top w:val="single" w:color="auto" w:sz="4" w:space="0"/>
              <w:left w:val="single" w:color="auto" w:sz="4" w:space="0"/>
              <w:bottom w:val="single" w:color="auto" w:sz="4" w:space="0"/>
              <w:right w:val="single" w:color="auto" w:sz="4" w:space="0"/>
            </w:tcBorders>
            <w:vAlign w:val="center"/>
          </w:tcPr>
          <w:p w14:paraId="40091454">
            <w:pPr>
              <w:widowControl/>
              <w:spacing w:line="560" w:lineRule="exact"/>
              <w:jc w:val="center"/>
              <w:rPr>
                <w:rFonts w:ascii="TimesNewRoman" w:hAnsi="TimesNewRoman"/>
                <w:b/>
                <w:kern w:val="0"/>
                <w:sz w:val="20"/>
              </w:rPr>
            </w:pPr>
            <w:r>
              <w:rPr>
                <w:rFonts w:ascii="TimesNewRoman" w:hAnsi="TimesNewRoman"/>
                <w:b/>
                <w:kern w:val="0"/>
                <w:sz w:val="20"/>
              </w:rPr>
              <w:t>合计</w:t>
            </w:r>
          </w:p>
        </w:tc>
        <w:tc>
          <w:tcPr>
            <w:tcW w:w="7545" w:type="dxa"/>
            <w:gridSpan w:val="11"/>
            <w:tcBorders>
              <w:top w:val="single" w:color="auto" w:sz="4" w:space="0"/>
              <w:left w:val="nil"/>
              <w:bottom w:val="single" w:color="auto" w:sz="4" w:space="0"/>
              <w:right w:val="single" w:color="000000" w:sz="4" w:space="0"/>
            </w:tcBorders>
            <w:vAlign w:val="center"/>
          </w:tcPr>
          <w:p w14:paraId="7713DB9F">
            <w:pPr>
              <w:widowControl/>
              <w:spacing w:line="560" w:lineRule="exact"/>
              <w:jc w:val="center"/>
              <w:rPr>
                <w:rFonts w:ascii="TimesNewRoman" w:hAnsi="TimesNewRoman"/>
                <w:b/>
                <w:kern w:val="0"/>
                <w:sz w:val="20"/>
              </w:rPr>
            </w:pPr>
            <w:r>
              <w:rPr>
                <w:rFonts w:ascii="TimesNewRoman" w:hAnsi="TimesNewRoman"/>
                <w:b/>
                <w:kern w:val="0"/>
                <w:sz w:val="20"/>
              </w:rPr>
              <w:t>本年收入</w:t>
            </w:r>
          </w:p>
        </w:tc>
        <w:tc>
          <w:tcPr>
            <w:tcW w:w="3468" w:type="dxa"/>
            <w:gridSpan w:val="6"/>
            <w:tcBorders>
              <w:top w:val="single" w:color="auto" w:sz="4" w:space="0"/>
              <w:left w:val="nil"/>
              <w:bottom w:val="single" w:color="auto" w:sz="4" w:space="0"/>
              <w:right w:val="single" w:color="auto" w:sz="4" w:space="0"/>
            </w:tcBorders>
            <w:vAlign w:val="center"/>
          </w:tcPr>
          <w:p w14:paraId="286746E1">
            <w:pPr>
              <w:widowControl/>
              <w:spacing w:line="560" w:lineRule="exact"/>
              <w:jc w:val="center"/>
              <w:rPr>
                <w:rFonts w:ascii="TimesNewRoman" w:hAnsi="TimesNewRoman"/>
                <w:b/>
                <w:kern w:val="0"/>
                <w:sz w:val="20"/>
              </w:rPr>
            </w:pPr>
            <w:r>
              <w:rPr>
                <w:rFonts w:ascii="TimesNewRoman" w:hAnsi="TimesNewRoman"/>
                <w:b/>
                <w:kern w:val="0"/>
                <w:sz w:val="20"/>
              </w:rPr>
              <w:t>上年结转结余</w:t>
            </w:r>
          </w:p>
        </w:tc>
      </w:tr>
      <w:tr w14:paraId="22D9C163">
        <w:tblPrEx>
          <w:tblCellMar>
            <w:top w:w="0" w:type="dxa"/>
            <w:left w:w="108" w:type="dxa"/>
            <w:bottom w:w="0" w:type="dxa"/>
            <w:right w:w="108" w:type="dxa"/>
          </w:tblCellMar>
        </w:tblPrEx>
        <w:trPr>
          <w:trHeight w:val="356" w:hRule="atLeast"/>
        </w:trPr>
        <w:tc>
          <w:tcPr>
            <w:tcW w:w="2085" w:type="dxa"/>
            <w:vMerge w:val="continue"/>
            <w:tcBorders>
              <w:top w:val="single" w:color="auto" w:sz="4" w:space="0"/>
              <w:left w:val="single" w:color="auto" w:sz="4" w:space="0"/>
              <w:bottom w:val="single" w:color="auto" w:sz="4" w:space="0"/>
              <w:right w:val="single" w:color="auto" w:sz="4" w:space="0"/>
            </w:tcBorders>
            <w:vAlign w:val="center"/>
          </w:tcPr>
          <w:p w14:paraId="11328156">
            <w:pPr>
              <w:widowControl/>
              <w:spacing w:line="560" w:lineRule="exact"/>
              <w:jc w:val="left"/>
              <w:rPr>
                <w:rFonts w:ascii="TimesNewRoman" w:hAnsi="TimesNewRoman"/>
                <w:b/>
                <w:kern w:val="0"/>
                <w:sz w:val="20"/>
              </w:rPr>
            </w:pPr>
          </w:p>
        </w:tc>
        <w:tc>
          <w:tcPr>
            <w:tcW w:w="922" w:type="dxa"/>
            <w:vMerge w:val="continue"/>
            <w:tcBorders>
              <w:top w:val="single" w:color="auto" w:sz="4" w:space="0"/>
              <w:left w:val="single" w:color="auto" w:sz="4" w:space="0"/>
              <w:bottom w:val="single" w:color="auto" w:sz="4" w:space="0"/>
              <w:right w:val="single" w:color="auto" w:sz="4" w:space="0"/>
            </w:tcBorders>
            <w:vAlign w:val="center"/>
          </w:tcPr>
          <w:p w14:paraId="7550FDDD">
            <w:pPr>
              <w:widowControl/>
              <w:spacing w:line="560" w:lineRule="exact"/>
              <w:jc w:val="left"/>
              <w:rPr>
                <w:rFonts w:ascii="TimesNewRoman" w:hAnsi="TimesNewRoman"/>
                <w:b/>
                <w:kern w:val="0"/>
                <w:sz w:val="20"/>
              </w:rPr>
            </w:pPr>
          </w:p>
        </w:tc>
        <w:tc>
          <w:tcPr>
            <w:tcW w:w="870" w:type="dxa"/>
            <w:vMerge w:val="restart"/>
            <w:tcBorders>
              <w:top w:val="nil"/>
              <w:left w:val="single" w:color="auto" w:sz="4" w:space="0"/>
              <w:bottom w:val="nil"/>
              <w:right w:val="single" w:color="auto" w:sz="4" w:space="0"/>
            </w:tcBorders>
            <w:vAlign w:val="center"/>
          </w:tcPr>
          <w:p w14:paraId="399F1131">
            <w:pPr>
              <w:widowControl/>
              <w:spacing w:line="560" w:lineRule="exact"/>
              <w:jc w:val="center"/>
              <w:rPr>
                <w:rFonts w:ascii="TimesNewRoman" w:hAnsi="TimesNewRoman"/>
                <w:b/>
                <w:kern w:val="0"/>
                <w:sz w:val="20"/>
              </w:rPr>
            </w:pPr>
            <w:r>
              <w:rPr>
                <w:rFonts w:ascii="TimesNewRoman" w:hAnsi="TimesNewRoman"/>
                <w:b/>
                <w:kern w:val="0"/>
                <w:sz w:val="20"/>
              </w:rPr>
              <w:t>小计</w:t>
            </w:r>
          </w:p>
        </w:tc>
        <w:tc>
          <w:tcPr>
            <w:tcW w:w="990" w:type="dxa"/>
            <w:vMerge w:val="restart"/>
            <w:tcBorders>
              <w:top w:val="nil"/>
              <w:left w:val="single" w:color="auto" w:sz="4" w:space="0"/>
              <w:bottom w:val="nil"/>
              <w:right w:val="single" w:color="auto" w:sz="4" w:space="0"/>
            </w:tcBorders>
            <w:vAlign w:val="center"/>
          </w:tcPr>
          <w:p w14:paraId="743A6B1A">
            <w:pPr>
              <w:widowControl/>
              <w:spacing w:line="560" w:lineRule="exact"/>
              <w:jc w:val="center"/>
              <w:rPr>
                <w:rFonts w:ascii="TimesNewRoman" w:hAnsi="TimesNewRoman"/>
                <w:b/>
                <w:kern w:val="0"/>
                <w:sz w:val="20"/>
              </w:rPr>
            </w:pPr>
            <w:r>
              <w:rPr>
                <w:rFonts w:ascii="TimesNewRoman" w:hAnsi="TimesNewRoman"/>
                <w:b/>
                <w:kern w:val="0"/>
                <w:sz w:val="20"/>
              </w:rPr>
              <w:t>一般公共预算</w:t>
            </w:r>
          </w:p>
        </w:tc>
        <w:tc>
          <w:tcPr>
            <w:tcW w:w="675" w:type="dxa"/>
            <w:vMerge w:val="restart"/>
            <w:tcBorders>
              <w:top w:val="nil"/>
              <w:left w:val="single" w:color="auto" w:sz="4" w:space="0"/>
              <w:bottom w:val="nil"/>
              <w:right w:val="single" w:color="auto" w:sz="4" w:space="0"/>
            </w:tcBorders>
            <w:vAlign w:val="center"/>
          </w:tcPr>
          <w:p w14:paraId="701A6B73">
            <w:pPr>
              <w:widowControl/>
              <w:spacing w:line="560" w:lineRule="exact"/>
              <w:jc w:val="center"/>
              <w:rPr>
                <w:rFonts w:ascii="TimesNewRoman" w:hAnsi="TimesNewRoman"/>
                <w:b/>
                <w:kern w:val="0"/>
                <w:sz w:val="20"/>
              </w:rPr>
            </w:pPr>
            <w:r>
              <w:rPr>
                <w:rFonts w:ascii="TimesNewRoman" w:hAnsi="TimesNewRoman"/>
                <w:b/>
                <w:kern w:val="0"/>
                <w:sz w:val="20"/>
              </w:rPr>
              <w:t>政府性基金预算</w:t>
            </w:r>
          </w:p>
        </w:tc>
        <w:tc>
          <w:tcPr>
            <w:tcW w:w="675" w:type="dxa"/>
            <w:vMerge w:val="restart"/>
            <w:tcBorders>
              <w:top w:val="nil"/>
              <w:left w:val="single" w:color="auto" w:sz="4" w:space="0"/>
              <w:bottom w:val="single" w:color="000000" w:sz="4" w:space="0"/>
              <w:right w:val="single" w:color="auto" w:sz="4" w:space="0"/>
            </w:tcBorders>
            <w:vAlign w:val="center"/>
          </w:tcPr>
          <w:p w14:paraId="0010B147">
            <w:pPr>
              <w:widowControl/>
              <w:spacing w:line="560" w:lineRule="exact"/>
              <w:jc w:val="center"/>
              <w:rPr>
                <w:rFonts w:ascii="TimesNewRoman" w:hAnsi="TimesNewRoman"/>
                <w:b/>
                <w:kern w:val="0"/>
                <w:sz w:val="20"/>
              </w:rPr>
            </w:pPr>
            <w:r>
              <w:rPr>
                <w:rFonts w:ascii="TimesNewRoman" w:hAnsi="TimesNewRoman"/>
                <w:b/>
                <w:kern w:val="0"/>
                <w:sz w:val="20"/>
              </w:rPr>
              <w:t>国有资本经营预算</w:t>
            </w:r>
          </w:p>
        </w:tc>
        <w:tc>
          <w:tcPr>
            <w:tcW w:w="720" w:type="dxa"/>
            <w:vMerge w:val="restart"/>
            <w:tcBorders>
              <w:top w:val="nil"/>
              <w:left w:val="single" w:color="auto" w:sz="4" w:space="0"/>
              <w:bottom w:val="single" w:color="000000" w:sz="4" w:space="0"/>
              <w:right w:val="single" w:color="auto" w:sz="4" w:space="0"/>
            </w:tcBorders>
            <w:vAlign w:val="center"/>
          </w:tcPr>
          <w:p w14:paraId="66C6DBCA">
            <w:pPr>
              <w:widowControl/>
              <w:spacing w:line="560" w:lineRule="exact"/>
              <w:jc w:val="center"/>
              <w:rPr>
                <w:rFonts w:ascii="TimesNewRoman" w:hAnsi="TimesNewRoman"/>
                <w:b/>
                <w:kern w:val="0"/>
                <w:sz w:val="20"/>
              </w:rPr>
            </w:pPr>
            <w:r>
              <w:rPr>
                <w:rFonts w:ascii="TimesNewRoman" w:hAnsi="TimesNewRoman"/>
                <w:b/>
                <w:kern w:val="0"/>
                <w:sz w:val="20"/>
              </w:rPr>
              <w:t>财政专户管理资金</w:t>
            </w:r>
          </w:p>
        </w:tc>
        <w:tc>
          <w:tcPr>
            <w:tcW w:w="3615" w:type="dxa"/>
            <w:gridSpan w:val="6"/>
            <w:tcBorders>
              <w:top w:val="single" w:color="auto" w:sz="4" w:space="0"/>
              <w:left w:val="nil"/>
              <w:bottom w:val="single" w:color="auto" w:sz="4" w:space="0"/>
              <w:right w:val="single" w:color="000000" w:sz="4" w:space="0"/>
            </w:tcBorders>
            <w:vAlign w:val="center"/>
          </w:tcPr>
          <w:p w14:paraId="25445CA4">
            <w:pPr>
              <w:widowControl/>
              <w:spacing w:line="560" w:lineRule="exact"/>
              <w:jc w:val="center"/>
              <w:rPr>
                <w:rFonts w:ascii="TimesNewRoman" w:hAnsi="TimesNewRoman"/>
                <w:b/>
                <w:kern w:val="0"/>
                <w:sz w:val="20"/>
              </w:rPr>
            </w:pPr>
            <w:r>
              <w:rPr>
                <w:rFonts w:ascii="TimesNewRoman" w:hAnsi="TimesNewRoman"/>
                <w:b/>
                <w:kern w:val="0"/>
                <w:sz w:val="20"/>
              </w:rPr>
              <w:t>单位资金</w:t>
            </w:r>
          </w:p>
        </w:tc>
        <w:tc>
          <w:tcPr>
            <w:tcW w:w="420" w:type="dxa"/>
            <w:vMerge w:val="restart"/>
            <w:tcBorders>
              <w:top w:val="nil"/>
              <w:left w:val="single" w:color="auto" w:sz="4" w:space="0"/>
              <w:bottom w:val="nil"/>
              <w:right w:val="single" w:color="auto" w:sz="4" w:space="0"/>
            </w:tcBorders>
            <w:vAlign w:val="center"/>
          </w:tcPr>
          <w:p w14:paraId="7ABE03F1">
            <w:pPr>
              <w:widowControl/>
              <w:spacing w:line="560" w:lineRule="exact"/>
              <w:jc w:val="center"/>
              <w:rPr>
                <w:rFonts w:ascii="TimesNewRoman" w:hAnsi="TimesNewRoman"/>
                <w:b/>
                <w:kern w:val="0"/>
                <w:sz w:val="20"/>
              </w:rPr>
            </w:pPr>
            <w:r>
              <w:rPr>
                <w:rFonts w:ascii="TimesNewRoman" w:hAnsi="TimesNewRoman"/>
                <w:b/>
                <w:kern w:val="0"/>
                <w:sz w:val="20"/>
              </w:rPr>
              <w:t>小计</w:t>
            </w:r>
          </w:p>
        </w:tc>
        <w:tc>
          <w:tcPr>
            <w:tcW w:w="495" w:type="dxa"/>
            <w:vMerge w:val="restart"/>
            <w:tcBorders>
              <w:top w:val="nil"/>
              <w:left w:val="single" w:color="auto" w:sz="4" w:space="0"/>
              <w:bottom w:val="nil"/>
              <w:right w:val="single" w:color="auto" w:sz="4" w:space="0"/>
            </w:tcBorders>
            <w:vAlign w:val="center"/>
          </w:tcPr>
          <w:p w14:paraId="6106FED6">
            <w:pPr>
              <w:widowControl/>
              <w:spacing w:line="560" w:lineRule="exact"/>
              <w:jc w:val="center"/>
              <w:rPr>
                <w:rFonts w:ascii="TimesNewRoman" w:hAnsi="TimesNewRoman"/>
                <w:b/>
                <w:kern w:val="0"/>
                <w:sz w:val="20"/>
              </w:rPr>
            </w:pPr>
            <w:r>
              <w:rPr>
                <w:rFonts w:ascii="TimesNewRoman" w:hAnsi="TimesNewRoman"/>
                <w:b/>
                <w:kern w:val="0"/>
                <w:sz w:val="20"/>
              </w:rPr>
              <w:t>一般公共预算</w:t>
            </w:r>
          </w:p>
        </w:tc>
        <w:tc>
          <w:tcPr>
            <w:tcW w:w="660" w:type="dxa"/>
            <w:vMerge w:val="restart"/>
            <w:tcBorders>
              <w:top w:val="nil"/>
              <w:left w:val="single" w:color="auto" w:sz="4" w:space="0"/>
              <w:bottom w:val="nil"/>
              <w:right w:val="single" w:color="auto" w:sz="4" w:space="0"/>
            </w:tcBorders>
            <w:vAlign w:val="center"/>
          </w:tcPr>
          <w:p w14:paraId="187D6D21">
            <w:pPr>
              <w:widowControl/>
              <w:spacing w:line="560" w:lineRule="exact"/>
              <w:jc w:val="center"/>
              <w:rPr>
                <w:rFonts w:ascii="TimesNewRoman" w:hAnsi="TimesNewRoman"/>
                <w:b/>
                <w:kern w:val="0"/>
                <w:sz w:val="20"/>
              </w:rPr>
            </w:pPr>
            <w:r>
              <w:rPr>
                <w:rFonts w:ascii="TimesNewRoman" w:hAnsi="TimesNewRoman"/>
                <w:b/>
                <w:kern w:val="0"/>
                <w:sz w:val="20"/>
              </w:rPr>
              <w:t>政府性基金预算</w:t>
            </w:r>
          </w:p>
        </w:tc>
        <w:tc>
          <w:tcPr>
            <w:tcW w:w="705" w:type="dxa"/>
            <w:vMerge w:val="restart"/>
            <w:tcBorders>
              <w:top w:val="nil"/>
              <w:left w:val="single" w:color="auto" w:sz="4" w:space="0"/>
              <w:bottom w:val="nil"/>
              <w:right w:val="single" w:color="auto" w:sz="4" w:space="0"/>
            </w:tcBorders>
            <w:vAlign w:val="center"/>
          </w:tcPr>
          <w:p w14:paraId="3B2932E0">
            <w:pPr>
              <w:widowControl/>
              <w:spacing w:line="560" w:lineRule="exact"/>
              <w:jc w:val="center"/>
              <w:rPr>
                <w:rFonts w:ascii="TimesNewRoman" w:hAnsi="TimesNewRoman"/>
                <w:b/>
                <w:kern w:val="0"/>
                <w:sz w:val="20"/>
              </w:rPr>
            </w:pPr>
            <w:r>
              <w:rPr>
                <w:rFonts w:ascii="TimesNewRoman" w:hAnsi="TimesNewRoman"/>
                <w:b/>
                <w:kern w:val="0"/>
                <w:sz w:val="20"/>
              </w:rPr>
              <w:t>国有资本经营预算</w:t>
            </w:r>
          </w:p>
        </w:tc>
        <w:tc>
          <w:tcPr>
            <w:tcW w:w="690" w:type="dxa"/>
            <w:vMerge w:val="restart"/>
            <w:tcBorders>
              <w:top w:val="nil"/>
              <w:left w:val="single" w:color="auto" w:sz="4" w:space="0"/>
              <w:bottom w:val="nil"/>
              <w:right w:val="single" w:color="auto" w:sz="4" w:space="0"/>
            </w:tcBorders>
            <w:vAlign w:val="center"/>
          </w:tcPr>
          <w:p w14:paraId="1D49E6A2">
            <w:pPr>
              <w:widowControl/>
              <w:spacing w:line="560" w:lineRule="exact"/>
              <w:jc w:val="center"/>
              <w:rPr>
                <w:rFonts w:ascii="TimesNewRoman" w:hAnsi="TimesNewRoman"/>
                <w:b/>
                <w:kern w:val="0"/>
                <w:sz w:val="20"/>
              </w:rPr>
            </w:pPr>
            <w:r>
              <w:rPr>
                <w:rFonts w:ascii="TimesNewRoman" w:hAnsi="TimesNewRoman"/>
                <w:b/>
                <w:kern w:val="0"/>
                <w:sz w:val="20"/>
              </w:rPr>
              <w:t>财政专户管理资金</w:t>
            </w:r>
          </w:p>
        </w:tc>
        <w:tc>
          <w:tcPr>
            <w:tcW w:w="498" w:type="dxa"/>
            <w:vMerge w:val="restart"/>
            <w:tcBorders>
              <w:top w:val="nil"/>
              <w:left w:val="single" w:color="auto" w:sz="4" w:space="0"/>
              <w:bottom w:val="nil"/>
              <w:right w:val="single" w:color="auto" w:sz="4" w:space="0"/>
            </w:tcBorders>
            <w:vAlign w:val="center"/>
          </w:tcPr>
          <w:p w14:paraId="42C4ADC0">
            <w:pPr>
              <w:widowControl/>
              <w:spacing w:line="560" w:lineRule="exact"/>
              <w:jc w:val="center"/>
              <w:rPr>
                <w:rFonts w:ascii="TimesNewRoman" w:hAnsi="TimesNewRoman"/>
                <w:b/>
                <w:kern w:val="0"/>
                <w:sz w:val="20"/>
              </w:rPr>
            </w:pPr>
            <w:r>
              <w:rPr>
                <w:rFonts w:ascii="TimesNewRoman" w:hAnsi="TimesNewRoman"/>
                <w:b/>
                <w:kern w:val="0"/>
                <w:sz w:val="20"/>
              </w:rPr>
              <w:t>单位资金</w:t>
            </w:r>
          </w:p>
        </w:tc>
      </w:tr>
      <w:tr w14:paraId="5FE04EBB">
        <w:tblPrEx>
          <w:tblCellMar>
            <w:top w:w="0" w:type="dxa"/>
            <w:left w:w="108" w:type="dxa"/>
            <w:bottom w:w="0" w:type="dxa"/>
            <w:right w:w="108" w:type="dxa"/>
          </w:tblCellMar>
        </w:tblPrEx>
        <w:trPr>
          <w:trHeight w:val="2163" w:hRule="atLeast"/>
        </w:trPr>
        <w:tc>
          <w:tcPr>
            <w:tcW w:w="2085" w:type="dxa"/>
            <w:vMerge w:val="continue"/>
            <w:tcBorders>
              <w:top w:val="single" w:color="auto" w:sz="4" w:space="0"/>
              <w:left w:val="single" w:color="auto" w:sz="4" w:space="0"/>
              <w:bottom w:val="single" w:color="auto" w:sz="4" w:space="0"/>
              <w:right w:val="single" w:color="auto" w:sz="4" w:space="0"/>
            </w:tcBorders>
            <w:vAlign w:val="center"/>
          </w:tcPr>
          <w:p w14:paraId="279558EF">
            <w:pPr>
              <w:widowControl/>
              <w:spacing w:line="560" w:lineRule="exact"/>
              <w:jc w:val="left"/>
              <w:rPr>
                <w:rFonts w:ascii="TimesNewRoman" w:hAnsi="TimesNewRoman"/>
                <w:kern w:val="0"/>
                <w:sz w:val="20"/>
              </w:rPr>
            </w:pPr>
          </w:p>
        </w:tc>
        <w:tc>
          <w:tcPr>
            <w:tcW w:w="922" w:type="dxa"/>
            <w:vMerge w:val="continue"/>
            <w:tcBorders>
              <w:top w:val="single" w:color="auto" w:sz="4" w:space="0"/>
              <w:left w:val="single" w:color="auto" w:sz="4" w:space="0"/>
              <w:bottom w:val="single" w:color="auto" w:sz="4" w:space="0"/>
              <w:right w:val="single" w:color="auto" w:sz="4" w:space="0"/>
            </w:tcBorders>
            <w:vAlign w:val="center"/>
          </w:tcPr>
          <w:p w14:paraId="4A1A3301">
            <w:pPr>
              <w:widowControl/>
              <w:spacing w:line="560" w:lineRule="exact"/>
              <w:jc w:val="left"/>
              <w:rPr>
                <w:rFonts w:ascii="TimesNewRoman" w:hAnsi="TimesNewRoman"/>
                <w:kern w:val="0"/>
                <w:sz w:val="20"/>
              </w:rPr>
            </w:pPr>
          </w:p>
        </w:tc>
        <w:tc>
          <w:tcPr>
            <w:tcW w:w="870" w:type="dxa"/>
            <w:vMerge w:val="continue"/>
            <w:tcBorders>
              <w:top w:val="nil"/>
              <w:left w:val="single" w:color="auto" w:sz="4" w:space="0"/>
              <w:bottom w:val="nil"/>
              <w:right w:val="single" w:color="auto" w:sz="4" w:space="0"/>
            </w:tcBorders>
            <w:vAlign w:val="center"/>
          </w:tcPr>
          <w:p w14:paraId="19F10F39">
            <w:pPr>
              <w:widowControl/>
              <w:spacing w:line="560" w:lineRule="exact"/>
              <w:jc w:val="left"/>
              <w:rPr>
                <w:rFonts w:ascii="TimesNewRoman" w:hAnsi="TimesNewRoman"/>
                <w:kern w:val="0"/>
                <w:sz w:val="20"/>
              </w:rPr>
            </w:pPr>
          </w:p>
        </w:tc>
        <w:tc>
          <w:tcPr>
            <w:tcW w:w="990" w:type="dxa"/>
            <w:vMerge w:val="continue"/>
            <w:tcBorders>
              <w:top w:val="nil"/>
              <w:left w:val="single" w:color="auto" w:sz="4" w:space="0"/>
              <w:bottom w:val="nil"/>
              <w:right w:val="single" w:color="auto" w:sz="4" w:space="0"/>
            </w:tcBorders>
            <w:vAlign w:val="center"/>
          </w:tcPr>
          <w:p w14:paraId="189572A4">
            <w:pPr>
              <w:widowControl/>
              <w:spacing w:line="560" w:lineRule="exact"/>
              <w:jc w:val="left"/>
              <w:rPr>
                <w:rFonts w:ascii="TimesNewRoman" w:hAnsi="TimesNewRoman"/>
                <w:kern w:val="0"/>
                <w:sz w:val="20"/>
              </w:rPr>
            </w:pPr>
          </w:p>
        </w:tc>
        <w:tc>
          <w:tcPr>
            <w:tcW w:w="675" w:type="dxa"/>
            <w:vMerge w:val="continue"/>
            <w:tcBorders>
              <w:top w:val="nil"/>
              <w:left w:val="single" w:color="auto" w:sz="4" w:space="0"/>
              <w:bottom w:val="nil"/>
              <w:right w:val="single" w:color="auto" w:sz="4" w:space="0"/>
            </w:tcBorders>
            <w:vAlign w:val="center"/>
          </w:tcPr>
          <w:p w14:paraId="38021DE8">
            <w:pPr>
              <w:widowControl/>
              <w:spacing w:line="560" w:lineRule="exact"/>
              <w:jc w:val="left"/>
              <w:rPr>
                <w:rFonts w:ascii="TimesNewRoman" w:hAnsi="TimesNewRoman"/>
                <w:kern w:val="0"/>
                <w:sz w:val="20"/>
              </w:rPr>
            </w:pPr>
          </w:p>
        </w:tc>
        <w:tc>
          <w:tcPr>
            <w:tcW w:w="675" w:type="dxa"/>
            <w:vMerge w:val="continue"/>
            <w:tcBorders>
              <w:top w:val="nil"/>
              <w:left w:val="single" w:color="auto" w:sz="4" w:space="0"/>
              <w:bottom w:val="single" w:color="000000" w:sz="4" w:space="0"/>
              <w:right w:val="single" w:color="auto" w:sz="4" w:space="0"/>
            </w:tcBorders>
            <w:vAlign w:val="center"/>
          </w:tcPr>
          <w:p w14:paraId="5D4DCEFE">
            <w:pPr>
              <w:widowControl/>
              <w:spacing w:line="560" w:lineRule="exact"/>
              <w:jc w:val="left"/>
              <w:rPr>
                <w:rFonts w:ascii="TimesNewRoman" w:hAnsi="TimesNewRoman"/>
                <w:kern w:val="0"/>
                <w:sz w:val="20"/>
              </w:rPr>
            </w:pPr>
          </w:p>
        </w:tc>
        <w:tc>
          <w:tcPr>
            <w:tcW w:w="720" w:type="dxa"/>
            <w:vMerge w:val="continue"/>
            <w:tcBorders>
              <w:top w:val="nil"/>
              <w:left w:val="single" w:color="auto" w:sz="4" w:space="0"/>
              <w:bottom w:val="single" w:color="000000" w:sz="4" w:space="0"/>
              <w:right w:val="single" w:color="auto" w:sz="4" w:space="0"/>
            </w:tcBorders>
            <w:vAlign w:val="center"/>
          </w:tcPr>
          <w:p w14:paraId="73232AC4">
            <w:pPr>
              <w:widowControl/>
              <w:spacing w:line="560" w:lineRule="exact"/>
              <w:jc w:val="left"/>
              <w:rPr>
                <w:rFonts w:ascii="TimesNewRoman" w:hAnsi="TimesNewRoman"/>
                <w:kern w:val="0"/>
                <w:sz w:val="20"/>
              </w:rPr>
            </w:pPr>
          </w:p>
        </w:tc>
        <w:tc>
          <w:tcPr>
            <w:tcW w:w="540" w:type="dxa"/>
            <w:tcBorders>
              <w:top w:val="nil"/>
              <w:left w:val="nil"/>
              <w:bottom w:val="single" w:color="auto" w:sz="4" w:space="0"/>
              <w:right w:val="single" w:color="auto" w:sz="4" w:space="0"/>
            </w:tcBorders>
            <w:vAlign w:val="center"/>
          </w:tcPr>
          <w:p w14:paraId="389815B5">
            <w:pPr>
              <w:widowControl/>
              <w:spacing w:line="560" w:lineRule="exact"/>
              <w:jc w:val="center"/>
              <w:rPr>
                <w:rFonts w:ascii="TimesNewRoman" w:hAnsi="TimesNewRoman"/>
                <w:b/>
                <w:kern w:val="0"/>
                <w:sz w:val="20"/>
              </w:rPr>
            </w:pPr>
            <w:r>
              <w:rPr>
                <w:rFonts w:ascii="TimesNewRoman" w:hAnsi="TimesNewRoman"/>
                <w:b/>
                <w:kern w:val="0"/>
                <w:sz w:val="20"/>
              </w:rPr>
              <w:t>小计</w:t>
            </w:r>
          </w:p>
        </w:tc>
        <w:tc>
          <w:tcPr>
            <w:tcW w:w="645" w:type="dxa"/>
            <w:tcBorders>
              <w:top w:val="nil"/>
              <w:left w:val="nil"/>
              <w:bottom w:val="single" w:color="auto" w:sz="4" w:space="0"/>
              <w:right w:val="single" w:color="auto" w:sz="4" w:space="0"/>
            </w:tcBorders>
            <w:vAlign w:val="center"/>
          </w:tcPr>
          <w:p w14:paraId="3CBC3A8A">
            <w:pPr>
              <w:widowControl/>
              <w:spacing w:line="560" w:lineRule="exact"/>
              <w:jc w:val="center"/>
              <w:rPr>
                <w:rFonts w:ascii="TimesNewRoman" w:hAnsi="TimesNewRoman"/>
                <w:b/>
                <w:kern w:val="0"/>
                <w:sz w:val="20"/>
              </w:rPr>
            </w:pPr>
            <w:r>
              <w:rPr>
                <w:rFonts w:ascii="TimesNewRoman" w:hAnsi="TimesNewRoman"/>
                <w:b/>
                <w:kern w:val="0"/>
                <w:sz w:val="20"/>
              </w:rPr>
              <w:t>事业     收入</w:t>
            </w:r>
          </w:p>
        </w:tc>
        <w:tc>
          <w:tcPr>
            <w:tcW w:w="645" w:type="dxa"/>
            <w:tcBorders>
              <w:top w:val="nil"/>
              <w:left w:val="nil"/>
              <w:bottom w:val="single" w:color="auto" w:sz="4" w:space="0"/>
              <w:right w:val="single" w:color="auto" w:sz="4" w:space="0"/>
            </w:tcBorders>
            <w:vAlign w:val="center"/>
          </w:tcPr>
          <w:p w14:paraId="6581BFE7">
            <w:pPr>
              <w:widowControl/>
              <w:spacing w:line="560" w:lineRule="exact"/>
              <w:jc w:val="center"/>
              <w:rPr>
                <w:rFonts w:ascii="TimesNewRoman" w:hAnsi="TimesNewRoman"/>
                <w:b/>
                <w:kern w:val="0"/>
                <w:sz w:val="20"/>
              </w:rPr>
            </w:pPr>
            <w:r>
              <w:rPr>
                <w:rFonts w:ascii="TimesNewRoman" w:hAnsi="TimesNewRoman"/>
                <w:b/>
                <w:kern w:val="0"/>
                <w:sz w:val="20"/>
              </w:rPr>
              <w:t>事业单位经营收入</w:t>
            </w:r>
          </w:p>
        </w:tc>
        <w:tc>
          <w:tcPr>
            <w:tcW w:w="660" w:type="dxa"/>
            <w:tcBorders>
              <w:top w:val="nil"/>
              <w:left w:val="nil"/>
              <w:bottom w:val="nil"/>
              <w:right w:val="single" w:color="auto" w:sz="4" w:space="0"/>
            </w:tcBorders>
            <w:vAlign w:val="center"/>
          </w:tcPr>
          <w:p w14:paraId="4C4B884A">
            <w:pPr>
              <w:widowControl/>
              <w:spacing w:line="560" w:lineRule="exact"/>
              <w:jc w:val="center"/>
              <w:rPr>
                <w:rFonts w:ascii="TimesNewRoman" w:hAnsi="TimesNewRoman"/>
                <w:b/>
                <w:kern w:val="0"/>
                <w:sz w:val="20"/>
              </w:rPr>
            </w:pPr>
            <w:r>
              <w:rPr>
                <w:rFonts w:ascii="TimesNewRoman" w:hAnsi="TimesNewRoman"/>
                <w:b/>
                <w:kern w:val="0"/>
                <w:sz w:val="20"/>
              </w:rPr>
              <w:t>上级补助收入</w:t>
            </w:r>
          </w:p>
        </w:tc>
        <w:tc>
          <w:tcPr>
            <w:tcW w:w="675" w:type="dxa"/>
            <w:tcBorders>
              <w:top w:val="nil"/>
              <w:left w:val="nil"/>
              <w:bottom w:val="nil"/>
              <w:right w:val="single" w:color="auto" w:sz="4" w:space="0"/>
            </w:tcBorders>
            <w:vAlign w:val="center"/>
          </w:tcPr>
          <w:p w14:paraId="7E4361D1">
            <w:pPr>
              <w:widowControl/>
              <w:spacing w:line="560" w:lineRule="exact"/>
              <w:jc w:val="center"/>
              <w:rPr>
                <w:rFonts w:ascii="TimesNewRoman" w:hAnsi="TimesNewRoman"/>
                <w:b/>
                <w:kern w:val="0"/>
                <w:sz w:val="20"/>
              </w:rPr>
            </w:pPr>
            <w:r>
              <w:rPr>
                <w:rFonts w:ascii="TimesNewRoman" w:hAnsi="TimesNewRoman"/>
                <w:b/>
                <w:kern w:val="0"/>
                <w:sz w:val="20"/>
              </w:rPr>
              <w:t>附属单位上缴收入</w:t>
            </w:r>
          </w:p>
        </w:tc>
        <w:tc>
          <w:tcPr>
            <w:tcW w:w="450" w:type="dxa"/>
            <w:tcBorders>
              <w:top w:val="nil"/>
              <w:left w:val="nil"/>
              <w:bottom w:val="nil"/>
              <w:right w:val="single" w:color="auto" w:sz="4" w:space="0"/>
            </w:tcBorders>
            <w:vAlign w:val="center"/>
          </w:tcPr>
          <w:p w14:paraId="14BB7A3D">
            <w:pPr>
              <w:widowControl/>
              <w:spacing w:line="560" w:lineRule="exact"/>
              <w:jc w:val="center"/>
              <w:rPr>
                <w:rFonts w:ascii="TimesNewRoman" w:hAnsi="TimesNewRoman"/>
                <w:b/>
                <w:kern w:val="0"/>
                <w:sz w:val="20"/>
              </w:rPr>
            </w:pPr>
            <w:r>
              <w:rPr>
                <w:rFonts w:ascii="TimesNewRoman" w:hAnsi="TimesNewRoman"/>
                <w:b/>
                <w:kern w:val="0"/>
                <w:sz w:val="20"/>
              </w:rPr>
              <w:t>其他   收入</w:t>
            </w:r>
          </w:p>
        </w:tc>
        <w:tc>
          <w:tcPr>
            <w:tcW w:w="420" w:type="dxa"/>
            <w:vMerge w:val="continue"/>
            <w:tcBorders>
              <w:top w:val="nil"/>
              <w:left w:val="single" w:color="auto" w:sz="4" w:space="0"/>
              <w:bottom w:val="nil"/>
              <w:right w:val="single" w:color="auto" w:sz="4" w:space="0"/>
            </w:tcBorders>
            <w:vAlign w:val="center"/>
          </w:tcPr>
          <w:p w14:paraId="25CC713A">
            <w:pPr>
              <w:widowControl/>
              <w:spacing w:line="560" w:lineRule="exact"/>
              <w:jc w:val="left"/>
              <w:rPr>
                <w:rFonts w:ascii="TimesNewRoman" w:hAnsi="TimesNewRoman"/>
                <w:kern w:val="0"/>
                <w:sz w:val="20"/>
              </w:rPr>
            </w:pPr>
          </w:p>
        </w:tc>
        <w:tc>
          <w:tcPr>
            <w:tcW w:w="495" w:type="dxa"/>
            <w:vMerge w:val="continue"/>
            <w:tcBorders>
              <w:top w:val="nil"/>
              <w:left w:val="single" w:color="auto" w:sz="4" w:space="0"/>
              <w:bottom w:val="nil"/>
              <w:right w:val="single" w:color="auto" w:sz="4" w:space="0"/>
            </w:tcBorders>
            <w:vAlign w:val="center"/>
          </w:tcPr>
          <w:p w14:paraId="0A845F4C">
            <w:pPr>
              <w:widowControl/>
              <w:spacing w:line="560" w:lineRule="exact"/>
              <w:jc w:val="left"/>
              <w:rPr>
                <w:rFonts w:ascii="TimesNewRoman" w:hAnsi="TimesNewRoman"/>
                <w:kern w:val="0"/>
                <w:sz w:val="20"/>
              </w:rPr>
            </w:pPr>
          </w:p>
        </w:tc>
        <w:tc>
          <w:tcPr>
            <w:tcW w:w="660" w:type="dxa"/>
            <w:vMerge w:val="continue"/>
            <w:tcBorders>
              <w:top w:val="nil"/>
              <w:left w:val="single" w:color="auto" w:sz="4" w:space="0"/>
              <w:bottom w:val="nil"/>
              <w:right w:val="single" w:color="auto" w:sz="4" w:space="0"/>
            </w:tcBorders>
            <w:vAlign w:val="center"/>
          </w:tcPr>
          <w:p w14:paraId="24081D32">
            <w:pPr>
              <w:widowControl/>
              <w:spacing w:line="560" w:lineRule="exact"/>
              <w:jc w:val="left"/>
              <w:rPr>
                <w:rFonts w:ascii="TimesNewRoman" w:hAnsi="TimesNewRoman"/>
                <w:kern w:val="0"/>
                <w:sz w:val="20"/>
              </w:rPr>
            </w:pPr>
          </w:p>
        </w:tc>
        <w:tc>
          <w:tcPr>
            <w:tcW w:w="705" w:type="dxa"/>
            <w:vMerge w:val="continue"/>
            <w:tcBorders>
              <w:top w:val="nil"/>
              <w:left w:val="single" w:color="auto" w:sz="4" w:space="0"/>
              <w:bottom w:val="nil"/>
              <w:right w:val="single" w:color="auto" w:sz="4" w:space="0"/>
            </w:tcBorders>
            <w:vAlign w:val="center"/>
          </w:tcPr>
          <w:p w14:paraId="4E8674B8">
            <w:pPr>
              <w:widowControl/>
              <w:spacing w:line="560" w:lineRule="exact"/>
              <w:jc w:val="left"/>
              <w:rPr>
                <w:rFonts w:ascii="TimesNewRoman" w:hAnsi="TimesNewRoman"/>
                <w:kern w:val="0"/>
                <w:sz w:val="20"/>
              </w:rPr>
            </w:pPr>
          </w:p>
        </w:tc>
        <w:tc>
          <w:tcPr>
            <w:tcW w:w="690" w:type="dxa"/>
            <w:vMerge w:val="continue"/>
            <w:tcBorders>
              <w:top w:val="nil"/>
              <w:left w:val="single" w:color="auto" w:sz="4" w:space="0"/>
              <w:bottom w:val="nil"/>
              <w:right w:val="single" w:color="auto" w:sz="4" w:space="0"/>
            </w:tcBorders>
            <w:vAlign w:val="center"/>
          </w:tcPr>
          <w:p w14:paraId="6FF9CCCF">
            <w:pPr>
              <w:widowControl/>
              <w:spacing w:line="560" w:lineRule="exact"/>
              <w:jc w:val="left"/>
              <w:rPr>
                <w:rFonts w:ascii="TimesNewRoman" w:hAnsi="TimesNewRoman"/>
                <w:kern w:val="0"/>
                <w:sz w:val="20"/>
              </w:rPr>
            </w:pPr>
          </w:p>
        </w:tc>
        <w:tc>
          <w:tcPr>
            <w:tcW w:w="498" w:type="dxa"/>
            <w:vMerge w:val="continue"/>
            <w:tcBorders>
              <w:top w:val="nil"/>
              <w:left w:val="single" w:color="auto" w:sz="4" w:space="0"/>
              <w:bottom w:val="nil"/>
              <w:right w:val="single" w:color="auto" w:sz="4" w:space="0"/>
            </w:tcBorders>
            <w:vAlign w:val="center"/>
          </w:tcPr>
          <w:p w14:paraId="08CA0985">
            <w:pPr>
              <w:widowControl/>
              <w:spacing w:line="560" w:lineRule="exact"/>
              <w:jc w:val="left"/>
              <w:rPr>
                <w:rFonts w:ascii="TimesNewRoman" w:hAnsi="TimesNewRoman"/>
                <w:kern w:val="0"/>
                <w:sz w:val="20"/>
              </w:rPr>
            </w:pPr>
          </w:p>
        </w:tc>
      </w:tr>
      <w:tr w14:paraId="35507FEB">
        <w:tblPrEx>
          <w:tblCellMar>
            <w:top w:w="0" w:type="dxa"/>
            <w:left w:w="108" w:type="dxa"/>
            <w:bottom w:w="0" w:type="dxa"/>
            <w:right w:w="108" w:type="dxa"/>
          </w:tblCellMar>
        </w:tblPrEx>
        <w:trPr>
          <w:trHeight w:val="360" w:hRule="atLeast"/>
        </w:trPr>
        <w:tc>
          <w:tcPr>
            <w:tcW w:w="2085" w:type="dxa"/>
            <w:tcBorders>
              <w:top w:val="nil"/>
              <w:left w:val="single" w:color="auto" w:sz="4" w:space="0"/>
              <w:bottom w:val="single" w:color="auto" w:sz="4" w:space="0"/>
              <w:right w:val="single" w:color="auto" w:sz="4" w:space="0"/>
            </w:tcBorders>
            <w:vAlign w:val="center"/>
          </w:tcPr>
          <w:p w14:paraId="739116FF">
            <w:pPr>
              <w:widowControl/>
              <w:spacing w:line="560" w:lineRule="exact"/>
              <w:jc w:val="left"/>
              <w:rPr>
                <w:rFonts w:ascii="TimesNewRoman" w:hAnsi="TimesNewRoman"/>
                <w:kern w:val="0"/>
                <w:sz w:val="20"/>
              </w:rPr>
            </w:pPr>
            <w:r>
              <w:rPr>
                <w:rFonts w:ascii="TimesNewRoman" w:hAnsi="TimesNewRoman"/>
                <w:kern w:val="0"/>
                <w:sz w:val="20"/>
              </w:rPr>
              <w:t>凤台县凤凰镇人民政府</w:t>
            </w:r>
          </w:p>
        </w:tc>
        <w:tc>
          <w:tcPr>
            <w:tcW w:w="922" w:type="dxa"/>
            <w:tcBorders>
              <w:top w:val="nil"/>
              <w:left w:val="nil"/>
              <w:bottom w:val="single" w:color="auto" w:sz="4" w:space="0"/>
              <w:right w:val="single" w:color="auto" w:sz="4" w:space="0"/>
            </w:tcBorders>
            <w:vAlign w:val="center"/>
          </w:tcPr>
          <w:p w14:paraId="6965BF53">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879.21</w:t>
            </w:r>
          </w:p>
        </w:tc>
        <w:tc>
          <w:tcPr>
            <w:tcW w:w="870" w:type="dxa"/>
            <w:tcBorders>
              <w:top w:val="single" w:color="auto" w:sz="4" w:space="0"/>
              <w:left w:val="nil"/>
              <w:bottom w:val="single" w:color="auto" w:sz="4" w:space="0"/>
              <w:right w:val="single" w:color="auto" w:sz="4" w:space="0"/>
            </w:tcBorders>
            <w:vAlign w:val="center"/>
          </w:tcPr>
          <w:p w14:paraId="2B5A51E6">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879.21</w:t>
            </w:r>
          </w:p>
        </w:tc>
        <w:tc>
          <w:tcPr>
            <w:tcW w:w="990" w:type="dxa"/>
            <w:tcBorders>
              <w:top w:val="single" w:color="auto" w:sz="4" w:space="0"/>
              <w:left w:val="nil"/>
              <w:bottom w:val="single" w:color="auto" w:sz="4" w:space="0"/>
              <w:right w:val="single" w:color="auto" w:sz="4" w:space="0"/>
            </w:tcBorders>
            <w:vAlign w:val="center"/>
          </w:tcPr>
          <w:p w14:paraId="1C4AD4EF">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879.21</w:t>
            </w:r>
          </w:p>
        </w:tc>
        <w:tc>
          <w:tcPr>
            <w:tcW w:w="675" w:type="dxa"/>
            <w:tcBorders>
              <w:top w:val="single" w:color="auto" w:sz="4" w:space="0"/>
              <w:left w:val="nil"/>
              <w:bottom w:val="single" w:color="auto" w:sz="4" w:space="0"/>
              <w:right w:val="single" w:color="auto" w:sz="4" w:space="0"/>
            </w:tcBorders>
            <w:vAlign w:val="center"/>
          </w:tcPr>
          <w:p w14:paraId="726AE7BD">
            <w:pPr>
              <w:widowControl/>
              <w:spacing w:line="560" w:lineRule="exact"/>
              <w:jc w:val="right"/>
              <w:rPr>
                <w:rFonts w:ascii="TimesNewRoman" w:hAnsi="TimesNewRoman"/>
                <w:kern w:val="0"/>
                <w:sz w:val="20"/>
              </w:rPr>
            </w:pPr>
            <w:r>
              <w:rPr>
                <w:rFonts w:ascii="TimesNewRoman" w:hAnsi="TimesNewRoman"/>
                <w:kern w:val="0"/>
                <w:sz w:val="20"/>
              </w:rPr>
              <w:t>　</w:t>
            </w:r>
          </w:p>
        </w:tc>
        <w:tc>
          <w:tcPr>
            <w:tcW w:w="675" w:type="dxa"/>
            <w:tcBorders>
              <w:top w:val="nil"/>
              <w:left w:val="nil"/>
              <w:bottom w:val="single" w:color="auto" w:sz="4" w:space="0"/>
              <w:right w:val="single" w:color="auto" w:sz="4" w:space="0"/>
            </w:tcBorders>
            <w:vAlign w:val="center"/>
          </w:tcPr>
          <w:p w14:paraId="1D0D401E">
            <w:pPr>
              <w:widowControl/>
              <w:spacing w:line="560" w:lineRule="exact"/>
              <w:jc w:val="right"/>
              <w:rPr>
                <w:rFonts w:ascii="TimesNewRoman" w:hAnsi="TimesNewRoman"/>
                <w:kern w:val="0"/>
                <w:sz w:val="20"/>
              </w:rPr>
            </w:pPr>
            <w:r>
              <w:rPr>
                <w:rFonts w:ascii="TimesNewRoman" w:hAnsi="TimesNewRoman"/>
                <w:kern w:val="0"/>
                <w:sz w:val="20"/>
              </w:rPr>
              <w:t>　</w:t>
            </w:r>
          </w:p>
        </w:tc>
        <w:tc>
          <w:tcPr>
            <w:tcW w:w="720" w:type="dxa"/>
            <w:tcBorders>
              <w:top w:val="nil"/>
              <w:left w:val="nil"/>
              <w:bottom w:val="single" w:color="auto" w:sz="4" w:space="0"/>
              <w:right w:val="single" w:color="auto" w:sz="4" w:space="0"/>
            </w:tcBorders>
            <w:vAlign w:val="center"/>
          </w:tcPr>
          <w:p w14:paraId="5C4A5366">
            <w:pPr>
              <w:widowControl/>
              <w:spacing w:line="560" w:lineRule="exact"/>
              <w:jc w:val="right"/>
              <w:rPr>
                <w:rFonts w:ascii="TimesNewRoman" w:hAnsi="TimesNewRoman"/>
                <w:kern w:val="0"/>
                <w:sz w:val="20"/>
              </w:rPr>
            </w:pPr>
            <w:r>
              <w:rPr>
                <w:rFonts w:ascii="TimesNewRoman" w:hAnsi="TimesNewRoman"/>
                <w:kern w:val="0"/>
                <w:sz w:val="20"/>
              </w:rPr>
              <w:t>　</w:t>
            </w:r>
          </w:p>
        </w:tc>
        <w:tc>
          <w:tcPr>
            <w:tcW w:w="540" w:type="dxa"/>
            <w:tcBorders>
              <w:top w:val="nil"/>
              <w:left w:val="nil"/>
              <w:bottom w:val="single" w:color="auto" w:sz="4" w:space="0"/>
              <w:right w:val="single" w:color="auto" w:sz="4" w:space="0"/>
            </w:tcBorders>
            <w:vAlign w:val="center"/>
          </w:tcPr>
          <w:p w14:paraId="03CE168F">
            <w:pPr>
              <w:widowControl/>
              <w:spacing w:line="560" w:lineRule="exact"/>
              <w:jc w:val="right"/>
              <w:rPr>
                <w:rFonts w:ascii="TimesNewRoman" w:hAnsi="TimesNewRoman"/>
                <w:kern w:val="0"/>
                <w:sz w:val="20"/>
              </w:rPr>
            </w:pPr>
            <w:r>
              <w:rPr>
                <w:rFonts w:ascii="TimesNewRoman" w:hAnsi="TimesNewRoman"/>
                <w:kern w:val="0"/>
                <w:sz w:val="20"/>
              </w:rPr>
              <w:t>　</w:t>
            </w:r>
          </w:p>
        </w:tc>
        <w:tc>
          <w:tcPr>
            <w:tcW w:w="645" w:type="dxa"/>
            <w:tcBorders>
              <w:top w:val="nil"/>
              <w:left w:val="nil"/>
              <w:bottom w:val="single" w:color="auto" w:sz="4" w:space="0"/>
              <w:right w:val="single" w:color="auto" w:sz="4" w:space="0"/>
            </w:tcBorders>
            <w:vAlign w:val="center"/>
          </w:tcPr>
          <w:p w14:paraId="1E59F0AD">
            <w:pPr>
              <w:widowControl/>
              <w:spacing w:line="560" w:lineRule="exact"/>
              <w:jc w:val="right"/>
              <w:rPr>
                <w:rFonts w:ascii="TimesNewRoman" w:hAnsi="TimesNewRoman"/>
                <w:kern w:val="0"/>
                <w:sz w:val="20"/>
              </w:rPr>
            </w:pPr>
            <w:r>
              <w:rPr>
                <w:rFonts w:ascii="TimesNewRoman" w:hAnsi="TimesNewRoman"/>
                <w:kern w:val="0"/>
                <w:sz w:val="20"/>
              </w:rPr>
              <w:t>　</w:t>
            </w:r>
          </w:p>
        </w:tc>
        <w:tc>
          <w:tcPr>
            <w:tcW w:w="645" w:type="dxa"/>
            <w:tcBorders>
              <w:top w:val="nil"/>
              <w:left w:val="nil"/>
              <w:bottom w:val="single" w:color="auto" w:sz="4" w:space="0"/>
              <w:right w:val="single" w:color="auto" w:sz="4" w:space="0"/>
            </w:tcBorders>
            <w:vAlign w:val="center"/>
          </w:tcPr>
          <w:p w14:paraId="01C105A2">
            <w:pPr>
              <w:widowControl/>
              <w:spacing w:line="560" w:lineRule="exact"/>
              <w:jc w:val="right"/>
              <w:rPr>
                <w:rFonts w:ascii="TimesNewRoman" w:hAnsi="TimesNewRoman"/>
                <w:kern w:val="0"/>
                <w:sz w:val="20"/>
              </w:rPr>
            </w:pPr>
            <w:r>
              <w:rPr>
                <w:rFonts w:ascii="TimesNewRoman" w:hAnsi="TimesNewRoman"/>
                <w:kern w:val="0"/>
                <w:sz w:val="20"/>
              </w:rPr>
              <w:t>　</w:t>
            </w:r>
          </w:p>
        </w:tc>
        <w:tc>
          <w:tcPr>
            <w:tcW w:w="660" w:type="dxa"/>
            <w:tcBorders>
              <w:top w:val="single" w:color="auto" w:sz="4" w:space="0"/>
              <w:left w:val="nil"/>
              <w:bottom w:val="single" w:color="auto" w:sz="4" w:space="0"/>
              <w:right w:val="single" w:color="auto" w:sz="4" w:space="0"/>
            </w:tcBorders>
            <w:vAlign w:val="center"/>
          </w:tcPr>
          <w:p w14:paraId="1525B88B">
            <w:pPr>
              <w:widowControl/>
              <w:spacing w:line="560" w:lineRule="exact"/>
              <w:jc w:val="right"/>
              <w:rPr>
                <w:rFonts w:ascii="TimesNewRoman" w:hAnsi="TimesNewRoman"/>
                <w:kern w:val="0"/>
                <w:sz w:val="20"/>
              </w:rPr>
            </w:pPr>
            <w:r>
              <w:rPr>
                <w:rFonts w:ascii="TimesNewRoman" w:hAnsi="TimesNewRoman"/>
                <w:kern w:val="0"/>
                <w:sz w:val="20"/>
              </w:rPr>
              <w:t>　</w:t>
            </w:r>
          </w:p>
        </w:tc>
        <w:tc>
          <w:tcPr>
            <w:tcW w:w="675" w:type="dxa"/>
            <w:tcBorders>
              <w:top w:val="single" w:color="auto" w:sz="4" w:space="0"/>
              <w:left w:val="nil"/>
              <w:bottom w:val="single" w:color="auto" w:sz="4" w:space="0"/>
              <w:right w:val="single" w:color="auto" w:sz="4" w:space="0"/>
            </w:tcBorders>
            <w:vAlign w:val="center"/>
          </w:tcPr>
          <w:p w14:paraId="385E9015">
            <w:pPr>
              <w:widowControl/>
              <w:spacing w:line="560" w:lineRule="exact"/>
              <w:jc w:val="right"/>
              <w:rPr>
                <w:rFonts w:ascii="TimesNewRoman" w:hAnsi="TimesNewRoman"/>
                <w:kern w:val="0"/>
                <w:sz w:val="20"/>
              </w:rPr>
            </w:pPr>
            <w:r>
              <w:rPr>
                <w:rFonts w:ascii="TimesNewRoman" w:hAnsi="TimesNewRoman"/>
                <w:kern w:val="0"/>
                <w:sz w:val="20"/>
              </w:rPr>
              <w:t>　</w:t>
            </w:r>
          </w:p>
        </w:tc>
        <w:tc>
          <w:tcPr>
            <w:tcW w:w="450" w:type="dxa"/>
            <w:tcBorders>
              <w:top w:val="single" w:color="auto" w:sz="4" w:space="0"/>
              <w:left w:val="nil"/>
              <w:bottom w:val="single" w:color="auto" w:sz="4" w:space="0"/>
              <w:right w:val="single" w:color="auto" w:sz="4" w:space="0"/>
            </w:tcBorders>
            <w:vAlign w:val="center"/>
          </w:tcPr>
          <w:p w14:paraId="0D04A4FC">
            <w:pPr>
              <w:widowControl/>
              <w:spacing w:line="560" w:lineRule="exact"/>
              <w:jc w:val="right"/>
              <w:rPr>
                <w:rFonts w:ascii="TimesNewRoman" w:hAnsi="TimesNewRoman"/>
                <w:kern w:val="0"/>
                <w:sz w:val="20"/>
              </w:rPr>
            </w:pPr>
            <w:r>
              <w:rPr>
                <w:rFonts w:ascii="TimesNewRoman" w:hAnsi="TimesNewRoman"/>
                <w:kern w:val="0"/>
                <w:sz w:val="20"/>
              </w:rPr>
              <w:t>　</w:t>
            </w:r>
          </w:p>
        </w:tc>
        <w:tc>
          <w:tcPr>
            <w:tcW w:w="420" w:type="dxa"/>
            <w:tcBorders>
              <w:top w:val="single" w:color="auto" w:sz="4" w:space="0"/>
              <w:left w:val="nil"/>
              <w:bottom w:val="single" w:color="auto" w:sz="4" w:space="0"/>
              <w:right w:val="single" w:color="auto" w:sz="4" w:space="0"/>
            </w:tcBorders>
            <w:vAlign w:val="center"/>
          </w:tcPr>
          <w:p w14:paraId="2C60B59C">
            <w:pPr>
              <w:widowControl/>
              <w:spacing w:line="560" w:lineRule="exact"/>
              <w:jc w:val="right"/>
              <w:rPr>
                <w:rFonts w:ascii="TimesNewRoman" w:hAnsi="TimesNewRoman"/>
                <w:kern w:val="0"/>
                <w:sz w:val="20"/>
              </w:rPr>
            </w:pPr>
            <w:r>
              <w:rPr>
                <w:rFonts w:ascii="TimesNewRoman" w:hAnsi="TimesNewRoman"/>
                <w:kern w:val="0"/>
                <w:sz w:val="20"/>
              </w:rPr>
              <w:t>　</w:t>
            </w:r>
          </w:p>
        </w:tc>
        <w:tc>
          <w:tcPr>
            <w:tcW w:w="495" w:type="dxa"/>
            <w:tcBorders>
              <w:top w:val="single" w:color="auto" w:sz="4" w:space="0"/>
              <w:left w:val="nil"/>
              <w:bottom w:val="single" w:color="auto" w:sz="4" w:space="0"/>
              <w:right w:val="single" w:color="auto" w:sz="4" w:space="0"/>
            </w:tcBorders>
            <w:vAlign w:val="center"/>
          </w:tcPr>
          <w:p w14:paraId="7B6B9A01">
            <w:pPr>
              <w:widowControl/>
              <w:spacing w:line="560" w:lineRule="exact"/>
              <w:jc w:val="right"/>
              <w:rPr>
                <w:rFonts w:ascii="TimesNewRoman" w:hAnsi="TimesNewRoman"/>
                <w:kern w:val="0"/>
                <w:sz w:val="20"/>
              </w:rPr>
            </w:pPr>
            <w:r>
              <w:rPr>
                <w:rFonts w:ascii="TimesNewRoman" w:hAnsi="TimesNewRoman"/>
                <w:kern w:val="0"/>
                <w:sz w:val="20"/>
              </w:rPr>
              <w:t>　</w:t>
            </w:r>
          </w:p>
        </w:tc>
        <w:tc>
          <w:tcPr>
            <w:tcW w:w="660" w:type="dxa"/>
            <w:tcBorders>
              <w:top w:val="single" w:color="auto" w:sz="4" w:space="0"/>
              <w:left w:val="nil"/>
              <w:bottom w:val="single" w:color="auto" w:sz="4" w:space="0"/>
              <w:right w:val="single" w:color="auto" w:sz="4" w:space="0"/>
            </w:tcBorders>
            <w:vAlign w:val="center"/>
          </w:tcPr>
          <w:p w14:paraId="24E61B00">
            <w:pPr>
              <w:widowControl/>
              <w:spacing w:line="560" w:lineRule="exact"/>
              <w:jc w:val="right"/>
              <w:rPr>
                <w:rFonts w:ascii="TimesNewRoman" w:hAnsi="TimesNewRoman"/>
                <w:kern w:val="0"/>
                <w:sz w:val="20"/>
              </w:rPr>
            </w:pPr>
            <w:r>
              <w:rPr>
                <w:rFonts w:ascii="TimesNewRoman" w:hAnsi="TimesNewRoman"/>
                <w:kern w:val="0"/>
                <w:sz w:val="20"/>
              </w:rPr>
              <w:t>　</w:t>
            </w:r>
          </w:p>
        </w:tc>
        <w:tc>
          <w:tcPr>
            <w:tcW w:w="705" w:type="dxa"/>
            <w:tcBorders>
              <w:top w:val="single" w:color="auto" w:sz="4" w:space="0"/>
              <w:left w:val="nil"/>
              <w:bottom w:val="single" w:color="auto" w:sz="4" w:space="0"/>
              <w:right w:val="single" w:color="auto" w:sz="4" w:space="0"/>
            </w:tcBorders>
            <w:vAlign w:val="center"/>
          </w:tcPr>
          <w:p w14:paraId="5D6D0F16">
            <w:pPr>
              <w:widowControl/>
              <w:spacing w:line="560" w:lineRule="exact"/>
              <w:jc w:val="right"/>
              <w:rPr>
                <w:rFonts w:ascii="TimesNewRoman" w:hAnsi="TimesNewRoman"/>
                <w:kern w:val="0"/>
                <w:sz w:val="20"/>
              </w:rPr>
            </w:pPr>
            <w:r>
              <w:rPr>
                <w:rFonts w:ascii="TimesNewRoman" w:hAnsi="TimesNewRoman"/>
                <w:kern w:val="0"/>
                <w:sz w:val="20"/>
              </w:rPr>
              <w:t>　</w:t>
            </w:r>
          </w:p>
        </w:tc>
        <w:tc>
          <w:tcPr>
            <w:tcW w:w="690" w:type="dxa"/>
            <w:tcBorders>
              <w:top w:val="single" w:color="auto" w:sz="4" w:space="0"/>
              <w:left w:val="nil"/>
              <w:bottom w:val="single" w:color="auto" w:sz="4" w:space="0"/>
              <w:right w:val="single" w:color="auto" w:sz="4" w:space="0"/>
            </w:tcBorders>
            <w:vAlign w:val="center"/>
          </w:tcPr>
          <w:p w14:paraId="76E291AF">
            <w:pPr>
              <w:widowControl/>
              <w:spacing w:line="560" w:lineRule="exact"/>
              <w:jc w:val="right"/>
              <w:rPr>
                <w:rFonts w:ascii="TimesNewRoman" w:hAnsi="TimesNewRoman"/>
                <w:kern w:val="0"/>
                <w:sz w:val="20"/>
              </w:rPr>
            </w:pPr>
            <w:r>
              <w:rPr>
                <w:rFonts w:ascii="TimesNewRoman" w:hAnsi="TimesNewRoman"/>
                <w:kern w:val="0"/>
                <w:sz w:val="20"/>
              </w:rPr>
              <w:t>　</w:t>
            </w:r>
          </w:p>
        </w:tc>
        <w:tc>
          <w:tcPr>
            <w:tcW w:w="498" w:type="dxa"/>
            <w:tcBorders>
              <w:top w:val="single" w:color="auto" w:sz="4" w:space="0"/>
              <w:left w:val="nil"/>
              <w:bottom w:val="single" w:color="auto" w:sz="4" w:space="0"/>
              <w:right w:val="single" w:color="auto" w:sz="4" w:space="0"/>
            </w:tcBorders>
            <w:vAlign w:val="center"/>
          </w:tcPr>
          <w:p w14:paraId="30C2F271">
            <w:pPr>
              <w:widowControl/>
              <w:spacing w:line="560" w:lineRule="exact"/>
              <w:jc w:val="right"/>
              <w:rPr>
                <w:rFonts w:ascii="TimesNewRoman" w:hAnsi="TimesNewRoman"/>
                <w:kern w:val="0"/>
                <w:sz w:val="20"/>
              </w:rPr>
            </w:pPr>
            <w:r>
              <w:rPr>
                <w:rFonts w:ascii="TimesNewRoman" w:hAnsi="TimesNewRoman"/>
                <w:kern w:val="0"/>
                <w:sz w:val="20"/>
              </w:rPr>
              <w:t>　</w:t>
            </w:r>
          </w:p>
        </w:tc>
      </w:tr>
      <w:tr w14:paraId="0B9202F6">
        <w:tblPrEx>
          <w:tblCellMar>
            <w:top w:w="0" w:type="dxa"/>
            <w:left w:w="108" w:type="dxa"/>
            <w:bottom w:w="0" w:type="dxa"/>
            <w:right w:w="108" w:type="dxa"/>
          </w:tblCellMar>
        </w:tblPrEx>
        <w:trPr>
          <w:trHeight w:val="360" w:hRule="atLeast"/>
        </w:trPr>
        <w:tc>
          <w:tcPr>
            <w:tcW w:w="2085" w:type="dxa"/>
            <w:tcBorders>
              <w:top w:val="nil"/>
              <w:left w:val="single" w:color="auto" w:sz="4" w:space="0"/>
              <w:bottom w:val="single" w:color="auto" w:sz="4" w:space="0"/>
              <w:right w:val="single" w:color="auto" w:sz="4" w:space="0"/>
            </w:tcBorders>
            <w:vAlign w:val="center"/>
          </w:tcPr>
          <w:p w14:paraId="79FDC591">
            <w:pPr>
              <w:widowControl/>
              <w:spacing w:line="560" w:lineRule="exact"/>
              <w:jc w:val="left"/>
              <w:rPr>
                <w:rFonts w:ascii="TimesNewRoman" w:hAnsi="TimesNewRoman"/>
                <w:kern w:val="0"/>
                <w:sz w:val="20"/>
              </w:rPr>
            </w:pPr>
            <w:r>
              <w:rPr>
                <w:rFonts w:ascii="TimesNewRoman" w:hAnsi="TimesNewRoman"/>
                <w:kern w:val="0"/>
                <w:sz w:val="20"/>
              </w:rPr>
              <w:t>凤台县凤凰镇人民政府</w:t>
            </w:r>
          </w:p>
        </w:tc>
        <w:tc>
          <w:tcPr>
            <w:tcW w:w="922" w:type="dxa"/>
            <w:tcBorders>
              <w:top w:val="nil"/>
              <w:left w:val="nil"/>
              <w:bottom w:val="single" w:color="auto" w:sz="4" w:space="0"/>
              <w:right w:val="single" w:color="auto" w:sz="4" w:space="0"/>
            </w:tcBorders>
            <w:vAlign w:val="center"/>
          </w:tcPr>
          <w:p w14:paraId="2DDB6B23">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879.21</w:t>
            </w:r>
          </w:p>
        </w:tc>
        <w:tc>
          <w:tcPr>
            <w:tcW w:w="870" w:type="dxa"/>
            <w:tcBorders>
              <w:top w:val="nil"/>
              <w:left w:val="nil"/>
              <w:bottom w:val="single" w:color="auto" w:sz="4" w:space="0"/>
              <w:right w:val="single" w:color="auto" w:sz="4" w:space="0"/>
            </w:tcBorders>
            <w:vAlign w:val="center"/>
          </w:tcPr>
          <w:p w14:paraId="5FE520A3">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879.21</w:t>
            </w:r>
          </w:p>
        </w:tc>
        <w:tc>
          <w:tcPr>
            <w:tcW w:w="990" w:type="dxa"/>
            <w:tcBorders>
              <w:top w:val="nil"/>
              <w:left w:val="nil"/>
              <w:bottom w:val="single" w:color="auto" w:sz="4" w:space="0"/>
              <w:right w:val="single" w:color="auto" w:sz="4" w:space="0"/>
            </w:tcBorders>
            <w:vAlign w:val="center"/>
          </w:tcPr>
          <w:p w14:paraId="20001CC5">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879.21</w:t>
            </w:r>
          </w:p>
        </w:tc>
        <w:tc>
          <w:tcPr>
            <w:tcW w:w="675" w:type="dxa"/>
            <w:tcBorders>
              <w:top w:val="nil"/>
              <w:left w:val="nil"/>
              <w:bottom w:val="single" w:color="auto" w:sz="4" w:space="0"/>
              <w:right w:val="single" w:color="auto" w:sz="4" w:space="0"/>
            </w:tcBorders>
            <w:vAlign w:val="center"/>
          </w:tcPr>
          <w:p w14:paraId="14AE5D3F">
            <w:pPr>
              <w:widowControl/>
              <w:spacing w:line="560" w:lineRule="exact"/>
              <w:jc w:val="right"/>
              <w:rPr>
                <w:rFonts w:ascii="TimesNewRoman" w:hAnsi="TimesNewRoman"/>
                <w:kern w:val="0"/>
                <w:sz w:val="20"/>
              </w:rPr>
            </w:pPr>
            <w:r>
              <w:rPr>
                <w:rFonts w:ascii="TimesNewRoman" w:hAnsi="TimesNewRoman"/>
                <w:kern w:val="0"/>
                <w:sz w:val="20"/>
              </w:rPr>
              <w:t>　</w:t>
            </w:r>
          </w:p>
        </w:tc>
        <w:tc>
          <w:tcPr>
            <w:tcW w:w="675" w:type="dxa"/>
            <w:tcBorders>
              <w:top w:val="nil"/>
              <w:left w:val="nil"/>
              <w:bottom w:val="single" w:color="auto" w:sz="4" w:space="0"/>
              <w:right w:val="single" w:color="auto" w:sz="4" w:space="0"/>
            </w:tcBorders>
            <w:vAlign w:val="center"/>
          </w:tcPr>
          <w:p w14:paraId="24DA8615">
            <w:pPr>
              <w:widowControl/>
              <w:spacing w:line="560" w:lineRule="exact"/>
              <w:jc w:val="right"/>
              <w:rPr>
                <w:rFonts w:ascii="TimesNewRoman" w:hAnsi="TimesNewRoman"/>
                <w:kern w:val="0"/>
                <w:sz w:val="20"/>
              </w:rPr>
            </w:pPr>
            <w:r>
              <w:rPr>
                <w:rFonts w:ascii="TimesNewRoman" w:hAnsi="TimesNewRoman"/>
                <w:kern w:val="0"/>
                <w:sz w:val="20"/>
              </w:rPr>
              <w:t>　</w:t>
            </w:r>
          </w:p>
        </w:tc>
        <w:tc>
          <w:tcPr>
            <w:tcW w:w="720" w:type="dxa"/>
            <w:tcBorders>
              <w:top w:val="nil"/>
              <w:left w:val="nil"/>
              <w:bottom w:val="single" w:color="auto" w:sz="4" w:space="0"/>
              <w:right w:val="single" w:color="auto" w:sz="4" w:space="0"/>
            </w:tcBorders>
            <w:vAlign w:val="center"/>
          </w:tcPr>
          <w:p w14:paraId="501C5251">
            <w:pPr>
              <w:widowControl/>
              <w:spacing w:line="560" w:lineRule="exact"/>
              <w:jc w:val="right"/>
              <w:rPr>
                <w:rFonts w:ascii="TimesNewRoman" w:hAnsi="TimesNewRoman"/>
                <w:kern w:val="0"/>
                <w:sz w:val="20"/>
              </w:rPr>
            </w:pPr>
            <w:r>
              <w:rPr>
                <w:rFonts w:ascii="TimesNewRoman" w:hAnsi="TimesNewRoman"/>
                <w:kern w:val="0"/>
                <w:sz w:val="20"/>
              </w:rPr>
              <w:t>　</w:t>
            </w:r>
          </w:p>
        </w:tc>
        <w:tc>
          <w:tcPr>
            <w:tcW w:w="540" w:type="dxa"/>
            <w:tcBorders>
              <w:top w:val="nil"/>
              <w:left w:val="nil"/>
              <w:bottom w:val="single" w:color="auto" w:sz="4" w:space="0"/>
              <w:right w:val="single" w:color="auto" w:sz="4" w:space="0"/>
            </w:tcBorders>
            <w:vAlign w:val="center"/>
          </w:tcPr>
          <w:p w14:paraId="041AD2A9">
            <w:pPr>
              <w:widowControl/>
              <w:spacing w:line="560" w:lineRule="exact"/>
              <w:jc w:val="right"/>
              <w:rPr>
                <w:rFonts w:ascii="TimesNewRoman" w:hAnsi="TimesNewRoman"/>
                <w:kern w:val="0"/>
                <w:sz w:val="20"/>
              </w:rPr>
            </w:pPr>
            <w:r>
              <w:rPr>
                <w:rFonts w:ascii="TimesNewRoman" w:hAnsi="TimesNewRoman"/>
                <w:kern w:val="0"/>
                <w:sz w:val="20"/>
              </w:rPr>
              <w:t>　</w:t>
            </w:r>
          </w:p>
        </w:tc>
        <w:tc>
          <w:tcPr>
            <w:tcW w:w="645" w:type="dxa"/>
            <w:tcBorders>
              <w:top w:val="nil"/>
              <w:left w:val="nil"/>
              <w:bottom w:val="single" w:color="auto" w:sz="4" w:space="0"/>
              <w:right w:val="single" w:color="auto" w:sz="4" w:space="0"/>
            </w:tcBorders>
            <w:vAlign w:val="center"/>
          </w:tcPr>
          <w:p w14:paraId="4137DD24">
            <w:pPr>
              <w:widowControl/>
              <w:spacing w:line="560" w:lineRule="exact"/>
              <w:jc w:val="right"/>
              <w:rPr>
                <w:rFonts w:ascii="TimesNewRoman" w:hAnsi="TimesNewRoman"/>
                <w:kern w:val="0"/>
                <w:sz w:val="20"/>
              </w:rPr>
            </w:pPr>
            <w:r>
              <w:rPr>
                <w:rFonts w:ascii="TimesNewRoman" w:hAnsi="TimesNewRoman"/>
                <w:kern w:val="0"/>
                <w:sz w:val="20"/>
              </w:rPr>
              <w:t>　</w:t>
            </w:r>
          </w:p>
        </w:tc>
        <w:tc>
          <w:tcPr>
            <w:tcW w:w="645" w:type="dxa"/>
            <w:tcBorders>
              <w:top w:val="nil"/>
              <w:left w:val="nil"/>
              <w:bottom w:val="single" w:color="auto" w:sz="4" w:space="0"/>
              <w:right w:val="single" w:color="auto" w:sz="4" w:space="0"/>
            </w:tcBorders>
            <w:vAlign w:val="center"/>
          </w:tcPr>
          <w:p w14:paraId="57A01019">
            <w:pPr>
              <w:widowControl/>
              <w:spacing w:line="560" w:lineRule="exact"/>
              <w:jc w:val="right"/>
              <w:rPr>
                <w:rFonts w:ascii="TimesNewRoman" w:hAnsi="TimesNewRoman"/>
                <w:kern w:val="0"/>
                <w:sz w:val="20"/>
              </w:rPr>
            </w:pPr>
            <w:r>
              <w:rPr>
                <w:rFonts w:ascii="TimesNewRoman" w:hAnsi="TimesNewRoman"/>
                <w:kern w:val="0"/>
                <w:sz w:val="20"/>
              </w:rPr>
              <w:t>　</w:t>
            </w:r>
          </w:p>
        </w:tc>
        <w:tc>
          <w:tcPr>
            <w:tcW w:w="660" w:type="dxa"/>
            <w:tcBorders>
              <w:top w:val="nil"/>
              <w:left w:val="nil"/>
              <w:bottom w:val="single" w:color="auto" w:sz="4" w:space="0"/>
              <w:right w:val="single" w:color="auto" w:sz="4" w:space="0"/>
            </w:tcBorders>
            <w:vAlign w:val="center"/>
          </w:tcPr>
          <w:p w14:paraId="4BD625C8">
            <w:pPr>
              <w:widowControl/>
              <w:spacing w:line="560" w:lineRule="exact"/>
              <w:jc w:val="right"/>
              <w:rPr>
                <w:rFonts w:ascii="TimesNewRoman" w:hAnsi="TimesNewRoman"/>
                <w:kern w:val="0"/>
                <w:sz w:val="20"/>
              </w:rPr>
            </w:pPr>
            <w:r>
              <w:rPr>
                <w:rFonts w:ascii="TimesNewRoman" w:hAnsi="TimesNewRoman"/>
                <w:kern w:val="0"/>
                <w:sz w:val="20"/>
              </w:rPr>
              <w:t>　</w:t>
            </w:r>
          </w:p>
        </w:tc>
        <w:tc>
          <w:tcPr>
            <w:tcW w:w="675" w:type="dxa"/>
            <w:tcBorders>
              <w:top w:val="nil"/>
              <w:left w:val="nil"/>
              <w:bottom w:val="single" w:color="auto" w:sz="4" w:space="0"/>
              <w:right w:val="single" w:color="auto" w:sz="4" w:space="0"/>
            </w:tcBorders>
            <w:vAlign w:val="center"/>
          </w:tcPr>
          <w:p w14:paraId="3F81C392">
            <w:pPr>
              <w:widowControl/>
              <w:spacing w:line="560" w:lineRule="exact"/>
              <w:jc w:val="right"/>
              <w:rPr>
                <w:rFonts w:ascii="TimesNewRoman" w:hAnsi="TimesNewRoman"/>
                <w:kern w:val="0"/>
                <w:sz w:val="20"/>
              </w:rPr>
            </w:pPr>
            <w:r>
              <w:rPr>
                <w:rFonts w:ascii="TimesNewRoman" w:hAnsi="TimesNewRoman"/>
                <w:kern w:val="0"/>
                <w:sz w:val="20"/>
              </w:rPr>
              <w:t>　</w:t>
            </w:r>
          </w:p>
        </w:tc>
        <w:tc>
          <w:tcPr>
            <w:tcW w:w="450" w:type="dxa"/>
            <w:tcBorders>
              <w:top w:val="nil"/>
              <w:left w:val="nil"/>
              <w:bottom w:val="single" w:color="auto" w:sz="4" w:space="0"/>
              <w:right w:val="single" w:color="auto" w:sz="4" w:space="0"/>
            </w:tcBorders>
            <w:vAlign w:val="center"/>
          </w:tcPr>
          <w:p w14:paraId="1C163288">
            <w:pPr>
              <w:widowControl/>
              <w:spacing w:line="560" w:lineRule="exact"/>
              <w:jc w:val="right"/>
              <w:rPr>
                <w:rFonts w:ascii="TimesNewRoman" w:hAnsi="TimesNewRoman"/>
                <w:kern w:val="0"/>
                <w:sz w:val="20"/>
              </w:rPr>
            </w:pPr>
            <w:r>
              <w:rPr>
                <w:rFonts w:ascii="TimesNewRoman" w:hAnsi="TimesNewRoman"/>
                <w:kern w:val="0"/>
                <w:sz w:val="20"/>
              </w:rPr>
              <w:t>　</w:t>
            </w:r>
          </w:p>
        </w:tc>
        <w:tc>
          <w:tcPr>
            <w:tcW w:w="420" w:type="dxa"/>
            <w:tcBorders>
              <w:top w:val="nil"/>
              <w:left w:val="nil"/>
              <w:bottom w:val="single" w:color="auto" w:sz="4" w:space="0"/>
              <w:right w:val="single" w:color="auto" w:sz="4" w:space="0"/>
            </w:tcBorders>
            <w:vAlign w:val="center"/>
          </w:tcPr>
          <w:p w14:paraId="0898D9D7">
            <w:pPr>
              <w:widowControl/>
              <w:spacing w:line="560" w:lineRule="exact"/>
              <w:jc w:val="right"/>
              <w:rPr>
                <w:rFonts w:ascii="TimesNewRoman" w:hAnsi="TimesNewRoman"/>
                <w:kern w:val="0"/>
                <w:sz w:val="20"/>
              </w:rPr>
            </w:pPr>
            <w:r>
              <w:rPr>
                <w:rFonts w:ascii="TimesNewRoman" w:hAnsi="TimesNewRoman"/>
                <w:kern w:val="0"/>
                <w:sz w:val="20"/>
              </w:rPr>
              <w:t>　</w:t>
            </w:r>
          </w:p>
        </w:tc>
        <w:tc>
          <w:tcPr>
            <w:tcW w:w="495" w:type="dxa"/>
            <w:tcBorders>
              <w:top w:val="nil"/>
              <w:left w:val="nil"/>
              <w:bottom w:val="single" w:color="auto" w:sz="4" w:space="0"/>
              <w:right w:val="single" w:color="auto" w:sz="4" w:space="0"/>
            </w:tcBorders>
            <w:vAlign w:val="center"/>
          </w:tcPr>
          <w:p w14:paraId="7EABCB47">
            <w:pPr>
              <w:widowControl/>
              <w:spacing w:line="560" w:lineRule="exact"/>
              <w:jc w:val="right"/>
              <w:rPr>
                <w:rFonts w:ascii="TimesNewRoman" w:hAnsi="TimesNewRoman"/>
                <w:kern w:val="0"/>
                <w:sz w:val="20"/>
              </w:rPr>
            </w:pPr>
            <w:r>
              <w:rPr>
                <w:rFonts w:ascii="TimesNewRoman" w:hAnsi="TimesNewRoman"/>
                <w:kern w:val="0"/>
                <w:sz w:val="20"/>
              </w:rPr>
              <w:t>　</w:t>
            </w:r>
          </w:p>
        </w:tc>
        <w:tc>
          <w:tcPr>
            <w:tcW w:w="660" w:type="dxa"/>
            <w:tcBorders>
              <w:top w:val="nil"/>
              <w:left w:val="nil"/>
              <w:bottom w:val="single" w:color="auto" w:sz="4" w:space="0"/>
              <w:right w:val="single" w:color="auto" w:sz="4" w:space="0"/>
            </w:tcBorders>
            <w:vAlign w:val="center"/>
          </w:tcPr>
          <w:p w14:paraId="5209E88B">
            <w:pPr>
              <w:widowControl/>
              <w:spacing w:line="560" w:lineRule="exact"/>
              <w:jc w:val="right"/>
              <w:rPr>
                <w:rFonts w:ascii="TimesNewRoman" w:hAnsi="TimesNewRoman"/>
                <w:kern w:val="0"/>
                <w:sz w:val="20"/>
              </w:rPr>
            </w:pPr>
            <w:r>
              <w:rPr>
                <w:rFonts w:ascii="TimesNewRoman" w:hAnsi="TimesNewRoman"/>
                <w:kern w:val="0"/>
                <w:sz w:val="20"/>
              </w:rPr>
              <w:t>　</w:t>
            </w:r>
          </w:p>
        </w:tc>
        <w:tc>
          <w:tcPr>
            <w:tcW w:w="705" w:type="dxa"/>
            <w:tcBorders>
              <w:top w:val="nil"/>
              <w:left w:val="nil"/>
              <w:bottom w:val="single" w:color="auto" w:sz="4" w:space="0"/>
              <w:right w:val="single" w:color="auto" w:sz="4" w:space="0"/>
            </w:tcBorders>
            <w:vAlign w:val="center"/>
          </w:tcPr>
          <w:p w14:paraId="1099B626">
            <w:pPr>
              <w:widowControl/>
              <w:spacing w:line="560" w:lineRule="exact"/>
              <w:jc w:val="right"/>
              <w:rPr>
                <w:rFonts w:ascii="TimesNewRoman" w:hAnsi="TimesNewRoman"/>
                <w:kern w:val="0"/>
                <w:sz w:val="20"/>
              </w:rPr>
            </w:pPr>
            <w:r>
              <w:rPr>
                <w:rFonts w:ascii="TimesNewRoman" w:hAnsi="TimesNewRoman"/>
                <w:kern w:val="0"/>
                <w:sz w:val="20"/>
              </w:rPr>
              <w:t>　</w:t>
            </w:r>
          </w:p>
        </w:tc>
        <w:tc>
          <w:tcPr>
            <w:tcW w:w="690" w:type="dxa"/>
            <w:tcBorders>
              <w:top w:val="nil"/>
              <w:left w:val="nil"/>
              <w:bottom w:val="single" w:color="auto" w:sz="4" w:space="0"/>
              <w:right w:val="single" w:color="auto" w:sz="4" w:space="0"/>
            </w:tcBorders>
            <w:vAlign w:val="center"/>
          </w:tcPr>
          <w:p w14:paraId="26BEEC85">
            <w:pPr>
              <w:widowControl/>
              <w:spacing w:line="560" w:lineRule="exact"/>
              <w:jc w:val="right"/>
              <w:rPr>
                <w:rFonts w:ascii="TimesNewRoman" w:hAnsi="TimesNewRoman"/>
                <w:kern w:val="0"/>
                <w:sz w:val="20"/>
              </w:rPr>
            </w:pPr>
            <w:r>
              <w:rPr>
                <w:rFonts w:ascii="TimesNewRoman" w:hAnsi="TimesNewRoman"/>
                <w:kern w:val="0"/>
                <w:sz w:val="20"/>
              </w:rPr>
              <w:t>　</w:t>
            </w:r>
          </w:p>
        </w:tc>
        <w:tc>
          <w:tcPr>
            <w:tcW w:w="498" w:type="dxa"/>
            <w:tcBorders>
              <w:top w:val="nil"/>
              <w:left w:val="nil"/>
              <w:bottom w:val="single" w:color="auto" w:sz="4" w:space="0"/>
              <w:right w:val="single" w:color="auto" w:sz="4" w:space="0"/>
            </w:tcBorders>
            <w:vAlign w:val="center"/>
          </w:tcPr>
          <w:p w14:paraId="28BDBADC">
            <w:pPr>
              <w:widowControl/>
              <w:spacing w:line="560" w:lineRule="exact"/>
              <w:jc w:val="right"/>
              <w:rPr>
                <w:rFonts w:ascii="TimesNewRoman" w:hAnsi="TimesNewRoman"/>
                <w:kern w:val="0"/>
                <w:sz w:val="20"/>
              </w:rPr>
            </w:pPr>
            <w:r>
              <w:rPr>
                <w:rFonts w:ascii="TimesNewRoman" w:hAnsi="TimesNewRoman"/>
                <w:kern w:val="0"/>
                <w:sz w:val="20"/>
              </w:rPr>
              <w:t>　</w:t>
            </w:r>
          </w:p>
        </w:tc>
      </w:tr>
    </w:tbl>
    <w:p w14:paraId="4D9DBAA4">
      <w:pPr>
        <w:spacing w:line="560" w:lineRule="exact"/>
        <w:rPr>
          <w:rFonts w:ascii="TimesNewRoman" w:hAnsi="TimesNewRoman"/>
        </w:rPr>
        <w:sectPr>
          <w:pgSz w:w="16838" w:h="11906" w:orient="landscape"/>
          <w:pgMar w:top="1797" w:right="1440" w:bottom="1797" w:left="1440" w:header="851" w:footer="992" w:gutter="0"/>
          <w:pgNumType w:fmt="decimal"/>
          <w:cols w:space="720" w:num="1"/>
          <w:docGrid w:type="linesAndChars" w:linePitch="312" w:charSpace="0"/>
        </w:sectPr>
      </w:pPr>
    </w:p>
    <w:p w14:paraId="748D776B">
      <w:pPr>
        <w:spacing w:line="560" w:lineRule="exact"/>
        <w:jc w:val="right"/>
        <w:rPr>
          <w:rFonts w:ascii="TimesNewRoman" w:hAnsi="TimesNewRoman"/>
          <w:kern w:val="0"/>
          <w:sz w:val="20"/>
        </w:rPr>
      </w:pPr>
      <w:r>
        <w:rPr>
          <w:rFonts w:ascii="TimesNewRoman" w:hAnsi="TimesNewRoman"/>
          <w:kern w:val="0"/>
          <w:sz w:val="20"/>
        </w:rPr>
        <w:t xml:space="preserve">                                         </w:t>
      </w:r>
      <w:r>
        <w:rPr>
          <w:rFonts w:hint="eastAsia" w:ascii="TimesNewRoman" w:hAnsi="TimesNewRoman"/>
          <w:kern w:val="0"/>
          <w:sz w:val="20"/>
        </w:rPr>
        <w:t xml:space="preserve">                  </w:t>
      </w:r>
      <w:r>
        <w:rPr>
          <w:rFonts w:ascii="TimesNewRoman" w:hAnsi="TimesNewRoman"/>
          <w:kern w:val="0"/>
          <w:sz w:val="20"/>
        </w:rPr>
        <w:t>部门</w:t>
      </w:r>
      <w:r>
        <w:rPr>
          <w:rFonts w:ascii="TimesNewRoman" w:hAnsi="TimesNewRoman"/>
          <w:kern w:val="0"/>
          <w:sz w:val="20"/>
          <w:u w:val="single"/>
        </w:rPr>
        <w:t>（单位）</w:t>
      </w:r>
      <w:r>
        <w:rPr>
          <w:rFonts w:ascii="TimesNewRoman" w:hAnsi="TimesNewRoman"/>
          <w:kern w:val="0"/>
          <w:sz w:val="20"/>
        </w:rPr>
        <w:t>公开表3</w:t>
      </w:r>
    </w:p>
    <w:p w14:paraId="2E176D6E">
      <w:pPr>
        <w:spacing w:before="156" w:after="156" w:line="560" w:lineRule="exact"/>
        <w:jc w:val="center"/>
        <w:rPr>
          <w:rFonts w:hint="eastAsia" w:ascii="TimesNewRoman" w:hAnsi="TimesNewRoman" w:eastAsia="华文中宋"/>
          <w:b/>
          <w:bCs/>
          <w:kern w:val="0"/>
          <w:szCs w:val="32"/>
        </w:rPr>
      </w:pPr>
      <w:r>
        <w:rPr>
          <w:rFonts w:hint="eastAsia" w:ascii="TimesNewRoman" w:hAnsi="TimesNewRoman" w:eastAsia="华文中宋"/>
          <w:b/>
          <w:bCs/>
          <w:kern w:val="0"/>
          <w:szCs w:val="32"/>
        </w:rPr>
        <w:t>凤台县</w:t>
      </w:r>
      <w:r>
        <w:rPr>
          <w:rFonts w:ascii="TimesNewRoman" w:hAnsi="TimesNewRoman" w:eastAsia="华文中宋"/>
          <w:b/>
          <w:bCs/>
          <w:kern w:val="0"/>
          <w:szCs w:val="32"/>
        </w:rPr>
        <w:t>XX（部门、单位名称）</w:t>
      </w:r>
      <w:r>
        <w:rPr>
          <w:rFonts w:hint="eastAsia" w:ascii="TimesNewRoman" w:hAnsi="TimesNewRoman" w:eastAsia="华文中宋"/>
          <w:b/>
          <w:bCs/>
          <w:kern w:val="0"/>
          <w:szCs w:val="32"/>
        </w:rPr>
        <w:t>2024年</w:t>
      </w:r>
      <w:r>
        <w:rPr>
          <w:rFonts w:ascii="TimesNewRoman" w:hAnsi="TimesNewRoman" w:eastAsia="华文中宋"/>
          <w:b/>
          <w:bCs/>
          <w:kern w:val="0"/>
          <w:szCs w:val="32"/>
        </w:rPr>
        <w:t>支出总表</w:t>
      </w:r>
      <w:r>
        <w:rPr>
          <w:rFonts w:ascii="TimesNewRoman" w:hAnsi="TimesNewRoman"/>
          <w:kern w:val="0"/>
          <w:sz w:val="20"/>
        </w:rPr>
        <w:t xml:space="preserve">                                                                                           </w:t>
      </w:r>
      <w:r>
        <w:rPr>
          <w:rFonts w:hint="eastAsia" w:ascii="TimesNewRoman" w:hAnsi="TimesNewRoman"/>
          <w:kern w:val="0"/>
          <w:sz w:val="20"/>
        </w:rPr>
        <w:t xml:space="preserve">                            </w:t>
      </w:r>
    </w:p>
    <w:p w14:paraId="47827082">
      <w:pPr>
        <w:spacing w:line="560" w:lineRule="exact"/>
        <w:jc w:val="right"/>
        <w:rPr>
          <w:rFonts w:hint="eastAsia" w:ascii="TimesNewRoman" w:hAnsi="TimesNewRoman"/>
          <w:kern w:val="0"/>
          <w:sz w:val="20"/>
        </w:rPr>
      </w:pPr>
      <w:r>
        <w:rPr>
          <w:rFonts w:hint="eastAsia" w:ascii="TimesNewRoman" w:hAnsi="TimesNewRoman"/>
          <w:kern w:val="0"/>
          <w:sz w:val="20"/>
        </w:rPr>
        <w:t xml:space="preserve">      </w:t>
      </w:r>
      <w:r>
        <w:rPr>
          <w:rFonts w:ascii="TimesNewRoman" w:hAnsi="TimesNewRoman"/>
          <w:kern w:val="0"/>
          <w:sz w:val="20"/>
        </w:rPr>
        <w:t>单位：万元</w:t>
      </w:r>
    </w:p>
    <w:tbl>
      <w:tblPr>
        <w:tblStyle w:val="2"/>
        <w:tblW w:w="8931" w:type="dxa"/>
        <w:tblInd w:w="-108" w:type="dxa"/>
        <w:tblLayout w:type="fixed"/>
        <w:tblCellMar>
          <w:top w:w="0" w:type="dxa"/>
          <w:left w:w="108" w:type="dxa"/>
          <w:bottom w:w="0" w:type="dxa"/>
          <w:right w:w="108" w:type="dxa"/>
        </w:tblCellMar>
      </w:tblPr>
      <w:tblGrid>
        <w:gridCol w:w="1054"/>
        <w:gridCol w:w="2890"/>
        <w:gridCol w:w="875"/>
        <w:gridCol w:w="870"/>
        <w:gridCol w:w="840"/>
        <w:gridCol w:w="750"/>
        <w:gridCol w:w="750"/>
        <w:gridCol w:w="902"/>
      </w:tblGrid>
      <w:tr w14:paraId="4140AE7A">
        <w:tblPrEx>
          <w:tblCellMar>
            <w:top w:w="0" w:type="dxa"/>
            <w:left w:w="108" w:type="dxa"/>
            <w:bottom w:w="0" w:type="dxa"/>
            <w:right w:w="108" w:type="dxa"/>
          </w:tblCellMar>
        </w:tblPrEx>
        <w:trPr>
          <w:trHeight w:val="690" w:hRule="atLeast"/>
        </w:trPr>
        <w:tc>
          <w:tcPr>
            <w:tcW w:w="1054" w:type="dxa"/>
            <w:tcBorders>
              <w:top w:val="single" w:color="auto" w:sz="4" w:space="0"/>
              <w:left w:val="single" w:color="auto" w:sz="4" w:space="0"/>
              <w:bottom w:val="single" w:color="auto" w:sz="4" w:space="0"/>
              <w:right w:val="single" w:color="auto" w:sz="4" w:space="0"/>
            </w:tcBorders>
            <w:vAlign w:val="center"/>
          </w:tcPr>
          <w:p w14:paraId="6696EED9">
            <w:pPr>
              <w:widowControl/>
              <w:spacing w:line="560" w:lineRule="exact"/>
              <w:jc w:val="center"/>
              <w:rPr>
                <w:rFonts w:ascii="TimesNewRoman" w:hAnsi="TimesNewRoman"/>
                <w:b/>
                <w:bCs/>
                <w:kern w:val="0"/>
                <w:sz w:val="22"/>
              </w:rPr>
            </w:pPr>
            <w:r>
              <w:rPr>
                <w:rFonts w:ascii="TimesNewRoman" w:hAnsi="TimesNewRoman"/>
                <w:b/>
                <w:bCs/>
                <w:kern w:val="0"/>
                <w:sz w:val="22"/>
              </w:rPr>
              <w:t>科目</w:t>
            </w:r>
          </w:p>
          <w:p w14:paraId="1BF070E3">
            <w:pPr>
              <w:widowControl/>
              <w:spacing w:line="560" w:lineRule="exact"/>
              <w:jc w:val="center"/>
              <w:rPr>
                <w:rFonts w:ascii="TimesNewRoman" w:hAnsi="TimesNewRoman"/>
                <w:b/>
                <w:bCs/>
                <w:kern w:val="0"/>
                <w:sz w:val="22"/>
              </w:rPr>
            </w:pPr>
            <w:r>
              <w:rPr>
                <w:rFonts w:ascii="TimesNewRoman" w:hAnsi="TimesNewRoman"/>
                <w:b/>
                <w:bCs/>
                <w:kern w:val="0"/>
                <w:sz w:val="22"/>
              </w:rPr>
              <w:t>编码</w:t>
            </w:r>
          </w:p>
        </w:tc>
        <w:tc>
          <w:tcPr>
            <w:tcW w:w="2890" w:type="dxa"/>
            <w:tcBorders>
              <w:top w:val="single" w:color="auto" w:sz="4" w:space="0"/>
              <w:left w:val="nil"/>
              <w:bottom w:val="single" w:color="auto" w:sz="4" w:space="0"/>
              <w:right w:val="single" w:color="auto" w:sz="4" w:space="0"/>
            </w:tcBorders>
            <w:vAlign w:val="center"/>
          </w:tcPr>
          <w:p w14:paraId="1AF48F97">
            <w:pPr>
              <w:widowControl/>
              <w:spacing w:line="560" w:lineRule="exact"/>
              <w:jc w:val="center"/>
              <w:rPr>
                <w:rFonts w:ascii="TimesNewRoman" w:hAnsi="TimesNewRoman"/>
                <w:b/>
                <w:bCs/>
                <w:kern w:val="0"/>
                <w:sz w:val="22"/>
              </w:rPr>
            </w:pPr>
            <w:r>
              <w:rPr>
                <w:rFonts w:ascii="TimesNewRoman" w:hAnsi="TimesNewRoman"/>
                <w:b/>
                <w:bCs/>
                <w:kern w:val="0"/>
                <w:sz w:val="22"/>
              </w:rPr>
              <w:t>科目名称</w:t>
            </w:r>
          </w:p>
        </w:tc>
        <w:tc>
          <w:tcPr>
            <w:tcW w:w="875" w:type="dxa"/>
            <w:tcBorders>
              <w:top w:val="single" w:color="auto" w:sz="4" w:space="0"/>
              <w:left w:val="nil"/>
              <w:bottom w:val="single" w:color="auto" w:sz="4" w:space="0"/>
              <w:right w:val="single" w:color="auto" w:sz="4" w:space="0"/>
            </w:tcBorders>
            <w:vAlign w:val="center"/>
          </w:tcPr>
          <w:p w14:paraId="0FAE6FE5">
            <w:pPr>
              <w:widowControl/>
              <w:spacing w:line="560" w:lineRule="exact"/>
              <w:jc w:val="center"/>
              <w:rPr>
                <w:rFonts w:ascii="TimesNewRoman" w:hAnsi="TimesNewRoman"/>
                <w:b/>
                <w:bCs/>
                <w:kern w:val="0"/>
                <w:sz w:val="22"/>
              </w:rPr>
            </w:pPr>
            <w:r>
              <w:rPr>
                <w:rFonts w:ascii="TimesNewRoman" w:hAnsi="TimesNewRoman"/>
                <w:b/>
                <w:bCs/>
                <w:kern w:val="0"/>
                <w:sz w:val="22"/>
              </w:rPr>
              <w:t>合计</w:t>
            </w:r>
          </w:p>
        </w:tc>
        <w:tc>
          <w:tcPr>
            <w:tcW w:w="870" w:type="dxa"/>
            <w:tcBorders>
              <w:top w:val="single" w:color="auto" w:sz="4" w:space="0"/>
              <w:left w:val="nil"/>
              <w:bottom w:val="single" w:color="auto" w:sz="4" w:space="0"/>
              <w:right w:val="single" w:color="auto" w:sz="4" w:space="0"/>
            </w:tcBorders>
            <w:vAlign w:val="center"/>
          </w:tcPr>
          <w:p w14:paraId="1EE42F06">
            <w:pPr>
              <w:widowControl/>
              <w:spacing w:line="560" w:lineRule="exact"/>
              <w:jc w:val="center"/>
              <w:rPr>
                <w:rFonts w:ascii="TimesNewRoman" w:hAnsi="TimesNewRoman"/>
                <w:b/>
                <w:bCs/>
                <w:kern w:val="0"/>
                <w:sz w:val="22"/>
              </w:rPr>
            </w:pPr>
            <w:r>
              <w:rPr>
                <w:rFonts w:ascii="TimesNewRoman" w:hAnsi="TimesNewRoman"/>
                <w:b/>
                <w:bCs/>
                <w:kern w:val="0"/>
                <w:sz w:val="22"/>
              </w:rPr>
              <w:t>基本支出</w:t>
            </w:r>
          </w:p>
        </w:tc>
        <w:tc>
          <w:tcPr>
            <w:tcW w:w="840" w:type="dxa"/>
            <w:tcBorders>
              <w:top w:val="single" w:color="auto" w:sz="4" w:space="0"/>
              <w:left w:val="nil"/>
              <w:bottom w:val="single" w:color="auto" w:sz="4" w:space="0"/>
              <w:right w:val="single" w:color="auto" w:sz="4" w:space="0"/>
            </w:tcBorders>
            <w:vAlign w:val="center"/>
          </w:tcPr>
          <w:p w14:paraId="771B54CA">
            <w:pPr>
              <w:widowControl/>
              <w:spacing w:line="560" w:lineRule="exact"/>
              <w:jc w:val="center"/>
              <w:rPr>
                <w:rFonts w:ascii="TimesNewRoman" w:hAnsi="TimesNewRoman"/>
                <w:b/>
                <w:bCs/>
                <w:kern w:val="0"/>
                <w:sz w:val="22"/>
              </w:rPr>
            </w:pPr>
            <w:r>
              <w:rPr>
                <w:rFonts w:ascii="TimesNewRoman" w:hAnsi="TimesNewRoman"/>
                <w:b/>
                <w:bCs/>
                <w:kern w:val="0"/>
                <w:sz w:val="22"/>
              </w:rPr>
              <w:t>项目支出</w:t>
            </w:r>
          </w:p>
        </w:tc>
        <w:tc>
          <w:tcPr>
            <w:tcW w:w="750" w:type="dxa"/>
            <w:tcBorders>
              <w:top w:val="single" w:color="auto" w:sz="4" w:space="0"/>
              <w:left w:val="nil"/>
              <w:bottom w:val="single" w:color="auto" w:sz="4" w:space="0"/>
              <w:right w:val="single" w:color="auto" w:sz="4" w:space="0"/>
            </w:tcBorders>
            <w:vAlign w:val="center"/>
          </w:tcPr>
          <w:p w14:paraId="707AA49F">
            <w:pPr>
              <w:widowControl/>
              <w:spacing w:line="560" w:lineRule="exact"/>
              <w:jc w:val="center"/>
              <w:rPr>
                <w:rFonts w:ascii="TimesNewRoman" w:hAnsi="TimesNewRoman"/>
                <w:b/>
                <w:bCs/>
                <w:kern w:val="0"/>
                <w:sz w:val="22"/>
              </w:rPr>
            </w:pPr>
            <w:r>
              <w:rPr>
                <w:rFonts w:ascii="TimesNewRoman" w:hAnsi="TimesNewRoman"/>
                <w:b/>
                <w:bCs/>
                <w:kern w:val="0"/>
                <w:sz w:val="22"/>
              </w:rPr>
              <w:t>事业单位经营支出</w:t>
            </w:r>
          </w:p>
        </w:tc>
        <w:tc>
          <w:tcPr>
            <w:tcW w:w="750" w:type="dxa"/>
            <w:tcBorders>
              <w:top w:val="single" w:color="auto" w:sz="4" w:space="0"/>
              <w:left w:val="nil"/>
              <w:bottom w:val="single" w:color="auto" w:sz="4" w:space="0"/>
              <w:right w:val="single" w:color="auto" w:sz="4" w:space="0"/>
            </w:tcBorders>
            <w:vAlign w:val="center"/>
          </w:tcPr>
          <w:p w14:paraId="17E3CBA5">
            <w:pPr>
              <w:widowControl/>
              <w:spacing w:line="560" w:lineRule="exact"/>
              <w:jc w:val="center"/>
              <w:rPr>
                <w:rFonts w:ascii="TimesNewRoman" w:hAnsi="TimesNewRoman"/>
                <w:b/>
                <w:bCs/>
                <w:kern w:val="0"/>
                <w:sz w:val="22"/>
              </w:rPr>
            </w:pPr>
            <w:r>
              <w:rPr>
                <w:rFonts w:ascii="TimesNewRoman" w:hAnsi="TimesNewRoman"/>
                <w:b/>
                <w:bCs/>
                <w:kern w:val="0"/>
                <w:sz w:val="22"/>
              </w:rPr>
              <w:t>上缴上级支出</w:t>
            </w:r>
          </w:p>
        </w:tc>
        <w:tc>
          <w:tcPr>
            <w:tcW w:w="902" w:type="dxa"/>
            <w:tcBorders>
              <w:top w:val="single" w:color="auto" w:sz="4" w:space="0"/>
              <w:left w:val="nil"/>
              <w:bottom w:val="single" w:color="auto" w:sz="4" w:space="0"/>
              <w:right w:val="single" w:color="auto" w:sz="4" w:space="0"/>
            </w:tcBorders>
            <w:vAlign w:val="center"/>
          </w:tcPr>
          <w:p w14:paraId="73736007">
            <w:pPr>
              <w:widowControl/>
              <w:spacing w:line="560" w:lineRule="exact"/>
              <w:jc w:val="center"/>
              <w:rPr>
                <w:rFonts w:ascii="TimesNewRoman" w:hAnsi="TimesNewRoman"/>
                <w:b/>
                <w:bCs/>
                <w:kern w:val="0"/>
                <w:sz w:val="22"/>
              </w:rPr>
            </w:pPr>
            <w:r>
              <w:rPr>
                <w:rFonts w:ascii="TimesNewRoman" w:hAnsi="TimesNewRoman"/>
                <w:b/>
                <w:bCs/>
                <w:kern w:val="0"/>
                <w:sz w:val="22"/>
              </w:rPr>
              <w:t>对附属单位补助支出</w:t>
            </w:r>
          </w:p>
        </w:tc>
      </w:tr>
      <w:tr w14:paraId="45CA670E">
        <w:tblPrEx>
          <w:tblCellMar>
            <w:top w:w="0" w:type="dxa"/>
            <w:left w:w="108" w:type="dxa"/>
            <w:bottom w:w="0" w:type="dxa"/>
            <w:right w:w="108" w:type="dxa"/>
          </w:tblCellMar>
        </w:tblPrEx>
        <w:trPr>
          <w:trHeight w:val="360" w:hRule="atLeast"/>
        </w:trPr>
        <w:tc>
          <w:tcPr>
            <w:tcW w:w="1054" w:type="dxa"/>
            <w:tcBorders>
              <w:top w:val="nil"/>
              <w:left w:val="single" w:color="auto" w:sz="4" w:space="0"/>
              <w:bottom w:val="single" w:color="auto" w:sz="4" w:space="0"/>
              <w:right w:val="single" w:color="auto" w:sz="4" w:space="0"/>
            </w:tcBorders>
            <w:vAlign w:val="center"/>
          </w:tcPr>
          <w:p w14:paraId="587A42F4">
            <w:pPr>
              <w:widowControl/>
              <w:spacing w:line="560" w:lineRule="exact"/>
              <w:jc w:val="left"/>
              <w:rPr>
                <w:rFonts w:ascii="TimesNewRoman" w:hAnsi="TimesNewRoman"/>
                <w:kern w:val="0"/>
                <w:sz w:val="22"/>
              </w:rPr>
            </w:pPr>
            <w:r>
              <w:rPr>
                <w:rFonts w:ascii="TimesNewRoman" w:hAnsi="TimesNewRoman"/>
                <w:kern w:val="0"/>
                <w:sz w:val="22"/>
              </w:rPr>
              <w:t>201</w:t>
            </w:r>
          </w:p>
        </w:tc>
        <w:tc>
          <w:tcPr>
            <w:tcW w:w="2890" w:type="dxa"/>
            <w:tcBorders>
              <w:top w:val="nil"/>
              <w:left w:val="nil"/>
              <w:bottom w:val="single" w:color="auto" w:sz="4" w:space="0"/>
              <w:right w:val="single" w:color="auto" w:sz="4" w:space="0"/>
            </w:tcBorders>
            <w:vAlign w:val="center"/>
          </w:tcPr>
          <w:p w14:paraId="218F4A2D">
            <w:pPr>
              <w:widowControl/>
              <w:spacing w:line="560" w:lineRule="exact"/>
              <w:jc w:val="left"/>
              <w:rPr>
                <w:rFonts w:ascii="TimesNewRoman" w:hAnsi="TimesNewRoman"/>
                <w:kern w:val="0"/>
                <w:sz w:val="20"/>
              </w:rPr>
            </w:pPr>
            <w:r>
              <w:rPr>
                <w:rFonts w:ascii="TimesNewRoman" w:hAnsi="TimesNewRoman"/>
                <w:kern w:val="0"/>
                <w:sz w:val="20"/>
              </w:rPr>
              <w:t>一般公共服务支出</w:t>
            </w:r>
          </w:p>
        </w:tc>
        <w:tc>
          <w:tcPr>
            <w:tcW w:w="875" w:type="dxa"/>
            <w:tcBorders>
              <w:top w:val="nil"/>
              <w:left w:val="nil"/>
              <w:bottom w:val="single" w:color="auto" w:sz="4" w:space="0"/>
              <w:right w:val="single" w:color="auto" w:sz="4" w:space="0"/>
            </w:tcBorders>
            <w:vAlign w:val="center"/>
          </w:tcPr>
          <w:p w14:paraId="017D6944">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608.35</w:t>
            </w:r>
          </w:p>
        </w:tc>
        <w:tc>
          <w:tcPr>
            <w:tcW w:w="870" w:type="dxa"/>
            <w:tcBorders>
              <w:top w:val="nil"/>
              <w:left w:val="nil"/>
              <w:bottom w:val="single" w:color="auto" w:sz="4" w:space="0"/>
              <w:right w:val="single" w:color="auto" w:sz="4" w:space="0"/>
            </w:tcBorders>
            <w:vAlign w:val="center"/>
          </w:tcPr>
          <w:p w14:paraId="14162169">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488.53</w:t>
            </w:r>
          </w:p>
        </w:tc>
        <w:tc>
          <w:tcPr>
            <w:tcW w:w="840" w:type="dxa"/>
            <w:tcBorders>
              <w:top w:val="nil"/>
              <w:left w:val="nil"/>
              <w:bottom w:val="single" w:color="auto" w:sz="4" w:space="0"/>
              <w:right w:val="single" w:color="auto" w:sz="4" w:space="0"/>
            </w:tcBorders>
            <w:vAlign w:val="center"/>
          </w:tcPr>
          <w:p w14:paraId="65DF5A03">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119.82</w:t>
            </w:r>
          </w:p>
        </w:tc>
        <w:tc>
          <w:tcPr>
            <w:tcW w:w="750" w:type="dxa"/>
            <w:tcBorders>
              <w:top w:val="nil"/>
              <w:left w:val="nil"/>
              <w:bottom w:val="single" w:color="auto" w:sz="4" w:space="0"/>
              <w:right w:val="single" w:color="auto" w:sz="4" w:space="0"/>
            </w:tcBorders>
            <w:vAlign w:val="center"/>
          </w:tcPr>
          <w:p w14:paraId="3E21EC30">
            <w:pPr>
              <w:widowControl/>
              <w:spacing w:line="560" w:lineRule="exact"/>
              <w:jc w:val="right"/>
              <w:rPr>
                <w:rFonts w:ascii="TimesNewRoman" w:hAnsi="TimesNewRoman"/>
                <w:kern w:val="0"/>
                <w:sz w:val="22"/>
              </w:rPr>
            </w:pPr>
            <w:r>
              <w:rPr>
                <w:rFonts w:ascii="TimesNewRoman" w:hAnsi="TimesNewRoman"/>
                <w:kern w:val="0"/>
                <w:sz w:val="22"/>
              </w:rPr>
              <w:t>　</w:t>
            </w:r>
          </w:p>
        </w:tc>
        <w:tc>
          <w:tcPr>
            <w:tcW w:w="750" w:type="dxa"/>
            <w:tcBorders>
              <w:top w:val="nil"/>
              <w:left w:val="nil"/>
              <w:bottom w:val="single" w:color="auto" w:sz="4" w:space="0"/>
              <w:right w:val="single" w:color="auto" w:sz="4" w:space="0"/>
            </w:tcBorders>
            <w:vAlign w:val="center"/>
          </w:tcPr>
          <w:p w14:paraId="4684EA47">
            <w:pPr>
              <w:widowControl/>
              <w:spacing w:line="560" w:lineRule="exact"/>
              <w:jc w:val="right"/>
              <w:rPr>
                <w:rFonts w:ascii="TimesNewRoman" w:hAnsi="TimesNewRoman"/>
                <w:kern w:val="0"/>
                <w:sz w:val="22"/>
              </w:rPr>
            </w:pPr>
            <w:r>
              <w:rPr>
                <w:rFonts w:ascii="TimesNewRoman" w:hAnsi="TimesNewRoman"/>
                <w:kern w:val="0"/>
                <w:sz w:val="22"/>
              </w:rPr>
              <w:t>　</w:t>
            </w:r>
          </w:p>
        </w:tc>
        <w:tc>
          <w:tcPr>
            <w:tcW w:w="902" w:type="dxa"/>
            <w:tcBorders>
              <w:top w:val="nil"/>
              <w:left w:val="nil"/>
              <w:bottom w:val="single" w:color="auto" w:sz="4" w:space="0"/>
              <w:right w:val="single" w:color="auto" w:sz="4" w:space="0"/>
            </w:tcBorders>
            <w:vAlign w:val="center"/>
          </w:tcPr>
          <w:p w14:paraId="7BB92233">
            <w:pPr>
              <w:widowControl/>
              <w:spacing w:line="560" w:lineRule="exact"/>
              <w:jc w:val="right"/>
              <w:rPr>
                <w:rFonts w:ascii="TimesNewRoman" w:hAnsi="TimesNewRoman"/>
                <w:kern w:val="0"/>
                <w:sz w:val="22"/>
              </w:rPr>
            </w:pPr>
            <w:r>
              <w:rPr>
                <w:rFonts w:ascii="TimesNewRoman" w:hAnsi="TimesNewRoman"/>
                <w:kern w:val="0"/>
                <w:sz w:val="22"/>
              </w:rPr>
              <w:t>　</w:t>
            </w:r>
          </w:p>
        </w:tc>
      </w:tr>
      <w:tr w14:paraId="63F8048C">
        <w:tblPrEx>
          <w:tblCellMar>
            <w:top w:w="0" w:type="dxa"/>
            <w:left w:w="108" w:type="dxa"/>
            <w:bottom w:w="0" w:type="dxa"/>
            <w:right w:w="108" w:type="dxa"/>
          </w:tblCellMar>
        </w:tblPrEx>
        <w:trPr>
          <w:trHeight w:val="360" w:hRule="atLeast"/>
        </w:trPr>
        <w:tc>
          <w:tcPr>
            <w:tcW w:w="1054" w:type="dxa"/>
            <w:tcBorders>
              <w:top w:val="nil"/>
              <w:left w:val="single" w:color="auto" w:sz="4" w:space="0"/>
              <w:bottom w:val="single" w:color="auto" w:sz="4" w:space="0"/>
              <w:right w:val="single" w:color="auto" w:sz="4" w:space="0"/>
            </w:tcBorders>
            <w:vAlign w:val="center"/>
          </w:tcPr>
          <w:p w14:paraId="3B2DBEB7">
            <w:pPr>
              <w:widowControl/>
              <w:spacing w:line="560" w:lineRule="exact"/>
              <w:jc w:val="left"/>
              <w:rPr>
                <w:rFonts w:ascii="TimesNewRoman" w:hAnsi="TimesNewRoman"/>
                <w:kern w:val="0"/>
                <w:sz w:val="22"/>
              </w:rPr>
            </w:pPr>
            <w:r>
              <w:rPr>
                <w:rFonts w:ascii="TimesNewRoman" w:hAnsi="TimesNewRoman"/>
                <w:kern w:val="0"/>
                <w:sz w:val="22"/>
              </w:rPr>
              <w:t>20101</w:t>
            </w:r>
          </w:p>
        </w:tc>
        <w:tc>
          <w:tcPr>
            <w:tcW w:w="2890" w:type="dxa"/>
            <w:tcBorders>
              <w:top w:val="nil"/>
              <w:left w:val="nil"/>
              <w:bottom w:val="single" w:color="auto" w:sz="4" w:space="0"/>
              <w:right w:val="single" w:color="auto" w:sz="4" w:space="0"/>
            </w:tcBorders>
            <w:vAlign w:val="center"/>
          </w:tcPr>
          <w:p w14:paraId="2295A706">
            <w:pPr>
              <w:widowControl/>
              <w:spacing w:line="560" w:lineRule="exact"/>
              <w:jc w:val="left"/>
              <w:rPr>
                <w:rFonts w:ascii="TimesNewRoman" w:hAnsi="TimesNewRoman"/>
                <w:kern w:val="0"/>
                <w:sz w:val="20"/>
              </w:rPr>
            </w:pPr>
            <w:r>
              <w:rPr>
                <w:rFonts w:ascii="TimesNewRoman" w:hAnsi="TimesNewRoman"/>
                <w:kern w:val="0"/>
                <w:sz w:val="20"/>
              </w:rPr>
              <w:t xml:space="preserve">    人大事务</w:t>
            </w:r>
          </w:p>
        </w:tc>
        <w:tc>
          <w:tcPr>
            <w:tcW w:w="875" w:type="dxa"/>
            <w:tcBorders>
              <w:top w:val="nil"/>
              <w:left w:val="nil"/>
              <w:bottom w:val="single" w:color="auto" w:sz="4" w:space="0"/>
              <w:right w:val="single" w:color="auto" w:sz="4" w:space="0"/>
            </w:tcBorders>
            <w:vAlign w:val="center"/>
          </w:tcPr>
          <w:p w14:paraId="2E14E553">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608.35</w:t>
            </w:r>
          </w:p>
        </w:tc>
        <w:tc>
          <w:tcPr>
            <w:tcW w:w="870" w:type="dxa"/>
            <w:tcBorders>
              <w:top w:val="nil"/>
              <w:left w:val="nil"/>
              <w:bottom w:val="single" w:color="auto" w:sz="4" w:space="0"/>
              <w:right w:val="single" w:color="auto" w:sz="4" w:space="0"/>
            </w:tcBorders>
            <w:vAlign w:val="center"/>
          </w:tcPr>
          <w:p w14:paraId="185ADB3D">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488.53</w:t>
            </w:r>
          </w:p>
        </w:tc>
        <w:tc>
          <w:tcPr>
            <w:tcW w:w="840" w:type="dxa"/>
            <w:tcBorders>
              <w:top w:val="nil"/>
              <w:left w:val="nil"/>
              <w:bottom w:val="single" w:color="auto" w:sz="4" w:space="0"/>
              <w:right w:val="single" w:color="auto" w:sz="4" w:space="0"/>
            </w:tcBorders>
            <w:vAlign w:val="center"/>
          </w:tcPr>
          <w:p w14:paraId="0BEA31D7">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119.82</w:t>
            </w:r>
          </w:p>
        </w:tc>
        <w:tc>
          <w:tcPr>
            <w:tcW w:w="750" w:type="dxa"/>
            <w:tcBorders>
              <w:top w:val="nil"/>
              <w:left w:val="nil"/>
              <w:bottom w:val="single" w:color="auto" w:sz="4" w:space="0"/>
              <w:right w:val="single" w:color="auto" w:sz="4" w:space="0"/>
            </w:tcBorders>
            <w:vAlign w:val="center"/>
          </w:tcPr>
          <w:p w14:paraId="1533BD7D">
            <w:pPr>
              <w:widowControl/>
              <w:spacing w:line="560" w:lineRule="exact"/>
              <w:jc w:val="right"/>
              <w:rPr>
                <w:rFonts w:ascii="TimesNewRoman" w:hAnsi="TimesNewRoman"/>
                <w:kern w:val="0"/>
                <w:sz w:val="22"/>
              </w:rPr>
            </w:pPr>
            <w:r>
              <w:rPr>
                <w:rFonts w:ascii="TimesNewRoman" w:hAnsi="TimesNewRoman"/>
                <w:kern w:val="0"/>
                <w:sz w:val="22"/>
              </w:rPr>
              <w:t>　</w:t>
            </w:r>
          </w:p>
        </w:tc>
        <w:tc>
          <w:tcPr>
            <w:tcW w:w="750" w:type="dxa"/>
            <w:tcBorders>
              <w:top w:val="nil"/>
              <w:left w:val="nil"/>
              <w:bottom w:val="single" w:color="auto" w:sz="4" w:space="0"/>
              <w:right w:val="single" w:color="auto" w:sz="4" w:space="0"/>
            </w:tcBorders>
            <w:vAlign w:val="center"/>
          </w:tcPr>
          <w:p w14:paraId="5956FA2C">
            <w:pPr>
              <w:widowControl/>
              <w:spacing w:line="560" w:lineRule="exact"/>
              <w:jc w:val="right"/>
              <w:rPr>
                <w:rFonts w:ascii="TimesNewRoman" w:hAnsi="TimesNewRoman"/>
                <w:kern w:val="0"/>
                <w:sz w:val="22"/>
              </w:rPr>
            </w:pPr>
            <w:r>
              <w:rPr>
                <w:rFonts w:ascii="TimesNewRoman" w:hAnsi="TimesNewRoman"/>
                <w:kern w:val="0"/>
                <w:sz w:val="22"/>
              </w:rPr>
              <w:t>　</w:t>
            </w:r>
          </w:p>
        </w:tc>
        <w:tc>
          <w:tcPr>
            <w:tcW w:w="902" w:type="dxa"/>
            <w:tcBorders>
              <w:top w:val="nil"/>
              <w:left w:val="nil"/>
              <w:bottom w:val="single" w:color="auto" w:sz="4" w:space="0"/>
              <w:right w:val="single" w:color="auto" w:sz="4" w:space="0"/>
            </w:tcBorders>
            <w:vAlign w:val="center"/>
          </w:tcPr>
          <w:p w14:paraId="5081E367">
            <w:pPr>
              <w:widowControl/>
              <w:spacing w:line="560" w:lineRule="exact"/>
              <w:jc w:val="right"/>
              <w:rPr>
                <w:rFonts w:ascii="TimesNewRoman" w:hAnsi="TimesNewRoman"/>
                <w:kern w:val="0"/>
                <w:sz w:val="22"/>
              </w:rPr>
            </w:pPr>
            <w:r>
              <w:rPr>
                <w:rFonts w:ascii="TimesNewRoman" w:hAnsi="TimesNewRoman"/>
                <w:kern w:val="0"/>
                <w:sz w:val="22"/>
              </w:rPr>
              <w:t>　</w:t>
            </w:r>
          </w:p>
        </w:tc>
      </w:tr>
      <w:tr w14:paraId="4882B3DB">
        <w:tblPrEx>
          <w:tblCellMar>
            <w:top w:w="0" w:type="dxa"/>
            <w:left w:w="108" w:type="dxa"/>
            <w:bottom w:w="0" w:type="dxa"/>
            <w:right w:w="108" w:type="dxa"/>
          </w:tblCellMar>
        </w:tblPrEx>
        <w:trPr>
          <w:trHeight w:val="360" w:hRule="atLeast"/>
        </w:trPr>
        <w:tc>
          <w:tcPr>
            <w:tcW w:w="1054" w:type="dxa"/>
            <w:tcBorders>
              <w:top w:val="nil"/>
              <w:left w:val="single" w:color="auto" w:sz="4" w:space="0"/>
              <w:bottom w:val="single" w:color="auto" w:sz="4" w:space="0"/>
              <w:right w:val="single" w:color="auto" w:sz="4" w:space="0"/>
            </w:tcBorders>
            <w:vAlign w:val="center"/>
          </w:tcPr>
          <w:p w14:paraId="58F0DBD8">
            <w:pPr>
              <w:widowControl/>
              <w:spacing w:line="560" w:lineRule="exact"/>
              <w:jc w:val="left"/>
              <w:rPr>
                <w:rFonts w:ascii="TimesNewRoman" w:hAnsi="TimesNewRoman"/>
                <w:kern w:val="0"/>
                <w:sz w:val="22"/>
              </w:rPr>
            </w:pPr>
            <w:r>
              <w:rPr>
                <w:rFonts w:ascii="TimesNewRoman" w:hAnsi="TimesNewRoman"/>
                <w:kern w:val="0"/>
                <w:sz w:val="22"/>
              </w:rPr>
              <w:t>2010101</w:t>
            </w:r>
          </w:p>
        </w:tc>
        <w:tc>
          <w:tcPr>
            <w:tcW w:w="2890" w:type="dxa"/>
            <w:tcBorders>
              <w:top w:val="nil"/>
              <w:left w:val="nil"/>
              <w:bottom w:val="single" w:color="auto" w:sz="4" w:space="0"/>
              <w:right w:val="single" w:color="auto" w:sz="4" w:space="0"/>
            </w:tcBorders>
            <w:vAlign w:val="center"/>
          </w:tcPr>
          <w:p w14:paraId="11AAEB2A">
            <w:pPr>
              <w:widowControl/>
              <w:spacing w:line="560" w:lineRule="exact"/>
              <w:jc w:val="left"/>
              <w:rPr>
                <w:rFonts w:ascii="TimesNewRoman" w:hAnsi="TimesNewRoman"/>
                <w:kern w:val="0"/>
                <w:sz w:val="20"/>
              </w:rPr>
            </w:pPr>
            <w:r>
              <w:rPr>
                <w:rFonts w:ascii="TimesNewRoman" w:hAnsi="TimesNewRoman"/>
                <w:kern w:val="0"/>
                <w:sz w:val="20"/>
              </w:rPr>
              <w:t xml:space="preserve">        行政运行</w:t>
            </w:r>
          </w:p>
        </w:tc>
        <w:tc>
          <w:tcPr>
            <w:tcW w:w="875" w:type="dxa"/>
            <w:tcBorders>
              <w:top w:val="nil"/>
              <w:left w:val="nil"/>
              <w:bottom w:val="single" w:color="auto" w:sz="4" w:space="0"/>
              <w:right w:val="single" w:color="auto" w:sz="4" w:space="0"/>
            </w:tcBorders>
            <w:vAlign w:val="center"/>
          </w:tcPr>
          <w:p w14:paraId="0C7C4048">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425.23</w:t>
            </w:r>
          </w:p>
        </w:tc>
        <w:tc>
          <w:tcPr>
            <w:tcW w:w="870" w:type="dxa"/>
            <w:tcBorders>
              <w:top w:val="nil"/>
              <w:left w:val="nil"/>
              <w:bottom w:val="single" w:color="auto" w:sz="4" w:space="0"/>
              <w:right w:val="single" w:color="auto" w:sz="4" w:space="0"/>
            </w:tcBorders>
            <w:vAlign w:val="center"/>
          </w:tcPr>
          <w:p w14:paraId="0857EA6D">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425.23</w:t>
            </w:r>
          </w:p>
        </w:tc>
        <w:tc>
          <w:tcPr>
            <w:tcW w:w="840" w:type="dxa"/>
            <w:tcBorders>
              <w:top w:val="nil"/>
              <w:left w:val="nil"/>
              <w:bottom w:val="single" w:color="auto" w:sz="4" w:space="0"/>
              <w:right w:val="single" w:color="auto" w:sz="4" w:space="0"/>
            </w:tcBorders>
            <w:vAlign w:val="center"/>
          </w:tcPr>
          <w:p w14:paraId="5949E4A7">
            <w:pPr>
              <w:widowControl/>
              <w:jc w:val="right"/>
              <w:rPr>
                <w:rFonts w:ascii="宋体" w:hAnsi="宋体" w:eastAsia="宋体"/>
                <w:color w:val="000000"/>
                <w:kern w:val="0"/>
                <w:sz w:val="20"/>
                <w:lang w:bidi="ar"/>
              </w:rPr>
            </w:pPr>
          </w:p>
        </w:tc>
        <w:tc>
          <w:tcPr>
            <w:tcW w:w="750" w:type="dxa"/>
            <w:tcBorders>
              <w:top w:val="nil"/>
              <w:left w:val="nil"/>
              <w:bottom w:val="single" w:color="auto" w:sz="4" w:space="0"/>
              <w:right w:val="single" w:color="auto" w:sz="4" w:space="0"/>
            </w:tcBorders>
            <w:vAlign w:val="center"/>
          </w:tcPr>
          <w:p w14:paraId="6E26E8F8">
            <w:pPr>
              <w:widowControl/>
              <w:spacing w:line="560" w:lineRule="exact"/>
              <w:jc w:val="right"/>
              <w:rPr>
                <w:rFonts w:ascii="TimesNewRoman" w:hAnsi="TimesNewRoman"/>
                <w:kern w:val="0"/>
                <w:sz w:val="22"/>
              </w:rPr>
            </w:pPr>
            <w:r>
              <w:rPr>
                <w:rFonts w:ascii="TimesNewRoman" w:hAnsi="TimesNewRoman"/>
                <w:kern w:val="0"/>
                <w:sz w:val="22"/>
              </w:rPr>
              <w:t>　</w:t>
            </w:r>
          </w:p>
        </w:tc>
        <w:tc>
          <w:tcPr>
            <w:tcW w:w="750" w:type="dxa"/>
            <w:tcBorders>
              <w:top w:val="nil"/>
              <w:left w:val="nil"/>
              <w:bottom w:val="single" w:color="auto" w:sz="4" w:space="0"/>
              <w:right w:val="single" w:color="auto" w:sz="4" w:space="0"/>
            </w:tcBorders>
            <w:vAlign w:val="center"/>
          </w:tcPr>
          <w:p w14:paraId="11D6719D">
            <w:pPr>
              <w:widowControl/>
              <w:spacing w:line="560" w:lineRule="exact"/>
              <w:jc w:val="right"/>
              <w:rPr>
                <w:rFonts w:ascii="TimesNewRoman" w:hAnsi="TimesNewRoman"/>
                <w:kern w:val="0"/>
                <w:sz w:val="22"/>
              </w:rPr>
            </w:pPr>
            <w:r>
              <w:rPr>
                <w:rFonts w:ascii="TimesNewRoman" w:hAnsi="TimesNewRoman"/>
                <w:kern w:val="0"/>
                <w:sz w:val="22"/>
              </w:rPr>
              <w:t>　</w:t>
            </w:r>
          </w:p>
        </w:tc>
        <w:tc>
          <w:tcPr>
            <w:tcW w:w="902" w:type="dxa"/>
            <w:tcBorders>
              <w:top w:val="nil"/>
              <w:left w:val="nil"/>
              <w:bottom w:val="single" w:color="auto" w:sz="4" w:space="0"/>
              <w:right w:val="single" w:color="auto" w:sz="4" w:space="0"/>
            </w:tcBorders>
            <w:vAlign w:val="center"/>
          </w:tcPr>
          <w:p w14:paraId="71053ADE">
            <w:pPr>
              <w:widowControl/>
              <w:spacing w:line="560" w:lineRule="exact"/>
              <w:jc w:val="right"/>
              <w:rPr>
                <w:rFonts w:ascii="TimesNewRoman" w:hAnsi="TimesNewRoman"/>
                <w:kern w:val="0"/>
                <w:sz w:val="22"/>
              </w:rPr>
            </w:pPr>
            <w:r>
              <w:rPr>
                <w:rFonts w:ascii="TimesNewRoman" w:hAnsi="TimesNewRoman"/>
                <w:kern w:val="0"/>
                <w:sz w:val="22"/>
              </w:rPr>
              <w:t>　</w:t>
            </w:r>
          </w:p>
        </w:tc>
      </w:tr>
      <w:tr w14:paraId="607B40FE">
        <w:tblPrEx>
          <w:tblCellMar>
            <w:top w:w="0" w:type="dxa"/>
            <w:left w:w="108" w:type="dxa"/>
            <w:bottom w:w="0" w:type="dxa"/>
            <w:right w:w="108" w:type="dxa"/>
          </w:tblCellMar>
        </w:tblPrEx>
        <w:trPr>
          <w:trHeight w:val="360" w:hRule="atLeast"/>
        </w:trPr>
        <w:tc>
          <w:tcPr>
            <w:tcW w:w="1054" w:type="dxa"/>
            <w:tcBorders>
              <w:top w:val="nil"/>
              <w:left w:val="single" w:color="auto" w:sz="4" w:space="0"/>
              <w:bottom w:val="single" w:color="auto" w:sz="4" w:space="0"/>
              <w:right w:val="single" w:color="auto" w:sz="4" w:space="0"/>
            </w:tcBorders>
            <w:vAlign w:val="center"/>
          </w:tcPr>
          <w:p w14:paraId="468937DF">
            <w:pPr>
              <w:widowControl/>
              <w:spacing w:line="560" w:lineRule="exact"/>
              <w:jc w:val="left"/>
              <w:rPr>
                <w:rFonts w:hint="eastAsia" w:ascii="TimesNewRoman" w:hAnsi="TimesNewRoman"/>
                <w:kern w:val="0"/>
                <w:sz w:val="22"/>
              </w:rPr>
            </w:pPr>
            <w:r>
              <w:rPr>
                <w:rFonts w:hint="eastAsia" w:ascii="TimesNewRoman" w:hAnsi="TimesNewRoman"/>
                <w:kern w:val="0"/>
                <w:sz w:val="22"/>
              </w:rPr>
              <w:t>　　2010350</w:t>
            </w:r>
          </w:p>
        </w:tc>
        <w:tc>
          <w:tcPr>
            <w:tcW w:w="2890" w:type="dxa"/>
            <w:tcBorders>
              <w:top w:val="nil"/>
              <w:left w:val="nil"/>
              <w:bottom w:val="single" w:color="auto" w:sz="4" w:space="0"/>
              <w:right w:val="single" w:color="auto" w:sz="4" w:space="0"/>
            </w:tcBorders>
            <w:vAlign w:val="center"/>
          </w:tcPr>
          <w:p w14:paraId="364BA3FA">
            <w:pPr>
              <w:widowControl/>
              <w:spacing w:line="560" w:lineRule="exact"/>
              <w:jc w:val="left"/>
              <w:rPr>
                <w:rFonts w:hint="eastAsia" w:ascii="TimesNewRoman" w:hAnsi="TimesNewRoman"/>
                <w:kern w:val="0"/>
                <w:sz w:val="20"/>
              </w:rPr>
            </w:pPr>
            <w:r>
              <w:rPr>
                <w:rFonts w:hint="eastAsia" w:ascii="TimesNewRoman" w:hAnsi="TimesNewRoman"/>
                <w:kern w:val="0"/>
                <w:sz w:val="20"/>
              </w:rPr>
              <w:t>一般行政管理事务</w:t>
            </w:r>
          </w:p>
        </w:tc>
        <w:tc>
          <w:tcPr>
            <w:tcW w:w="875" w:type="dxa"/>
            <w:tcBorders>
              <w:top w:val="nil"/>
              <w:left w:val="nil"/>
              <w:bottom w:val="single" w:color="auto" w:sz="4" w:space="0"/>
              <w:right w:val="single" w:color="auto" w:sz="4" w:space="0"/>
            </w:tcBorders>
            <w:vAlign w:val="center"/>
          </w:tcPr>
          <w:p w14:paraId="449AC489">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119.82</w:t>
            </w:r>
          </w:p>
        </w:tc>
        <w:tc>
          <w:tcPr>
            <w:tcW w:w="870" w:type="dxa"/>
            <w:tcBorders>
              <w:top w:val="nil"/>
              <w:left w:val="nil"/>
              <w:bottom w:val="single" w:color="auto" w:sz="4" w:space="0"/>
              <w:right w:val="single" w:color="auto" w:sz="4" w:space="0"/>
            </w:tcBorders>
            <w:vAlign w:val="center"/>
          </w:tcPr>
          <w:p w14:paraId="7B97A7A8">
            <w:pPr>
              <w:widowControl/>
              <w:jc w:val="right"/>
              <w:rPr>
                <w:rFonts w:ascii="宋体" w:hAnsi="宋体" w:eastAsia="宋体"/>
                <w:color w:val="000000"/>
                <w:kern w:val="0"/>
                <w:sz w:val="20"/>
                <w:lang w:bidi="ar"/>
              </w:rPr>
            </w:pPr>
          </w:p>
        </w:tc>
        <w:tc>
          <w:tcPr>
            <w:tcW w:w="840" w:type="dxa"/>
            <w:tcBorders>
              <w:top w:val="nil"/>
              <w:left w:val="nil"/>
              <w:bottom w:val="single" w:color="auto" w:sz="4" w:space="0"/>
              <w:right w:val="single" w:color="auto" w:sz="4" w:space="0"/>
            </w:tcBorders>
            <w:vAlign w:val="center"/>
          </w:tcPr>
          <w:p w14:paraId="6DBFAA4E">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119.82</w:t>
            </w:r>
          </w:p>
        </w:tc>
        <w:tc>
          <w:tcPr>
            <w:tcW w:w="750" w:type="dxa"/>
            <w:tcBorders>
              <w:top w:val="nil"/>
              <w:left w:val="nil"/>
              <w:bottom w:val="single" w:color="auto" w:sz="4" w:space="0"/>
              <w:right w:val="single" w:color="auto" w:sz="4" w:space="0"/>
            </w:tcBorders>
            <w:vAlign w:val="center"/>
          </w:tcPr>
          <w:p w14:paraId="38EEAC6A">
            <w:pPr>
              <w:widowControl/>
              <w:spacing w:line="560" w:lineRule="exact"/>
              <w:jc w:val="right"/>
              <w:rPr>
                <w:rFonts w:ascii="TimesNewRoman" w:hAnsi="TimesNewRoman"/>
                <w:kern w:val="0"/>
                <w:sz w:val="22"/>
              </w:rPr>
            </w:pPr>
          </w:p>
        </w:tc>
        <w:tc>
          <w:tcPr>
            <w:tcW w:w="750" w:type="dxa"/>
            <w:tcBorders>
              <w:top w:val="nil"/>
              <w:left w:val="nil"/>
              <w:bottom w:val="single" w:color="auto" w:sz="4" w:space="0"/>
              <w:right w:val="single" w:color="auto" w:sz="4" w:space="0"/>
            </w:tcBorders>
            <w:vAlign w:val="center"/>
          </w:tcPr>
          <w:p w14:paraId="44D0271D">
            <w:pPr>
              <w:widowControl/>
              <w:spacing w:line="560" w:lineRule="exact"/>
              <w:jc w:val="right"/>
              <w:rPr>
                <w:rFonts w:ascii="TimesNewRoman" w:hAnsi="TimesNewRoman"/>
                <w:kern w:val="0"/>
                <w:sz w:val="22"/>
              </w:rPr>
            </w:pPr>
          </w:p>
        </w:tc>
        <w:tc>
          <w:tcPr>
            <w:tcW w:w="902" w:type="dxa"/>
            <w:tcBorders>
              <w:top w:val="nil"/>
              <w:left w:val="nil"/>
              <w:bottom w:val="single" w:color="auto" w:sz="4" w:space="0"/>
              <w:right w:val="single" w:color="auto" w:sz="4" w:space="0"/>
            </w:tcBorders>
            <w:vAlign w:val="center"/>
          </w:tcPr>
          <w:p w14:paraId="47EDE01A">
            <w:pPr>
              <w:widowControl/>
              <w:spacing w:line="560" w:lineRule="exact"/>
              <w:jc w:val="right"/>
              <w:rPr>
                <w:rFonts w:ascii="TimesNewRoman" w:hAnsi="TimesNewRoman"/>
                <w:kern w:val="0"/>
                <w:sz w:val="22"/>
              </w:rPr>
            </w:pPr>
          </w:p>
        </w:tc>
      </w:tr>
      <w:tr w14:paraId="442C7A0F">
        <w:tblPrEx>
          <w:tblCellMar>
            <w:top w:w="0" w:type="dxa"/>
            <w:left w:w="108" w:type="dxa"/>
            <w:bottom w:w="0" w:type="dxa"/>
            <w:right w:w="108" w:type="dxa"/>
          </w:tblCellMar>
        </w:tblPrEx>
        <w:trPr>
          <w:trHeight w:val="360" w:hRule="atLeast"/>
        </w:trPr>
        <w:tc>
          <w:tcPr>
            <w:tcW w:w="1054" w:type="dxa"/>
            <w:tcBorders>
              <w:top w:val="nil"/>
              <w:left w:val="single" w:color="auto" w:sz="4" w:space="0"/>
              <w:bottom w:val="single" w:color="auto" w:sz="4" w:space="0"/>
              <w:right w:val="single" w:color="auto" w:sz="4" w:space="0"/>
            </w:tcBorders>
            <w:vAlign w:val="center"/>
          </w:tcPr>
          <w:p w14:paraId="7974B24A">
            <w:pPr>
              <w:widowControl/>
              <w:spacing w:line="560" w:lineRule="exact"/>
              <w:jc w:val="left"/>
              <w:rPr>
                <w:rFonts w:hint="eastAsia" w:ascii="TimesNewRoman" w:hAnsi="TimesNewRoman"/>
                <w:kern w:val="0"/>
                <w:sz w:val="22"/>
              </w:rPr>
            </w:pPr>
            <w:r>
              <w:rPr>
                <w:rFonts w:hint="eastAsia" w:ascii="TimesNewRoman" w:hAnsi="TimesNewRoman"/>
                <w:kern w:val="0"/>
                <w:sz w:val="22"/>
              </w:rPr>
              <w:t>208</w:t>
            </w:r>
          </w:p>
        </w:tc>
        <w:tc>
          <w:tcPr>
            <w:tcW w:w="2890" w:type="dxa"/>
            <w:tcBorders>
              <w:top w:val="nil"/>
              <w:left w:val="nil"/>
              <w:bottom w:val="single" w:color="auto" w:sz="4" w:space="0"/>
              <w:right w:val="single" w:color="auto" w:sz="4" w:space="0"/>
            </w:tcBorders>
            <w:vAlign w:val="center"/>
          </w:tcPr>
          <w:p w14:paraId="094655D1">
            <w:pPr>
              <w:widowControl/>
              <w:spacing w:line="560" w:lineRule="exact"/>
              <w:jc w:val="left"/>
              <w:rPr>
                <w:rFonts w:hint="eastAsia" w:ascii="TimesNewRoman" w:hAnsi="TimesNewRoman"/>
                <w:kern w:val="0"/>
                <w:sz w:val="20"/>
              </w:rPr>
            </w:pPr>
            <w:r>
              <w:rPr>
                <w:rFonts w:hint="eastAsia" w:ascii="TimesNewRoman" w:hAnsi="TimesNewRoman"/>
                <w:kern w:val="0"/>
                <w:sz w:val="20"/>
              </w:rPr>
              <w:t>　　事业运行</w:t>
            </w:r>
          </w:p>
        </w:tc>
        <w:tc>
          <w:tcPr>
            <w:tcW w:w="875" w:type="dxa"/>
            <w:tcBorders>
              <w:top w:val="nil"/>
              <w:left w:val="nil"/>
              <w:bottom w:val="single" w:color="auto" w:sz="4" w:space="0"/>
              <w:right w:val="single" w:color="auto" w:sz="4" w:space="0"/>
            </w:tcBorders>
            <w:vAlign w:val="center"/>
          </w:tcPr>
          <w:p w14:paraId="56488218">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63.31</w:t>
            </w:r>
          </w:p>
        </w:tc>
        <w:tc>
          <w:tcPr>
            <w:tcW w:w="870" w:type="dxa"/>
            <w:tcBorders>
              <w:top w:val="nil"/>
              <w:left w:val="nil"/>
              <w:bottom w:val="single" w:color="auto" w:sz="4" w:space="0"/>
              <w:right w:val="single" w:color="auto" w:sz="4" w:space="0"/>
            </w:tcBorders>
            <w:vAlign w:val="center"/>
          </w:tcPr>
          <w:p w14:paraId="46F58E55">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63.31</w:t>
            </w:r>
          </w:p>
        </w:tc>
        <w:tc>
          <w:tcPr>
            <w:tcW w:w="840" w:type="dxa"/>
            <w:tcBorders>
              <w:top w:val="nil"/>
              <w:left w:val="nil"/>
              <w:bottom w:val="single" w:color="auto" w:sz="4" w:space="0"/>
              <w:right w:val="single" w:color="auto" w:sz="4" w:space="0"/>
            </w:tcBorders>
            <w:vAlign w:val="center"/>
          </w:tcPr>
          <w:p w14:paraId="62ECD4B3">
            <w:pPr>
              <w:widowControl/>
              <w:jc w:val="right"/>
              <w:rPr>
                <w:rFonts w:ascii="宋体" w:hAnsi="宋体" w:eastAsia="宋体"/>
                <w:color w:val="000000"/>
                <w:kern w:val="0"/>
                <w:sz w:val="20"/>
                <w:lang w:bidi="ar"/>
              </w:rPr>
            </w:pPr>
          </w:p>
        </w:tc>
        <w:tc>
          <w:tcPr>
            <w:tcW w:w="750" w:type="dxa"/>
            <w:tcBorders>
              <w:top w:val="nil"/>
              <w:left w:val="nil"/>
              <w:bottom w:val="single" w:color="auto" w:sz="4" w:space="0"/>
              <w:right w:val="single" w:color="auto" w:sz="4" w:space="0"/>
            </w:tcBorders>
            <w:vAlign w:val="center"/>
          </w:tcPr>
          <w:p w14:paraId="46B94248">
            <w:pPr>
              <w:widowControl/>
              <w:spacing w:line="560" w:lineRule="exact"/>
              <w:jc w:val="right"/>
              <w:rPr>
                <w:rFonts w:ascii="TimesNewRoman" w:hAnsi="TimesNewRoman"/>
                <w:kern w:val="0"/>
                <w:sz w:val="22"/>
              </w:rPr>
            </w:pPr>
            <w:r>
              <w:rPr>
                <w:rFonts w:ascii="TimesNewRoman" w:hAnsi="TimesNewRoman"/>
                <w:kern w:val="0"/>
                <w:sz w:val="22"/>
              </w:rPr>
              <w:t>　</w:t>
            </w:r>
          </w:p>
        </w:tc>
        <w:tc>
          <w:tcPr>
            <w:tcW w:w="750" w:type="dxa"/>
            <w:tcBorders>
              <w:top w:val="nil"/>
              <w:left w:val="nil"/>
              <w:bottom w:val="single" w:color="auto" w:sz="4" w:space="0"/>
              <w:right w:val="single" w:color="auto" w:sz="4" w:space="0"/>
            </w:tcBorders>
            <w:vAlign w:val="center"/>
          </w:tcPr>
          <w:p w14:paraId="398AD92D">
            <w:pPr>
              <w:widowControl/>
              <w:spacing w:line="560" w:lineRule="exact"/>
              <w:jc w:val="right"/>
              <w:rPr>
                <w:rFonts w:ascii="TimesNewRoman" w:hAnsi="TimesNewRoman"/>
                <w:kern w:val="0"/>
                <w:sz w:val="22"/>
              </w:rPr>
            </w:pPr>
            <w:r>
              <w:rPr>
                <w:rFonts w:ascii="TimesNewRoman" w:hAnsi="TimesNewRoman"/>
                <w:kern w:val="0"/>
                <w:sz w:val="22"/>
              </w:rPr>
              <w:t>　</w:t>
            </w:r>
          </w:p>
        </w:tc>
        <w:tc>
          <w:tcPr>
            <w:tcW w:w="902" w:type="dxa"/>
            <w:tcBorders>
              <w:top w:val="nil"/>
              <w:left w:val="nil"/>
              <w:bottom w:val="single" w:color="auto" w:sz="4" w:space="0"/>
              <w:right w:val="single" w:color="auto" w:sz="4" w:space="0"/>
            </w:tcBorders>
            <w:vAlign w:val="center"/>
          </w:tcPr>
          <w:p w14:paraId="0123B0F4">
            <w:pPr>
              <w:widowControl/>
              <w:spacing w:line="560" w:lineRule="exact"/>
              <w:jc w:val="right"/>
              <w:rPr>
                <w:rFonts w:ascii="TimesNewRoman" w:hAnsi="TimesNewRoman"/>
                <w:kern w:val="0"/>
                <w:sz w:val="22"/>
              </w:rPr>
            </w:pPr>
            <w:r>
              <w:rPr>
                <w:rFonts w:ascii="TimesNewRoman" w:hAnsi="TimesNewRoman"/>
                <w:kern w:val="0"/>
                <w:sz w:val="22"/>
              </w:rPr>
              <w:t>　</w:t>
            </w:r>
          </w:p>
        </w:tc>
      </w:tr>
      <w:tr w14:paraId="0BE8A64E">
        <w:tblPrEx>
          <w:tblCellMar>
            <w:top w:w="0" w:type="dxa"/>
            <w:left w:w="108" w:type="dxa"/>
            <w:bottom w:w="0" w:type="dxa"/>
            <w:right w:w="108" w:type="dxa"/>
          </w:tblCellMar>
        </w:tblPrEx>
        <w:trPr>
          <w:trHeight w:val="360" w:hRule="atLeast"/>
        </w:trPr>
        <w:tc>
          <w:tcPr>
            <w:tcW w:w="1054" w:type="dxa"/>
            <w:tcBorders>
              <w:top w:val="nil"/>
              <w:left w:val="single" w:color="auto" w:sz="4" w:space="0"/>
              <w:bottom w:val="single" w:color="auto" w:sz="4" w:space="0"/>
              <w:right w:val="single" w:color="auto" w:sz="4" w:space="0"/>
            </w:tcBorders>
            <w:vAlign w:val="center"/>
          </w:tcPr>
          <w:p w14:paraId="5ADD56ED">
            <w:pPr>
              <w:widowControl/>
              <w:spacing w:line="560" w:lineRule="exact"/>
              <w:jc w:val="left"/>
              <w:rPr>
                <w:rFonts w:hint="eastAsia" w:ascii="TimesNewRoman" w:hAnsi="TimesNewRoman"/>
                <w:kern w:val="0"/>
                <w:sz w:val="22"/>
              </w:rPr>
            </w:pPr>
            <w:r>
              <w:rPr>
                <w:rFonts w:hint="eastAsia" w:ascii="TimesNewRoman" w:hAnsi="TimesNewRoman"/>
                <w:kern w:val="0"/>
                <w:sz w:val="22"/>
              </w:rPr>
              <w:t>　20805</w:t>
            </w:r>
          </w:p>
        </w:tc>
        <w:tc>
          <w:tcPr>
            <w:tcW w:w="2890" w:type="dxa"/>
            <w:tcBorders>
              <w:top w:val="nil"/>
              <w:left w:val="nil"/>
              <w:bottom w:val="single" w:color="auto" w:sz="4" w:space="0"/>
              <w:right w:val="single" w:color="auto" w:sz="4" w:space="0"/>
            </w:tcBorders>
            <w:vAlign w:val="center"/>
          </w:tcPr>
          <w:p w14:paraId="40A85CE0">
            <w:pPr>
              <w:widowControl/>
              <w:spacing w:line="560" w:lineRule="exact"/>
              <w:jc w:val="left"/>
              <w:rPr>
                <w:rFonts w:hint="eastAsia" w:ascii="TimesNewRoman" w:hAnsi="TimesNewRoman"/>
                <w:kern w:val="0"/>
                <w:sz w:val="20"/>
              </w:rPr>
            </w:pPr>
            <w:r>
              <w:rPr>
                <w:rFonts w:hint="eastAsia" w:ascii="TimesNewRoman" w:hAnsi="TimesNewRoman"/>
                <w:kern w:val="0"/>
                <w:sz w:val="20"/>
              </w:rPr>
              <w:t>社会保障和就业支出</w:t>
            </w:r>
          </w:p>
        </w:tc>
        <w:tc>
          <w:tcPr>
            <w:tcW w:w="875" w:type="dxa"/>
            <w:tcBorders>
              <w:top w:val="nil"/>
              <w:left w:val="nil"/>
              <w:bottom w:val="single" w:color="auto" w:sz="4" w:space="0"/>
              <w:right w:val="single" w:color="auto" w:sz="4" w:space="0"/>
            </w:tcBorders>
            <w:vAlign w:val="center"/>
          </w:tcPr>
          <w:p w14:paraId="6F01C149">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121.33</w:t>
            </w:r>
          </w:p>
        </w:tc>
        <w:tc>
          <w:tcPr>
            <w:tcW w:w="870" w:type="dxa"/>
            <w:tcBorders>
              <w:top w:val="nil"/>
              <w:left w:val="nil"/>
              <w:bottom w:val="single" w:color="auto" w:sz="4" w:space="0"/>
              <w:right w:val="single" w:color="auto" w:sz="4" w:space="0"/>
            </w:tcBorders>
            <w:vAlign w:val="center"/>
          </w:tcPr>
          <w:p w14:paraId="1ECCD913">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121.33</w:t>
            </w:r>
          </w:p>
        </w:tc>
        <w:tc>
          <w:tcPr>
            <w:tcW w:w="840" w:type="dxa"/>
            <w:tcBorders>
              <w:top w:val="nil"/>
              <w:left w:val="nil"/>
              <w:bottom w:val="single" w:color="auto" w:sz="4" w:space="0"/>
              <w:right w:val="single" w:color="auto" w:sz="4" w:space="0"/>
            </w:tcBorders>
            <w:vAlign w:val="center"/>
          </w:tcPr>
          <w:p w14:paraId="4E8B396E">
            <w:pPr>
              <w:widowControl/>
              <w:jc w:val="right"/>
              <w:rPr>
                <w:rFonts w:ascii="宋体" w:hAnsi="宋体" w:eastAsia="宋体"/>
                <w:color w:val="000000"/>
                <w:kern w:val="0"/>
                <w:sz w:val="20"/>
                <w:lang w:bidi="ar"/>
              </w:rPr>
            </w:pPr>
          </w:p>
        </w:tc>
        <w:tc>
          <w:tcPr>
            <w:tcW w:w="750" w:type="dxa"/>
            <w:tcBorders>
              <w:top w:val="nil"/>
              <w:left w:val="nil"/>
              <w:bottom w:val="single" w:color="auto" w:sz="4" w:space="0"/>
              <w:right w:val="single" w:color="auto" w:sz="4" w:space="0"/>
            </w:tcBorders>
            <w:vAlign w:val="center"/>
          </w:tcPr>
          <w:p w14:paraId="6695F71F">
            <w:pPr>
              <w:widowControl/>
              <w:spacing w:line="560" w:lineRule="exact"/>
              <w:jc w:val="right"/>
              <w:rPr>
                <w:rFonts w:ascii="TimesNewRoman" w:hAnsi="TimesNewRoman"/>
                <w:kern w:val="0"/>
                <w:sz w:val="22"/>
              </w:rPr>
            </w:pPr>
            <w:r>
              <w:rPr>
                <w:rFonts w:ascii="TimesNewRoman" w:hAnsi="TimesNewRoman"/>
                <w:kern w:val="0"/>
                <w:sz w:val="22"/>
              </w:rPr>
              <w:t>　</w:t>
            </w:r>
          </w:p>
        </w:tc>
        <w:tc>
          <w:tcPr>
            <w:tcW w:w="750" w:type="dxa"/>
            <w:tcBorders>
              <w:top w:val="nil"/>
              <w:left w:val="nil"/>
              <w:bottom w:val="single" w:color="auto" w:sz="4" w:space="0"/>
              <w:right w:val="single" w:color="auto" w:sz="4" w:space="0"/>
            </w:tcBorders>
            <w:vAlign w:val="center"/>
          </w:tcPr>
          <w:p w14:paraId="37C2220D">
            <w:pPr>
              <w:widowControl/>
              <w:spacing w:line="560" w:lineRule="exact"/>
              <w:jc w:val="right"/>
              <w:rPr>
                <w:rFonts w:ascii="TimesNewRoman" w:hAnsi="TimesNewRoman"/>
                <w:kern w:val="0"/>
                <w:sz w:val="22"/>
              </w:rPr>
            </w:pPr>
            <w:r>
              <w:rPr>
                <w:rFonts w:ascii="TimesNewRoman" w:hAnsi="TimesNewRoman"/>
                <w:kern w:val="0"/>
                <w:sz w:val="22"/>
              </w:rPr>
              <w:t>　</w:t>
            </w:r>
          </w:p>
        </w:tc>
        <w:tc>
          <w:tcPr>
            <w:tcW w:w="902" w:type="dxa"/>
            <w:tcBorders>
              <w:top w:val="nil"/>
              <w:left w:val="nil"/>
              <w:bottom w:val="single" w:color="auto" w:sz="4" w:space="0"/>
              <w:right w:val="single" w:color="auto" w:sz="4" w:space="0"/>
            </w:tcBorders>
            <w:vAlign w:val="center"/>
          </w:tcPr>
          <w:p w14:paraId="171D5BD7">
            <w:pPr>
              <w:widowControl/>
              <w:spacing w:line="560" w:lineRule="exact"/>
              <w:jc w:val="right"/>
              <w:rPr>
                <w:rFonts w:ascii="TimesNewRoman" w:hAnsi="TimesNewRoman"/>
                <w:kern w:val="0"/>
                <w:sz w:val="22"/>
              </w:rPr>
            </w:pPr>
            <w:r>
              <w:rPr>
                <w:rFonts w:ascii="TimesNewRoman" w:hAnsi="TimesNewRoman"/>
                <w:kern w:val="0"/>
                <w:sz w:val="22"/>
              </w:rPr>
              <w:t>　</w:t>
            </w:r>
          </w:p>
        </w:tc>
      </w:tr>
      <w:tr w14:paraId="523CF4E1">
        <w:tblPrEx>
          <w:tblCellMar>
            <w:top w:w="0" w:type="dxa"/>
            <w:left w:w="108" w:type="dxa"/>
            <w:bottom w:w="0" w:type="dxa"/>
            <w:right w:w="108" w:type="dxa"/>
          </w:tblCellMar>
        </w:tblPrEx>
        <w:trPr>
          <w:trHeight w:val="360" w:hRule="atLeast"/>
        </w:trPr>
        <w:tc>
          <w:tcPr>
            <w:tcW w:w="1054" w:type="dxa"/>
            <w:tcBorders>
              <w:top w:val="nil"/>
              <w:left w:val="single" w:color="auto" w:sz="4" w:space="0"/>
              <w:bottom w:val="single" w:color="auto" w:sz="4" w:space="0"/>
              <w:right w:val="single" w:color="auto" w:sz="4" w:space="0"/>
            </w:tcBorders>
            <w:vAlign w:val="center"/>
          </w:tcPr>
          <w:p w14:paraId="6EFBF6E7">
            <w:pPr>
              <w:widowControl/>
              <w:spacing w:line="560" w:lineRule="exact"/>
              <w:jc w:val="left"/>
              <w:rPr>
                <w:rFonts w:hint="eastAsia" w:ascii="TimesNewRoman" w:hAnsi="TimesNewRoman"/>
                <w:kern w:val="0"/>
                <w:sz w:val="22"/>
              </w:rPr>
            </w:pPr>
            <w:r>
              <w:rPr>
                <w:rFonts w:hint="eastAsia" w:ascii="TimesNewRoman" w:hAnsi="TimesNewRoman"/>
                <w:kern w:val="0"/>
                <w:sz w:val="22"/>
              </w:rPr>
              <w:t>　　2080501</w:t>
            </w:r>
          </w:p>
        </w:tc>
        <w:tc>
          <w:tcPr>
            <w:tcW w:w="2890" w:type="dxa"/>
            <w:tcBorders>
              <w:top w:val="nil"/>
              <w:left w:val="nil"/>
              <w:bottom w:val="single" w:color="auto" w:sz="4" w:space="0"/>
              <w:right w:val="single" w:color="auto" w:sz="4" w:space="0"/>
            </w:tcBorders>
            <w:vAlign w:val="center"/>
          </w:tcPr>
          <w:p w14:paraId="58CBA915">
            <w:pPr>
              <w:widowControl/>
              <w:spacing w:line="560" w:lineRule="exact"/>
              <w:jc w:val="left"/>
              <w:rPr>
                <w:rFonts w:hint="eastAsia" w:ascii="TimesNewRoman" w:hAnsi="TimesNewRoman"/>
                <w:kern w:val="0"/>
                <w:sz w:val="20"/>
              </w:rPr>
            </w:pPr>
            <w:r>
              <w:rPr>
                <w:rFonts w:hint="eastAsia" w:ascii="TimesNewRoman" w:hAnsi="TimesNewRoman"/>
                <w:kern w:val="0"/>
                <w:sz w:val="20"/>
              </w:rPr>
              <w:t>　行政事业单位养老支出</w:t>
            </w:r>
          </w:p>
        </w:tc>
        <w:tc>
          <w:tcPr>
            <w:tcW w:w="875" w:type="dxa"/>
            <w:tcBorders>
              <w:top w:val="nil"/>
              <w:left w:val="nil"/>
              <w:bottom w:val="single" w:color="auto" w:sz="4" w:space="0"/>
              <w:right w:val="single" w:color="auto" w:sz="4" w:space="0"/>
            </w:tcBorders>
            <w:vAlign w:val="center"/>
          </w:tcPr>
          <w:p w14:paraId="124FC5D6">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110.89</w:t>
            </w:r>
          </w:p>
        </w:tc>
        <w:tc>
          <w:tcPr>
            <w:tcW w:w="870" w:type="dxa"/>
            <w:tcBorders>
              <w:top w:val="nil"/>
              <w:left w:val="nil"/>
              <w:bottom w:val="single" w:color="auto" w:sz="4" w:space="0"/>
              <w:right w:val="single" w:color="auto" w:sz="4" w:space="0"/>
            </w:tcBorders>
            <w:vAlign w:val="center"/>
          </w:tcPr>
          <w:p w14:paraId="3FFCC696">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110.89</w:t>
            </w:r>
          </w:p>
        </w:tc>
        <w:tc>
          <w:tcPr>
            <w:tcW w:w="840" w:type="dxa"/>
            <w:tcBorders>
              <w:top w:val="nil"/>
              <w:left w:val="nil"/>
              <w:bottom w:val="single" w:color="auto" w:sz="4" w:space="0"/>
              <w:right w:val="single" w:color="auto" w:sz="4" w:space="0"/>
            </w:tcBorders>
            <w:vAlign w:val="center"/>
          </w:tcPr>
          <w:p w14:paraId="559027C7">
            <w:pPr>
              <w:widowControl/>
              <w:jc w:val="right"/>
              <w:rPr>
                <w:rFonts w:ascii="宋体" w:hAnsi="宋体" w:eastAsia="宋体"/>
                <w:color w:val="000000"/>
                <w:kern w:val="0"/>
                <w:sz w:val="20"/>
                <w:lang w:bidi="ar"/>
              </w:rPr>
            </w:pPr>
          </w:p>
        </w:tc>
        <w:tc>
          <w:tcPr>
            <w:tcW w:w="750" w:type="dxa"/>
            <w:tcBorders>
              <w:top w:val="nil"/>
              <w:left w:val="nil"/>
              <w:bottom w:val="single" w:color="auto" w:sz="4" w:space="0"/>
              <w:right w:val="single" w:color="auto" w:sz="4" w:space="0"/>
            </w:tcBorders>
            <w:vAlign w:val="center"/>
          </w:tcPr>
          <w:p w14:paraId="5B46051E">
            <w:pPr>
              <w:widowControl/>
              <w:spacing w:line="560" w:lineRule="exact"/>
              <w:jc w:val="right"/>
              <w:rPr>
                <w:rFonts w:ascii="TimesNewRoman" w:hAnsi="TimesNewRoman"/>
                <w:kern w:val="0"/>
                <w:sz w:val="22"/>
              </w:rPr>
            </w:pPr>
            <w:r>
              <w:rPr>
                <w:rFonts w:ascii="TimesNewRoman" w:hAnsi="TimesNewRoman"/>
                <w:kern w:val="0"/>
                <w:sz w:val="22"/>
              </w:rPr>
              <w:t>　</w:t>
            </w:r>
          </w:p>
        </w:tc>
        <w:tc>
          <w:tcPr>
            <w:tcW w:w="750" w:type="dxa"/>
            <w:tcBorders>
              <w:top w:val="nil"/>
              <w:left w:val="nil"/>
              <w:bottom w:val="single" w:color="auto" w:sz="4" w:space="0"/>
              <w:right w:val="single" w:color="auto" w:sz="4" w:space="0"/>
            </w:tcBorders>
            <w:vAlign w:val="center"/>
          </w:tcPr>
          <w:p w14:paraId="1EBFEB96">
            <w:pPr>
              <w:widowControl/>
              <w:spacing w:line="560" w:lineRule="exact"/>
              <w:jc w:val="right"/>
              <w:rPr>
                <w:rFonts w:ascii="TimesNewRoman" w:hAnsi="TimesNewRoman"/>
                <w:kern w:val="0"/>
                <w:sz w:val="22"/>
              </w:rPr>
            </w:pPr>
            <w:r>
              <w:rPr>
                <w:rFonts w:ascii="TimesNewRoman" w:hAnsi="TimesNewRoman"/>
                <w:kern w:val="0"/>
                <w:sz w:val="22"/>
              </w:rPr>
              <w:t>　</w:t>
            </w:r>
          </w:p>
        </w:tc>
        <w:tc>
          <w:tcPr>
            <w:tcW w:w="902" w:type="dxa"/>
            <w:tcBorders>
              <w:top w:val="nil"/>
              <w:left w:val="nil"/>
              <w:bottom w:val="single" w:color="auto" w:sz="4" w:space="0"/>
              <w:right w:val="single" w:color="auto" w:sz="4" w:space="0"/>
            </w:tcBorders>
            <w:vAlign w:val="center"/>
          </w:tcPr>
          <w:p w14:paraId="654ADE20">
            <w:pPr>
              <w:widowControl/>
              <w:spacing w:line="560" w:lineRule="exact"/>
              <w:jc w:val="right"/>
              <w:rPr>
                <w:rFonts w:ascii="TimesNewRoman" w:hAnsi="TimesNewRoman"/>
                <w:kern w:val="0"/>
                <w:sz w:val="22"/>
              </w:rPr>
            </w:pPr>
            <w:r>
              <w:rPr>
                <w:rFonts w:ascii="TimesNewRoman" w:hAnsi="TimesNewRoman"/>
                <w:kern w:val="0"/>
                <w:sz w:val="22"/>
              </w:rPr>
              <w:t>　</w:t>
            </w:r>
          </w:p>
        </w:tc>
      </w:tr>
      <w:tr w14:paraId="25AB0E04">
        <w:tblPrEx>
          <w:tblCellMar>
            <w:top w:w="0" w:type="dxa"/>
            <w:left w:w="108" w:type="dxa"/>
            <w:bottom w:w="0" w:type="dxa"/>
            <w:right w:w="108" w:type="dxa"/>
          </w:tblCellMar>
        </w:tblPrEx>
        <w:trPr>
          <w:trHeight w:val="360" w:hRule="atLeast"/>
        </w:trPr>
        <w:tc>
          <w:tcPr>
            <w:tcW w:w="1054" w:type="dxa"/>
            <w:tcBorders>
              <w:top w:val="nil"/>
              <w:left w:val="single" w:color="auto" w:sz="4" w:space="0"/>
              <w:bottom w:val="single" w:color="auto" w:sz="4" w:space="0"/>
              <w:right w:val="single" w:color="auto" w:sz="4" w:space="0"/>
            </w:tcBorders>
            <w:vAlign w:val="center"/>
          </w:tcPr>
          <w:p w14:paraId="42638B2C">
            <w:pPr>
              <w:widowControl/>
              <w:spacing w:line="560" w:lineRule="exact"/>
              <w:jc w:val="left"/>
              <w:rPr>
                <w:rFonts w:hint="eastAsia" w:ascii="TimesNewRoman" w:hAnsi="TimesNewRoman"/>
                <w:kern w:val="0"/>
                <w:sz w:val="22"/>
              </w:rPr>
            </w:pPr>
            <w:r>
              <w:rPr>
                <w:rFonts w:hint="eastAsia" w:ascii="TimesNewRoman" w:hAnsi="TimesNewRoman"/>
                <w:kern w:val="0"/>
                <w:sz w:val="22"/>
              </w:rPr>
              <w:t>　　2080505</w:t>
            </w:r>
          </w:p>
        </w:tc>
        <w:tc>
          <w:tcPr>
            <w:tcW w:w="2890" w:type="dxa"/>
            <w:tcBorders>
              <w:top w:val="nil"/>
              <w:left w:val="nil"/>
              <w:bottom w:val="single" w:color="auto" w:sz="4" w:space="0"/>
              <w:right w:val="single" w:color="auto" w:sz="4" w:space="0"/>
            </w:tcBorders>
            <w:vAlign w:val="center"/>
          </w:tcPr>
          <w:p w14:paraId="11821839">
            <w:pPr>
              <w:widowControl/>
              <w:spacing w:line="560" w:lineRule="exact"/>
              <w:jc w:val="left"/>
              <w:rPr>
                <w:rFonts w:hint="eastAsia" w:ascii="TimesNewRoman" w:hAnsi="TimesNewRoman"/>
                <w:kern w:val="0"/>
                <w:sz w:val="20"/>
              </w:rPr>
            </w:pPr>
            <w:r>
              <w:rPr>
                <w:rFonts w:hint="eastAsia" w:ascii="TimesNewRoman" w:hAnsi="TimesNewRoman"/>
                <w:kern w:val="0"/>
                <w:sz w:val="20"/>
              </w:rPr>
              <w:t>　　行政单位离退休</w:t>
            </w:r>
          </w:p>
        </w:tc>
        <w:tc>
          <w:tcPr>
            <w:tcW w:w="875" w:type="dxa"/>
            <w:tcBorders>
              <w:top w:val="nil"/>
              <w:left w:val="nil"/>
              <w:bottom w:val="single" w:color="auto" w:sz="4" w:space="0"/>
              <w:right w:val="single" w:color="auto" w:sz="4" w:space="0"/>
            </w:tcBorders>
            <w:vAlign w:val="center"/>
          </w:tcPr>
          <w:p w14:paraId="6CF59174">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36.45</w:t>
            </w:r>
          </w:p>
        </w:tc>
        <w:tc>
          <w:tcPr>
            <w:tcW w:w="870" w:type="dxa"/>
            <w:tcBorders>
              <w:top w:val="nil"/>
              <w:left w:val="nil"/>
              <w:bottom w:val="single" w:color="auto" w:sz="4" w:space="0"/>
              <w:right w:val="single" w:color="auto" w:sz="4" w:space="0"/>
            </w:tcBorders>
            <w:vAlign w:val="center"/>
          </w:tcPr>
          <w:p w14:paraId="3C5F0EC1">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36.45</w:t>
            </w:r>
          </w:p>
        </w:tc>
        <w:tc>
          <w:tcPr>
            <w:tcW w:w="840" w:type="dxa"/>
            <w:tcBorders>
              <w:top w:val="nil"/>
              <w:left w:val="nil"/>
              <w:bottom w:val="single" w:color="auto" w:sz="4" w:space="0"/>
              <w:right w:val="single" w:color="auto" w:sz="4" w:space="0"/>
            </w:tcBorders>
            <w:vAlign w:val="center"/>
          </w:tcPr>
          <w:p w14:paraId="1BE8DB16">
            <w:pPr>
              <w:widowControl/>
              <w:jc w:val="right"/>
              <w:rPr>
                <w:rFonts w:ascii="宋体" w:hAnsi="宋体" w:eastAsia="宋体"/>
                <w:color w:val="000000"/>
                <w:kern w:val="0"/>
                <w:sz w:val="20"/>
                <w:lang w:bidi="ar"/>
              </w:rPr>
            </w:pPr>
          </w:p>
        </w:tc>
        <w:tc>
          <w:tcPr>
            <w:tcW w:w="750" w:type="dxa"/>
            <w:tcBorders>
              <w:top w:val="nil"/>
              <w:left w:val="nil"/>
              <w:bottom w:val="single" w:color="auto" w:sz="4" w:space="0"/>
              <w:right w:val="single" w:color="auto" w:sz="4" w:space="0"/>
            </w:tcBorders>
            <w:vAlign w:val="center"/>
          </w:tcPr>
          <w:p w14:paraId="15A75ED9">
            <w:pPr>
              <w:widowControl/>
              <w:spacing w:line="560" w:lineRule="exact"/>
              <w:jc w:val="right"/>
              <w:rPr>
                <w:rFonts w:ascii="TimesNewRoman" w:hAnsi="TimesNewRoman"/>
                <w:kern w:val="0"/>
                <w:sz w:val="22"/>
              </w:rPr>
            </w:pPr>
            <w:r>
              <w:rPr>
                <w:rFonts w:ascii="TimesNewRoman" w:hAnsi="TimesNewRoman"/>
                <w:kern w:val="0"/>
                <w:sz w:val="22"/>
              </w:rPr>
              <w:t>　</w:t>
            </w:r>
          </w:p>
        </w:tc>
        <w:tc>
          <w:tcPr>
            <w:tcW w:w="750" w:type="dxa"/>
            <w:tcBorders>
              <w:top w:val="nil"/>
              <w:left w:val="nil"/>
              <w:bottom w:val="single" w:color="auto" w:sz="4" w:space="0"/>
              <w:right w:val="single" w:color="auto" w:sz="4" w:space="0"/>
            </w:tcBorders>
            <w:vAlign w:val="center"/>
          </w:tcPr>
          <w:p w14:paraId="36853EFB">
            <w:pPr>
              <w:widowControl/>
              <w:spacing w:line="560" w:lineRule="exact"/>
              <w:jc w:val="right"/>
              <w:rPr>
                <w:rFonts w:ascii="TimesNewRoman" w:hAnsi="TimesNewRoman"/>
                <w:kern w:val="0"/>
                <w:sz w:val="22"/>
              </w:rPr>
            </w:pPr>
            <w:r>
              <w:rPr>
                <w:rFonts w:ascii="TimesNewRoman" w:hAnsi="TimesNewRoman"/>
                <w:kern w:val="0"/>
                <w:sz w:val="22"/>
              </w:rPr>
              <w:t>　</w:t>
            </w:r>
          </w:p>
        </w:tc>
        <w:tc>
          <w:tcPr>
            <w:tcW w:w="902" w:type="dxa"/>
            <w:tcBorders>
              <w:top w:val="nil"/>
              <w:left w:val="nil"/>
              <w:bottom w:val="single" w:color="auto" w:sz="4" w:space="0"/>
              <w:right w:val="single" w:color="auto" w:sz="4" w:space="0"/>
            </w:tcBorders>
            <w:vAlign w:val="center"/>
          </w:tcPr>
          <w:p w14:paraId="76823608">
            <w:pPr>
              <w:widowControl/>
              <w:spacing w:line="560" w:lineRule="exact"/>
              <w:jc w:val="right"/>
              <w:rPr>
                <w:rFonts w:ascii="TimesNewRoman" w:hAnsi="TimesNewRoman"/>
                <w:kern w:val="0"/>
                <w:sz w:val="22"/>
              </w:rPr>
            </w:pPr>
            <w:r>
              <w:rPr>
                <w:rFonts w:ascii="TimesNewRoman" w:hAnsi="TimesNewRoman"/>
                <w:kern w:val="0"/>
                <w:sz w:val="22"/>
              </w:rPr>
              <w:t>　</w:t>
            </w:r>
          </w:p>
        </w:tc>
      </w:tr>
      <w:tr w14:paraId="662C7867">
        <w:tblPrEx>
          <w:tblCellMar>
            <w:top w:w="0" w:type="dxa"/>
            <w:left w:w="108" w:type="dxa"/>
            <w:bottom w:w="0" w:type="dxa"/>
            <w:right w:w="108" w:type="dxa"/>
          </w:tblCellMar>
        </w:tblPrEx>
        <w:trPr>
          <w:trHeight w:val="360" w:hRule="atLeast"/>
        </w:trPr>
        <w:tc>
          <w:tcPr>
            <w:tcW w:w="1054" w:type="dxa"/>
            <w:tcBorders>
              <w:top w:val="nil"/>
              <w:left w:val="single" w:color="auto" w:sz="4" w:space="0"/>
              <w:bottom w:val="single" w:color="auto" w:sz="4" w:space="0"/>
              <w:right w:val="single" w:color="auto" w:sz="4" w:space="0"/>
            </w:tcBorders>
            <w:vAlign w:val="center"/>
          </w:tcPr>
          <w:p w14:paraId="78D79C3C">
            <w:pPr>
              <w:widowControl/>
              <w:spacing w:line="560" w:lineRule="exact"/>
              <w:jc w:val="left"/>
              <w:rPr>
                <w:rFonts w:hint="eastAsia" w:ascii="TimesNewRoman" w:hAnsi="TimesNewRoman"/>
                <w:kern w:val="0"/>
                <w:sz w:val="22"/>
              </w:rPr>
            </w:pPr>
            <w:r>
              <w:rPr>
                <w:rFonts w:hint="eastAsia" w:ascii="TimesNewRoman" w:hAnsi="TimesNewRoman"/>
                <w:kern w:val="0"/>
                <w:sz w:val="22"/>
              </w:rPr>
              <w:t>　　2080506</w:t>
            </w:r>
          </w:p>
        </w:tc>
        <w:tc>
          <w:tcPr>
            <w:tcW w:w="2890" w:type="dxa"/>
            <w:tcBorders>
              <w:top w:val="nil"/>
              <w:left w:val="nil"/>
              <w:bottom w:val="single" w:color="auto" w:sz="4" w:space="0"/>
              <w:right w:val="single" w:color="auto" w:sz="4" w:space="0"/>
            </w:tcBorders>
            <w:vAlign w:val="center"/>
          </w:tcPr>
          <w:p w14:paraId="796821B9">
            <w:pPr>
              <w:widowControl/>
              <w:spacing w:line="560" w:lineRule="exact"/>
              <w:jc w:val="left"/>
              <w:rPr>
                <w:rFonts w:hint="eastAsia" w:ascii="TimesNewRoman" w:hAnsi="TimesNewRoman"/>
                <w:kern w:val="0"/>
                <w:sz w:val="20"/>
              </w:rPr>
            </w:pPr>
            <w:r>
              <w:rPr>
                <w:rFonts w:hint="eastAsia" w:ascii="TimesNewRoman" w:hAnsi="TimesNewRoman"/>
                <w:kern w:val="0"/>
                <w:sz w:val="20"/>
              </w:rPr>
              <w:t>　　机关事业单位基本养老保险缴费支出</w:t>
            </w:r>
          </w:p>
        </w:tc>
        <w:tc>
          <w:tcPr>
            <w:tcW w:w="875" w:type="dxa"/>
            <w:tcBorders>
              <w:top w:val="nil"/>
              <w:left w:val="nil"/>
              <w:bottom w:val="single" w:color="auto" w:sz="4" w:space="0"/>
              <w:right w:val="single" w:color="auto" w:sz="4" w:space="0"/>
            </w:tcBorders>
            <w:vAlign w:val="center"/>
          </w:tcPr>
          <w:p w14:paraId="70C12B84">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49.63</w:t>
            </w:r>
          </w:p>
        </w:tc>
        <w:tc>
          <w:tcPr>
            <w:tcW w:w="870" w:type="dxa"/>
            <w:tcBorders>
              <w:top w:val="nil"/>
              <w:left w:val="nil"/>
              <w:bottom w:val="single" w:color="auto" w:sz="4" w:space="0"/>
              <w:right w:val="single" w:color="auto" w:sz="4" w:space="0"/>
            </w:tcBorders>
            <w:vAlign w:val="center"/>
          </w:tcPr>
          <w:p w14:paraId="5461168E">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49.63</w:t>
            </w:r>
          </w:p>
        </w:tc>
        <w:tc>
          <w:tcPr>
            <w:tcW w:w="840" w:type="dxa"/>
            <w:tcBorders>
              <w:top w:val="nil"/>
              <w:left w:val="nil"/>
              <w:bottom w:val="single" w:color="auto" w:sz="4" w:space="0"/>
              <w:right w:val="single" w:color="auto" w:sz="4" w:space="0"/>
            </w:tcBorders>
            <w:vAlign w:val="center"/>
          </w:tcPr>
          <w:p w14:paraId="227C45EA">
            <w:pPr>
              <w:widowControl/>
              <w:jc w:val="right"/>
              <w:rPr>
                <w:rFonts w:ascii="宋体" w:hAnsi="宋体" w:eastAsia="宋体"/>
                <w:color w:val="000000"/>
                <w:kern w:val="0"/>
                <w:sz w:val="20"/>
                <w:lang w:bidi="ar"/>
              </w:rPr>
            </w:pPr>
          </w:p>
        </w:tc>
        <w:tc>
          <w:tcPr>
            <w:tcW w:w="750" w:type="dxa"/>
            <w:tcBorders>
              <w:top w:val="nil"/>
              <w:left w:val="nil"/>
              <w:bottom w:val="single" w:color="auto" w:sz="4" w:space="0"/>
              <w:right w:val="single" w:color="auto" w:sz="4" w:space="0"/>
            </w:tcBorders>
            <w:vAlign w:val="center"/>
          </w:tcPr>
          <w:p w14:paraId="78CC908D">
            <w:pPr>
              <w:widowControl/>
              <w:spacing w:line="560" w:lineRule="exact"/>
              <w:jc w:val="right"/>
              <w:rPr>
                <w:rFonts w:ascii="TimesNewRoman" w:hAnsi="TimesNewRoman"/>
                <w:kern w:val="0"/>
                <w:sz w:val="22"/>
              </w:rPr>
            </w:pPr>
            <w:r>
              <w:rPr>
                <w:rFonts w:ascii="TimesNewRoman" w:hAnsi="TimesNewRoman"/>
                <w:kern w:val="0"/>
                <w:sz w:val="22"/>
              </w:rPr>
              <w:t>　</w:t>
            </w:r>
          </w:p>
        </w:tc>
        <w:tc>
          <w:tcPr>
            <w:tcW w:w="750" w:type="dxa"/>
            <w:tcBorders>
              <w:top w:val="nil"/>
              <w:left w:val="nil"/>
              <w:bottom w:val="single" w:color="auto" w:sz="4" w:space="0"/>
              <w:right w:val="single" w:color="auto" w:sz="4" w:space="0"/>
            </w:tcBorders>
            <w:vAlign w:val="center"/>
          </w:tcPr>
          <w:p w14:paraId="4908C4F2">
            <w:pPr>
              <w:widowControl/>
              <w:spacing w:line="560" w:lineRule="exact"/>
              <w:jc w:val="right"/>
              <w:rPr>
                <w:rFonts w:ascii="TimesNewRoman" w:hAnsi="TimesNewRoman"/>
                <w:kern w:val="0"/>
                <w:sz w:val="22"/>
              </w:rPr>
            </w:pPr>
            <w:r>
              <w:rPr>
                <w:rFonts w:ascii="TimesNewRoman" w:hAnsi="TimesNewRoman"/>
                <w:kern w:val="0"/>
                <w:sz w:val="22"/>
              </w:rPr>
              <w:t>　</w:t>
            </w:r>
          </w:p>
        </w:tc>
        <w:tc>
          <w:tcPr>
            <w:tcW w:w="902" w:type="dxa"/>
            <w:tcBorders>
              <w:top w:val="nil"/>
              <w:left w:val="nil"/>
              <w:bottom w:val="single" w:color="auto" w:sz="4" w:space="0"/>
              <w:right w:val="single" w:color="auto" w:sz="4" w:space="0"/>
            </w:tcBorders>
            <w:vAlign w:val="center"/>
          </w:tcPr>
          <w:p w14:paraId="0C19D88B">
            <w:pPr>
              <w:widowControl/>
              <w:spacing w:line="560" w:lineRule="exact"/>
              <w:jc w:val="right"/>
              <w:rPr>
                <w:rFonts w:ascii="TimesNewRoman" w:hAnsi="TimesNewRoman"/>
                <w:kern w:val="0"/>
                <w:sz w:val="22"/>
              </w:rPr>
            </w:pPr>
            <w:r>
              <w:rPr>
                <w:rFonts w:ascii="TimesNewRoman" w:hAnsi="TimesNewRoman"/>
                <w:kern w:val="0"/>
                <w:sz w:val="22"/>
              </w:rPr>
              <w:t>　</w:t>
            </w:r>
          </w:p>
        </w:tc>
      </w:tr>
      <w:tr w14:paraId="30BF3210">
        <w:tblPrEx>
          <w:tblCellMar>
            <w:top w:w="0" w:type="dxa"/>
            <w:left w:w="108" w:type="dxa"/>
            <w:bottom w:w="0" w:type="dxa"/>
            <w:right w:w="108" w:type="dxa"/>
          </w:tblCellMar>
        </w:tblPrEx>
        <w:trPr>
          <w:trHeight w:val="360" w:hRule="atLeast"/>
        </w:trPr>
        <w:tc>
          <w:tcPr>
            <w:tcW w:w="1054" w:type="dxa"/>
            <w:tcBorders>
              <w:top w:val="nil"/>
              <w:left w:val="single" w:color="auto" w:sz="4" w:space="0"/>
              <w:bottom w:val="single" w:color="auto" w:sz="4" w:space="0"/>
              <w:right w:val="single" w:color="auto" w:sz="4" w:space="0"/>
            </w:tcBorders>
            <w:vAlign w:val="center"/>
          </w:tcPr>
          <w:p w14:paraId="48308B6F">
            <w:pPr>
              <w:widowControl/>
              <w:spacing w:line="560" w:lineRule="exact"/>
              <w:jc w:val="left"/>
              <w:rPr>
                <w:rFonts w:hint="eastAsia" w:ascii="TimesNewRoman" w:hAnsi="TimesNewRoman"/>
                <w:kern w:val="0"/>
                <w:sz w:val="22"/>
              </w:rPr>
            </w:pPr>
            <w:r>
              <w:rPr>
                <w:rFonts w:hint="eastAsia" w:ascii="TimesNewRoman" w:hAnsi="TimesNewRoman"/>
                <w:kern w:val="0"/>
                <w:sz w:val="22"/>
              </w:rPr>
              <w:t>　20808</w:t>
            </w:r>
          </w:p>
        </w:tc>
        <w:tc>
          <w:tcPr>
            <w:tcW w:w="2890" w:type="dxa"/>
            <w:tcBorders>
              <w:top w:val="nil"/>
              <w:left w:val="nil"/>
              <w:bottom w:val="single" w:color="auto" w:sz="4" w:space="0"/>
              <w:right w:val="single" w:color="auto" w:sz="4" w:space="0"/>
            </w:tcBorders>
            <w:vAlign w:val="center"/>
          </w:tcPr>
          <w:p w14:paraId="1D680A7D">
            <w:pPr>
              <w:widowControl/>
              <w:spacing w:line="560" w:lineRule="exact"/>
              <w:jc w:val="left"/>
              <w:rPr>
                <w:rFonts w:hint="eastAsia" w:ascii="TimesNewRoman" w:hAnsi="TimesNewRoman"/>
                <w:kern w:val="0"/>
                <w:sz w:val="20"/>
              </w:rPr>
            </w:pPr>
            <w:r>
              <w:rPr>
                <w:rFonts w:hint="eastAsia" w:ascii="TimesNewRoman" w:hAnsi="TimesNewRoman"/>
                <w:kern w:val="0"/>
                <w:sz w:val="20"/>
              </w:rPr>
              <w:t>　　机关事业单位职业年金缴费支出</w:t>
            </w:r>
          </w:p>
        </w:tc>
        <w:tc>
          <w:tcPr>
            <w:tcW w:w="875" w:type="dxa"/>
            <w:tcBorders>
              <w:top w:val="nil"/>
              <w:left w:val="nil"/>
              <w:bottom w:val="single" w:color="auto" w:sz="4" w:space="0"/>
              <w:right w:val="single" w:color="auto" w:sz="4" w:space="0"/>
            </w:tcBorders>
            <w:vAlign w:val="center"/>
          </w:tcPr>
          <w:p w14:paraId="46062B91">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24.81</w:t>
            </w:r>
          </w:p>
        </w:tc>
        <w:tc>
          <w:tcPr>
            <w:tcW w:w="870" w:type="dxa"/>
            <w:tcBorders>
              <w:top w:val="nil"/>
              <w:left w:val="nil"/>
              <w:bottom w:val="single" w:color="auto" w:sz="4" w:space="0"/>
              <w:right w:val="single" w:color="auto" w:sz="4" w:space="0"/>
            </w:tcBorders>
            <w:vAlign w:val="center"/>
          </w:tcPr>
          <w:p w14:paraId="4CC8FEE3">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24.81</w:t>
            </w:r>
          </w:p>
        </w:tc>
        <w:tc>
          <w:tcPr>
            <w:tcW w:w="840" w:type="dxa"/>
            <w:tcBorders>
              <w:top w:val="nil"/>
              <w:left w:val="nil"/>
              <w:bottom w:val="single" w:color="auto" w:sz="4" w:space="0"/>
              <w:right w:val="single" w:color="auto" w:sz="4" w:space="0"/>
            </w:tcBorders>
            <w:vAlign w:val="center"/>
          </w:tcPr>
          <w:p w14:paraId="6F9F1AEE">
            <w:pPr>
              <w:widowControl/>
              <w:jc w:val="right"/>
              <w:rPr>
                <w:rFonts w:ascii="宋体" w:hAnsi="宋体" w:eastAsia="宋体"/>
                <w:color w:val="000000"/>
                <w:kern w:val="0"/>
                <w:sz w:val="20"/>
                <w:lang w:bidi="ar"/>
              </w:rPr>
            </w:pPr>
          </w:p>
        </w:tc>
        <w:tc>
          <w:tcPr>
            <w:tcW w:w="750" w:type="dxa"/>
            <w:tcBorders>
              <w:top w:val="nil"/>
              <w:left w:val="nil"/>
              <w:bottom w:val="single" w:color="auto" w:sz="4" w:space="0"/>
              <w:right w:val="single" w:color="auto" w:sz="4" w:space="0"/>
            </w:tcBorders>
            <w:vAlign w:val="center"/>
          </w:tcPr>
          <w:p w14:paraId="2ED0E28F">
            <w:pPr>
              <w:widowControl/>
              <w:spacing w:line="560" w:lineRule="exact"/>
              <w:jc w:val="right"/>
              <w:rPr>
                <w:rFonts w:ascii="TimesNewRoman" w:hAnsi="TimesNewRoman"/>
                <w:kern w:val="0"/>
                <w:sz w:val="22"/>
              </w:rPr>
            </w:pPr>
            <w:r>
              <w:rPr>
                <w:rFonts w:ascii="TimesNewRoman" w:hAnsi="TimesNewRoman"/>
                <w:kern w:val="0"/>
                <w:sz w:val="22"/>
              </w:rPr>
              <w:t>　</w:t>
            </w:r>
          </w:p>
        </w:tc>
        <w:tc>
          <w:tcPr>
            <w:tcW w:w="750" w:type="dxa"/>
            <w:tcBorders>
              <w:top w:val="nil"/>
              <w:left w:val="nil"/>
              <w:bottom w:val="single" w:color="auto" w:sz="4" w:space="0"/>
              <w:right w:val="single" w:color="auto" w:sz="4" w:space="0"/>
            </w:tcBorders>
            <w:vAlign w:val="center"/>
          </w:tcPr>
          <w:p w14:paraId="27E73189">
            <w:pPr>
              <w:widowControl/>
              <w:spacing w:line="560" w:lineRule="exact"/>
              <w:jc w:val="right"/>
              <w:rPr>
                <w:rFonts w:ascii="TimesNewRoman" w:hAnsi="TimesNewRoman"/>
                <w:kern w:val="0"/>
                <w:sz w:val="22"/>
              </w:rPr>
            </w:pPr>
            <w:r>
              <w:rPr>
                <w:rFonts w:ascii="TimesNewRoman" w:hAnsi="TimesNewRoman"/>
                <w:kern w:val="0"/>
                <w:sz w:val="22"/>
              </w:rPr>
              <w:t>　</w:t>
            </w:r>
          </w:p>
        </w:tc>
        <w:tc>
          <w:tcPr>
            <w:tcW w:w="902" w:type="dxa"/>
            <w:tcBorders>
              <w:top w:val="nil"/>
              <w:left w:val="nil"/>
              <w:bottom w:val="single" w:color="auto" w:sz="4" w:space="0"/>
              <w:right w:val="single" w:color="auto" w:sz="4" w:space="0"/>
            </w:tcBorders>
            <w:vAlign w:val="center"/>
          </w:tcPr>
          <w:p w14:paraId="3C528685">
            <w:pPr>
              <w:widowControl/>
              <w:spacing w:line="560" w:lineRule="exact"/>
              <w:jc w:val="right"/>
              <w:rPr>
                <w:rFonts w:ascii="TimesNewRoman" w:hAnsi="TimesNewRoman"/>
                <w:kern w:val="0"/>
                <w:sz w:val="22"/>
              </w:rPr>
            </w:pPr>
            <w:r>
              <w:rPr>
                <w:rFonts w:ascii="TimesNewRoman" w:hAnsi="TimesNewRoman"/>
                <w:kern w:val="0"/>
                <w:sz w:val="22"/>
              </w:rPr>
              <w:t>　</w:t>
            </w:r>
          </w:p>
        </w:tc>
      </w:tr>
      <w:tr w14:paraId="5DF72EAD">
        <w:tblPrEx>
          <w:tblCellMar>
            <w:top w:w="0" w:type="dxa"/>
            <w:left w:w="108" w:type="dxa"/>
            <w:bottom w:w="0" w:type="dxa"/>
            <w:right w:w="108" w:type="dxa"/>
          </w:tblCellMar>
        </w:tblPrEx>
        <w:trPr>
          <w:trHeight w:val="360" w:hRule="atLeast"/>
        </w:trPr>
        <w:tc>
          <w:tcPr>
            <w:tcW w:w="1054" w:type="dxa"/>
            <w:tcBorders>
              <w:top w:val="nil"/>
              <w:left w:val="single" w:color="auto" w:sz="4" w:space="0"/>
              <w:bottom w:val="single" w:color="auto" w:sz="4" w:space="0"/>
              <w:right w:val="single" w:color="auto" w:sz="4" w:space="0"/>
            </w:tcBorders>
            <w:vAlign w:val="center"/>
          </w:tcPr>
          <w:p w14:paraId="45DE3AA3">
            <w:pPr>
              <w:widowControl/>
              <w:spacing w:line="560" w:lineRule="exact"/>
              <w:jc w:val="left"/>
              <w:rPr>
                <w:rFonts w:hint="eastAsia" w:ascii="TimesNewRoman" w:hAnsi="TimesNewRoman"/>
                <w:kern w:val="0"/>
                <w:sz w:val="22"/>
              </w:rPr>
            </w:pPr>
            <w:r>
              <w:rPr>
                <w:rFonts w:hint="eastAsia" w:ascii="TimesNewRoman" w:hAnsi="TimesNewRoman"/>
                <w:kern w:val="0"/>
                <w:sz w:val="22"/>
              </w:rPr>
              <w:t>　　2080801</w:t>
            </w:r>
          </w:p>
        </w:tc>
        <w:tc>
          <w:tcPr>
            <w:tcW w:w="2890" w:type="dxa"/>
            <w:tcBorders>
              <w:top w:val="nil"/>
              <w:left w:val="nil"/>
              <w:bottom w:val="single" w:color="auto" w:sz="4" w:space="0"/>
              <w:right w:val="single" w:color="auto" w:sz="4" w:space="0"/>
            </w:tcBorders>
            <w:vAlign w:val="center"/>
          </w:tcPr>
          <w:p w14:paraId="5A5E0D97">
            <w:pPr>
              <w:widowControl/>
              <w:spacing w:line="560" w:lineRule="exact"/>
              <w:jc w:val="left"/>
              <w:rPr>
                <w:rFonts w:hint="eastAsia" w:ascii="TimesNewRoman" w:hAnsi="TimesNewRoman"/>
                <w:kern w:val="0"/>
                <w:sz w:val="20"/>
              </w:rPr>
            </w:pPr>
            <w:r>
              <w:rPr>
                <w:rFonts w:hint="eastAsia" w:ascii="TimesNewRoman" w:hAnsi="TimesNewRoman"/>
                <w:kern w:val="0"/>
                <w:sz w:val="20"/>
              </w:rPr>
              <w:t>　抚恤</w:t>
            </w:r>
          </w:p>
        </w:tc>
        <w:tc>
          <w:tcPr>
            <w:tcW w:w="875" w:type="dxa"/>
            <w:tcBorders>
              <w:top w:val="nil"/>
              <w:left w:val="nil"/>
              <w:bottom w:val="single" w:color="auto" w:sz="4" w:space="0"/>
              <w:right w:val="single" w:color="auto" w:sz="4" w:space="0"/>
            </w:tcBorders>
            <w:vAlign w:val="center"/>
          </w:tcPr>
          <w:p w14:paraId="7E4DD3C2">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10.44</w:t>
            </w:r>
          </w:p>
        </w:tc>
        <w:tc>
          <w:tcPr>
            <w:tcW w:w="870" w:type="dxa"/>
            <w:tcBorders>
              <w:top w:val="nil"/>
              <w:left w:val="nil"/>
              <w:bottom w:val="single" w:color="auto" w:sz="4" w:space="0"/>
              <w:right w:val="single" w:color="auto" w:sz="4" w:space="0"/>
            </w:tcBorders>
            <w:vAlign w:val="center"/>
          </w:tcPr>
          <w:p w14:paraId="73E4BAE3">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10.44</w:t>
            </w:r>
          </w:p>
        </w:tc>
        <w:tc>
          <w:tcPr>
            <w:tcW w:w="840" w:type="dxa"/>
            <w:tcBorders>
              <w:top w:val="nil"/>
              <w:left w:val="nil"/>
              <w:bottom w:val="single" w:color="auto" w:sz="4" w:space="0"/>
              <w:right w:val="single" w:color="auto" w:sz="4" w:space="0"/>
            </w:tcBorders>
            <w:vAlign w:val="center"/>
          </w:tcPr>
          <w:p w14:paraId="7F54FEFE">
            <w:pPr>
              <w:widowControl/>
              <w:jc w:val="right"/>
              <w:rPr>
                <w:rFonts w:ascii="宋体" w:hAnsi="宋体" w:eastAsia="宋体"/>
                <w:color w:val="000000"/>
                <w:kern w:val="0"/>
                <w:sz w:val="20"/>
                <w:lang w:bidi="ar"/>
              </w:rPr>
            </w:pPr>
          </w:p>
        </w:tc>
        <w:tc>
          <w:tcPr>
            <w:tcW w:w="750" w:type="dxa"/>
            <w:tcBorders>
              <w:top w:val="nil"/>
              <w:left w:val="nil"/>
              <w:bottom w:val="single" w:color="auto" w:sz="4" w:space="0"/>
              <w:right w:val="single" w:color="auto" w:sz="4" w:space="0"/>
            </w:tcBorders>
            <w:vAlign w:val="center"/>
          </w:tcPr>
          <w:p w14:paraId="0354D203">
            <w:pPr>
              <w:widowControl/>
              <w:spacing w:line="560" w:lineRule="exact"/>
              <w:jc w:val="right"/>
              <w:rPr>
                <w:rFonts w:ascii="TimesNewRoman" w:hAnsi="TimesNewRoman"/>
                <w:kern w:val="0"/>
                <w:sz w:val="22"/>
              </w:rPr>
            </w:pPr>
            <w:r>
              <w:rPr>
                <w:rFonts w:ascii="TimesNewRoman" w:hAnsi="TimesNewRoman"/>
                <w:kern w:val="0"/>
                <w:sz w:val="22"/>
              </w:rPr>
              <w:t>　</w:t>
            </w:r>
          </w:p>
        </w:tc>
        <w:tc>
          <w:tcPr>
            <w:tcW w:w="750" w:type="dxa"/>
            <w:tcBorders>
              <w:top w:val="nil"/>
              <w:left w:val="nil"/>
              <w:bottom w:val="single" w:color="auto" w:sz="4" w:space="0"/>
              <w:right w:val="single" w:color="auto" w:sz="4" w:space="0"/>
            </w:tcBorders>
            <w:vAlign w:val="center"/>
          </w:tcPr>
          <w:p w14:paraId="5E158F57">
            <w:pPr>
              <w:widowControl/>
              <w:spacing w:line="560" w:lineRule="exact"/>
              <w:jc w:val="right"/>
              <w:rPr>
                <w:rFonts w:ascii="TimesNewRoman" w:hAnsi="TimesNewRoman"/>
                <w:kern w:val="0"/>
                <w:sz w:val="22"/>
              </w:rPr>
            </w:pPr>
            <w:r>
              <w:rPr>
                <w:rFonts w:ascii="TimesNewRoman" w:hAnsi="TimesNewRoman"/>
                <w:kern w:val="0"/>
                <w:sz w:val="22"/>
              </w:rPr>
              <w:t>　</w:t>
            </w:r>
          </w:p>
        </w:tc>
        <w:tc>
          <w:tcPr>
            <w:tcW w:w="902" w:type="dxa"/>
            <w:tcBorders>
              <w:top w:val="nil"/>
              <w:left w:val="nil"/>
              <w:bottom w:val="single" w:color="auto" w:sz="4" w:space="0"/>
              <w:right w:val="single" w:color="auto" w:sz="4" w:space="0"/>
            </w:tcBorders>
            <w:vAlign w:val="center"/>
          </w:tcPr>
          <w:p w14:paraId="65A5D0E4">
            <w:pPr>
              <w:widowControl/>
              <w:spacing w:line="560" w:lineRule="exact"/>
              <w:jc w:val="right"/>
              <w:rPr>
                <w:rFonts w:ascii="TimesNewRoman" w:hAnsi="TimesNewRoman"/>
                <w:kern w:val="0"/>
                <w:sz w:val="22"/>
              </w:rPr>
            </w:pPr>
            <w:r>
              <w:rPr>
                <w:rFonts w:ascii="TimesNewRoman" w:hAnsi="TimesNewRoman"/>
                <w:kern w:val="0"/>
                <w:sz w:val="22"/>
              </w:rPr>
              <w:t>　</w:t>
            </w:r>
          </w:p>
        </w:tc>
      </w:tr>
      <w:tr w14:paraId="5019E7C0">
        <w:tblPrEx>
          <w:tblCellMar>
            <w:top w:w="0" w:type="dxa"/>
            <w:left w:w="108" w:type="dxa"/>
            <w:bottom w:w="0" w:type="dxa"/>
            <w:right w:w="108" w:type="dxa"/>
          </w:tblCellMar>
        </w:tblPrEx>
        <w:trPr>
          <w:trHeight w:val="360" w:hRule="atLeast"/>
        </w:trPr>
        <w:tc>
          <w:tcPr>
            <w:tcW w:w="1054" w:type="dxa"/>
            <w:tcBorders>
              <w:top w:val="nil"/>
              <w:left w:val="single" w:color="auto" w:sz="4" w:space="0"/>
              <w:bottom w:val="single" w:color="auto" w:sz="4" w:space="0"/>
              <w:right w:val="single" w:color="auto" w:sz="4" w:space="0"/>
            </w:tcBorders>
            <w:vAlign w:val="center"/>
          </w:tcPr>
          <w:p w14:paraId="3A89ABB2">
            <w:pPr>
              <w:widowControl/>
              <w:spacing w:line="560" w:lineRule="exact"/>
              <w:jc w:val="left"/>
              <w:rPr>
                <w:rFonts w:hint="eastAsia" w:ascii="TimesNewRoman" w:hAnsi="TimesNewRoman"/>
                <w:kern w:val="0"/>
                <w:sz w:val="22"/>
              </w:rPr>
            </w:pPr>
            <w:r>
              <w:rPr>
                <w:rFonts w:hint="eastAsia" w:ascii="TimesNewRoman" w:hAnsi="TimesNewRoman"/>
                <w:kern w:val="0"/>
                <w:sz w:val="22"/>
              </w:rPr>
              <w:t>210</w:t>
            </w:r>
          </w:p>
        </w:tc>
        <w:tc>
          <w:tcPr>
            <w:tcW w:w="2890" w:type="dxa"/>
            <w:tcBorders>
              <w:top w:val="nil"/>
              <w:left w:val="nil"/>
              <w:bottom w:val="single" w:color="auto" w:sz="4" w:space="0"/>
              <w:right w:val="single" w:color="auto" w:sz="4" w:space="0"/>
            </w:tcBorders>
            <w:vAlign w:val="center"/>
          </w:tcPr>
          <w:p w14:paraId="75C00CBB">
            <w:pPr>
              <w:widowControl/>
              <w:spacing w:line="560" w:lineRule="exact"/>
              <w:jc w:val="left"/>
              <w:rPr>
                <w:rFonts w:hint="eastAsia" w:ascii="TimesNewRoman" w:hAnsi="TimesNewRoman"/>
                <w:kern w:val="0"/>
                <w:sz w:val="20"/>
              </w:rPr>
            </w:pPr>
            <w:r>
              <w:rPr>
                <w:rFonts w:hint="eastAsia" w:ascii="TimesNewRoman" w:hAnsi="TimesNewRoman"/>
                <w:kern w:val="0"/>
                <w:sz w:val="20"/>
              </w:rPr>
              <w:t>　　死亡抚恤</w:t>
            </w:r>
          </w:p>
        </w:tc>
        <w:tc>
          <w:tcPr>
            <w:tcW w:w="875" w:type="dxa"/>
            <w:tcBorders>
              <w:top w:val="nil"/>
              <w:left w:val="nil"/>
              <w:bottom w:val="single" w:color="auto" w:sz="4" w:space="0"/>
              <w:right w:val="single" w:color="auto" w:sz="4" w:space="0"/>
            </w:tcBorders>
            <w:vAlign w:val="center"/>
          </w:tcPr>
          <w:p w14:paraId="1DF9AE63">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10.44</w:t>
            </w:r>
          </w:p>
        </w:tc>
        <w:tc>
          <w:tcPr>
            <w:tcW w:w="870" w:type="dxa"/>
            <w:tcBorders>
              <w:top w:val="nil"/>
              <w:left w:val="nil"/>
              <w:bottom w:val="single" w:color="auto" w:sz="4" w:space="0"/>
              <w:right w:val="single" w:color="auto" w:sz="4" w:space="0"/>
            </w:tcBorders>
            <w:vAlign w:val="center"/>
          </w:tcPr>
          <w:p w14:paraId="20316A28">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10.44</w:t>
            </w:r>
          </w:p>
        </w:tc>
        <w:tc>
          <w:tcPr>
            <w:tcW w:w="840" w:type="dxa"/>
            <w:tcBorders>
              <w:top w:val="nil"/>
              <w:left w:val="nil"/>
              <w:bottom w:val="single" w:color="auto" w:sz="4" w:space="0"/>
              <w:right w:val="single" w:color="auto" w:sz="4" w:space="0"/>
            </w:tcBorders>
            <w:vAlign w:val="center"/>
          </w:tcPr>
          <w:p w14:paraId="4657A73A">
            <w:pPr>
              <w:widowControl/>
              <w:jc w:val="right"/>
              <w:rPr>
                <w:rFonts w:ascii="宋体" w:hAnsi="宋体" w:eastAsia="宋体"/>
                <w:color w:val="000000"/>
                <w:kern w:val="0"/>
                <w:sz w:val="20"/>
                <w:lang w:bidi="ar"/>
              </w:rPr>
            </w:pPr>
          </w:p>
        </w:tc>
        <w:tc>
          <w:tcPr>
            <w:tcW w:w="750" w:type="dxa"/>
            <w:tcBorders>
              <w:top w:val="nil"/>
              <w:left w:val="nil"/>
              <w:bottom w:val="single" w:color="auto" w:sz="4" w:space="0"/>
              <w:right w:val="single" w:color="auto" w:sz="4" w:space="0"/>
            </w:tcBorders>
            <w:vAlign w:val="center"/>
          </w:tcPr>
          <w:p w14:paraId="4799776D">
            <w:pPr>
              <w:widowControl/>
              <w:spacing w:line="560" w:lineRule="exact"/>
              <w:jc w:val="right"/>
              <w:rPr>
                <w:rFonts w:ascii="TimesNewRoman" w:hAnsi="TimesNewRoman"/>
                <w:kern w:val="0"/>
                <w:sz w:val="22"/>
              </w:rPr>
            </w:pPr>
          </w:p>
        </w:tc>
        <w:tc>
          <w:tcPr>
            <w:tcW w:w="750" w:type="dxa"/>
            <w:tcBorders>
              <w:top w:val="nil"/>
              <w:left w:val="nil"/>
              <w:bottom w:val="single" w:color="auto" w:sz="4" w:space="0"/>
              <w:right w:val="single" w:color="auto" w:sz="4" w:space="0"/>
            </w:tcBorders>
            <w:vAlign w:val="center"/>
          </w:tcPr>
          <w:p w14:paraId="15B089E4">
            <w:pPr>
              <w:widowControl/>
              <w:spacing w:line="560" w:lineRule="exact"/>
              <w:jc w:val="right"/>
              <w:rPr>
                <w:rFonts w:ascii="TimesNewRoman" w:hAnsi="TimesNewRoman"/>
                <w:kern w:val="0"/>
                <w:sz w:val="22"/>
              </w:rPr>
            </w:pPr>
          </w:p>
        </w:tc>
        <w:tc>
          <w:tcPr>
            <w:tcW w:w="902" w:type="dxa"/>
            <w:tcBorders>
              <w:top w:val="nil"/>
              <w:left w:val="nil"/>
              <w:bottom w:val="single" w:color="auto" w:sz="4" w:space="0"/>
              <w:right w:val="single" w:color="auto" w:sz="4" w:space="0"/>
            </w:tcBorders>
            <w:vAlign w:val="center"/>
          </w:tcPr>
          <w:p w14:paraId="34548BD9">
            <w:pPr>
              <w:widowControl/>
              <w:spacing w:line="560" w:lineRule="exact"/>
              <w:jc w:val="right"/>
              <w:rPr>
                <w:rFonts w:ascii="TimesNewRoman" w:hAnsi="TimesNewRoman"/>
                <w:kern w:val="0"/>
                <w:sz w:val="22"/>
              </w:rPr>
            </w:pPr>
          </w:p>
        </w:tc>
      </w:tr>
      <w:tr w14:paraId="21F9221F">
        <w:tblPrEx>
          <w:tblCellMar>
            <w:top w:w="0" w:type="dxa"/>
            <w:left w:w="108" w:type="dxa"/>
            <w:bottom w:w="0" w:type="dxa"/>
            <w:right w:w="108" w:type="dxa"/>
          </w:tblCellMar>
        </w:tblPrEx>
        <w:trPr>
          <w:trHeight w:val="360" w:hRule="atLeast"/>
        </w:trPr>
        <w:tc>
          <w:tcPr>
            <w:tcW w:w="1054" w:type="dxa"/>
            <w:tcBorders>
              <w:top w:val="nil"/>
              <w:left w:val="single" w:color="auto" w:sz="4" w:space="0"/>
              <w:bottom w:val="single" w:color="auto" w:sz="4" w:space="0"/>
              <w:right w:val="single" w:color="auto" w:sz="4" w:space="0"/>
            </w:tcBorders>
            <w:vAlign w:val="center"/>
          </w:tcPr>
          <w:p w14:paraId="2334BA64">
            <w:pPr>
              <w:widowControl/>
              <w:spacing w:line="560" w:lineRule="exact"/>
              <w:jc w:val="left"/>
              <w:rPr>
                <w:rFonts w:hint="eastAsia" w:ascii="TimesNewRoman" w:hAnsi="TimesNewRoman"/>
                <w:kern w:val="0"/>
                <w:sz w:val="22"/>
              </w:rPr>
            </w:pPr>
            <w:r>
              <w:rPr>
                <w:rFonts w:hint="eastAsia" w:ascii="TimesNewRoman" w:hAnsi="TimesNewRoman"/>
                <w:kern w:val="0"/>
                <w:sz w:val="22"/>
              </w:rPr>
              <w:t>　21011</w:t>
            </w:r>
          </w:p>
        </w:tc>
        <w:tc>
          <w:tcPr>
            <w:tcW w:w="2890" w:type="dxa"/>
            <w:tcBorders>
              <w:top w:val="nil"/>
              <w:left w:val="nil"/>
              <w:bottom w:val="single" w:color="auto" w:sz="4" w:space="0"/>
              <w:right w:val="single" w:color="auto" w:sz="4" w:space="0"/>
            </w:tcBorders>
            <w:vAlign w:val="center"/>
          </w:tcPr>
          <w:p w14:paraId="0747C09C">
            <w:pPr>
              <w:widowControl/>
              <w:spacing w:line="560" w:lineRule="exact"/>
              <w:jc w:val="left"/>
              <w:rPr>
                <w:rFonts w:hint="eastAsia" w:ascii="TimesNewRoman" w:hAnsi="TimesNewRoman"/>
                <w:kern w:val="0"/>
                <w:sz w:val="20"/>
              </w:rPr>
            </w:pPr>
            <w:r>
              <w:rPr>
                <w:rFonts w:hint="eastAsia" w:ascii="TimesNewRoman" w:hAnsi="TimesNewRoman"/>
                <w:kern w:val="0"/>
                <w:sz w:val="20"/>
              </w:rPr>
              <w:t>卫生健康支出</w:t>
            </w:r>
          </w:p>
        </w:tc>
        <w:tc>
          <w:tcPr>
            <w:tcW w:w="875" w:type="dxa"/>
            <w:tcBorders>
              <w:top w:val="nil"/>
              <w:left w:val="nil"/>
              <w:bottom w:val="single" w:color="auto" w:sz="4" w:space="0"/>
              <w:right w:val="single" w:color="auto" w:sz="4" w:space="0"/>
            </w:tcBorders>
            <w:vAlign w:val="center"/>
          </w:tcPr>
          <w:p w14:paraId="5A46003E">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22.13</w:t>
            </w:r>
          </w:p>
        </w:tc>
        <w:tc>
          <w:tcPr>
            <w:tcW w:w="870" w:type="dxa"/>
            <w:tcBorders>
              <w:top w:val="nil"/>
              <w:left w:val="nil"/>
              <w:bottom w:val="single" w:color="auto" w:sz="4" w:space="0"/>
              <w:right w:val="single" w:color="auto" w:sz="4" w:space="0"/>
            </w:tcBorders>
            <w:vAlign w:val="center"/>
          </w:tcPr>
          <w:p w14:paraId="6B20C9FD">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22.13</w:t>
            </w:r>
          </w:p>
        </w:tc>
        <w:tc>
          <w:tcPr>
            <w:tcW w:w="840" w:type="dxa"/>
            <w:tcBorders>
              <w:top w:val="nil"/>
              <w:left w:val="nil"/>
              <w:bottom w:val="single" w:color="auto" w:sz="4" w:space="0"/>
              <w:right w:val="single" w:color="auto" w:sz="4" w:space="0"/>
            </w:tcBorders>
            <w:vAlign w:val="center"/>
          </w:tcPr>
          <w:p w14:paraId="696FB273">
            <w:pPr>
              <w:widowControl/>
              <w:jc w:val="right"/>
              <w:rPr>
                <w:rFonts w:ascii="宋体" w:hAnsi="宋体" w:eastAsia="宋体"/>
                <w:color w:val="000000"/>
                <w:kern w:val="0"/>
                <w:sz w:val="20"/>
                <w:lang w:bidi="ar"/>
              </w:rPr>
            </w:pPr>
          </w:p>
        </w:tc>
        <w:tc>
          <w:tcPr>
            <w:tcW w:w="750" w:type="dxa"/>
            <w:tcBorders>
              <w:top w:val="nil"/>
              <w:left w:val="nil"/>
              <w:bottom w:val="single" w:color="auto" w:sz="4" w:space="0"/>
              <w:right w:val="single" w:color="auto" w:sz="4" w:space="0"/>
            </w:tcBorders>
            <w:vAlign w:val="center"/>
          </w:tcPr>
          <w:p w14:paraId="3C527664">
            <w:pPr>
              <w:widowControl/>
              <w:spacing w:line="560" w:lineRule="exact"/>
              <w:jc w:val="right"/>
              <w:rPr>
                <w:rFonts w:ascii="TimesNewRoman" w:hAnsi="TimesNewRoman"/>
                <w:kern w:val="0"/>
                <w:sz w:val="22"/>
              </w:rPr>
            </w:pPr>
          </w:p>
        </w:tc>
        <w:tc>
          <w:tcPr>
            <w:tcW w:w="750" w:type="dxa"/>
            <w:tcBorders>
              <w:top w:val="nil"/>
              <w:left w:val="nil"/>
              <w:bottom w:val="single" w:color="auto" w:sz="4" w:space="0"/>
              <w:right w:val="single" w:color="auto" w:sz="4" w:space="0"/>
            </w:tcBorders>
            <w:vAlign w:val="center"/>
          </w:tcPr>
          <w:p w14:paraId="536D197F">
            <w:pPr>
              <w:widowControl/>
              <w:spacing w:line="560" w:lineRule="exact"/>
              <w:jc w:val="right"/>
              <w:rPr>
                <w:rFonts w:ascii="TimesNewRoman" w:hAnsi="TimesNewRoman"/>
                <w:kern w:val="0"/>
                <w:sz w:val="22"/>
              </w:rPr>
            </w:pPr>
          </w:p>
        </w:tc>
        <w:tc>
          <w:tcPr>
            <w:tcW w:w="902" w:type="dxa"/>
            <w:tcBorders>
              <w:top w:val="nil"/>
              <w:left w:val="nil"/>
              <w:bottom w:val="single" w:color="auto" w:sz="4" w:space="0"/>
              <w:right w:val="single" w:color="auto" w:sz="4" w:space="0"/>
            </w:tcBorders>
            <w:vAlign w:val="center"/>
          </w:tcPr>
          <w:p w14:paraId="2466B6B4">
            <w:pPr>
              <w:widowControl/>
              <w:spacing w:line="560" w:lineRule="exact"/>
              <w:jc w:val="right"/>
              <w:rPr>
                <w:rFonts w:ascii="TimesNewRoman" w:hAnsi="TimesNewRoman"/>
                <w:kern w:val="0"/>
                <w:sz w:val="22"/>
              </w:rPr>
            </w:pPr>
          </w:p>
        </w:tc>
      </w:tr>
      <w:tr w14:paraId="62DC5BAF">
        <w:tblPrEx>
          <w:tblCellMar>
            <w:top w:w="0" w:type="dxa"/>
            <w:left w:w="108" w:type="dxa"/>
            <w:bottom w:w="0" w:type="dxa"/>
            <w:right w:w="108" w:type="dxa"/>
          </w:tblCellMar>
        </w:tblPrEx>
        <w:trPr>
          <w:trHeight w:val="360" w:hRule="atLeast"/>
        </w:trPr>
        <w:tc>
          <w:tcPr>
            <w:tcW w:w="1054" w:type="dxa"/>
            <w:tcBorders>
              <w:top w:val="nil"/>
              <w:left w:val="single" w:color="auto" w:sz="4" w:space="0"/>
              <w:bottom w:val="single" w:color="auto" w:sz="4" w:space="0"/>
              <w:right w:val="single" w:color="auto" w:sz="4" w:space="0"/>
            </w:tcBorders>
            <w:vAlign w:val="center"/>
          </w:tcPr>
          <w:p w14:paraId="2E12B486">
            <w:pPr>
              <w:widowControl/>
              <w:spacing w:line="560" w:lineRule="exact"/>
              <w:jc w:val="left"/>
              <w:rPr>
                <w:rFonts w:hint="eastAsia" w:ascii="TimesNewRoman" w:hAnsi="TimesNewRoman"/>
                <w:kern w:val="0"/>
                <w:sz w:val="22"/>
              </w:rPr>
            </w:pPr>
            <w:r>
              <w:rPr>
                <w:rFonts w:hint="eastAsia" w:ascii="TimesNewRoman" w:hAnsi="TimesNewRoman"/>
                <w:kern w:val="0"/>
                <w:sz w:val="22"/>
              </w:rPr>
              <w:t>　　2101101</w:t>
            </w:r>
          </w:p>
        </w:tc>
        <w:tc>
          <w:tcPr>
            <w:tcW w:w="2890" w:type="dxa"/>
            <w:tcBorders>
              <w:top w:val="nil"/>
              <w:left w:val="nil"/>
              <w:bottom w:val="single" w:color="auto" w:sz="4" w:space="0"/>
              <w:right w:val="single" w:color="auto" w:sz="4" w:space="0"/>
            </w:tcBorders>
            <w:vAlign w:val="center"/>
          </w:tcPr>
          <w:p w14:paraId="095FBD04">
            <w:pPr>
              <w:widowControl/>
              <w:spacing w:line="560" w:lineRule="exact"/>
              <w:jc w:val="left"/>
              <w:rPr>
                <w:rFonts w:hint="eastAsia" w:ascii="TimesNewRoman" w:hAnsi="TimesNewRoman"/>
                <w:kern w:val="0"/>
                <w:sz w:val="20"/>
              </w:rPr>
            </w:pPr>
            <w:r>
              <w:rPr>
                <w:rFonts w:hint="eastAsia" w:ascii="TimesNewRoman" w:hAnsi="TimesNewRoman"/>
                <w:kern w:val="0"/>
                <w:sz w:val="20"/>
              </w:rPr>
              <w:t>　行政事业单位医疗</w:t>
            </w:r>
          </w:p>
        </w:tc>
        <w:tc>
          <w:tcPr>
            <w:tcW w:w="875" w:type="dxa"/>
            <w:tcBorders>
              <w:top w:val="nil"/>
              <w:left w:val="nil"/>
              <w:bottom w:val="single" w:color="auto" w:sz="4" w:space="0"/>
              <w:right w:val="single" w:color="auto" w:sz="4" w:space="0"/>
            </w:tcBorders>
            <w:vAlign w:val="center"/>
          </w:tcPr>
          <w:p w14:paraId="1330CA99">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22.13</w:t>
            </w:r>
          </w:p>
        </w:tc>
        <w:tc>
          <w:tcPr>
            <w:tcW w:w="870" w:type="dxa"/>
            <w:tcBorders>
              <w:top w:val="nil"/>
              <w:left w:val="nil"/>
              <w:bottom w:val="single" w:color="auto" w:sz="4" w:space="0"/>
              <w:right w:val="single" w:color="auto" w:sz="4" w:space="0"/>
            </w:tcBorders>
            <w:vAlign w:val="center"/>
          </w:tcPr>
          <w:p w14:paraId="185F3C6C">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22.13</w:t>
            </w:r>
          </w:p>
        </w:tc>
        <w:tc>
          <w:tcPr>
            <w:tcW w:w="840" w:type="dxa"/>
            <w:tcBorders>
              <w:top w:val="nil"/>
              <w:left w:val="nil"/>
              <w:bottom w:val="single" w:color="auto" w:sz="4" w:space="0"/>
              <w:right w:val="single" w:color="auto" w:sz="4" w:space="0"/>
            </w:tcBorders>
            <w:vAlign w:val="center"/>
          </w:tcPr>
          <w:p w14:paraId="482633B3">
            <w:pPr>
              <w:widowControl/>
              <w:jc w:val="right"/>
              <w:rPr>
                <w:rFonts w:ascii="宋体" w:hAnsi="宋体" w:eastAsia="宋体"/>
                <w:color w:val="000000"/>
                <w:kern w:val="0"/>
                <w:sz w:val="20"/>
                <w:lang w:bidi="ar"/>
              </w:rPr>
            </w:pPr>
          </w:p>
        </w:tc>
        <w:tc>
          <w:tcPr>
            <w:tcW w:w="750" w:type="dxa"/>
            <w:tcBorders>
              <w:top w:val="nil"/>
              <w:left w:val="nil"/>
              <w:bottom w:val="single" w:color="auto" w:sz="4" w:space="0"/>
              <w:right w:val="single" w:color="auto" w:sz="4" w:space="0"/>
            </w:tcBorders>
            <w:vAlign w:val="center"/>
          </w:tcPr>
          <w:p w14:paraId="158C6BE8">
            <w:pPr>
              <w:widowControl/>
              <w:spacing w:line="560" w:lineRule="exact"/>
              <w:jc w:val="right"/>
              <w:rPr>
                <w:rFonts w:ascii="TimesNewRoman" w:hAnsi="TimesNewRoman"/>
                <w:kern w:val="0"/>
                <w:sz w:val="22"/>
              </w:rPr>
            </w:pPr>
          </w:p>
        </w:tc>
        <w:tc>
          <w:tcPr>
            <w:tcW w:w="750" w:type="dxa"/>
            <w:tcBorders>
              <w:top w:val="nil"/>
              <w:left w:val="nil"/>
              <w:bottom w:val="single" w:color="auto" w:sz="4" w:space="0"/>
              <w:right w:val="single" w:color="auto" w:sz="4" w:space="0"/>
            </w:tcBorders>
            <w:vAlign w:val="center"/>
          </w:tcPr>
          <w:p w14:paraId="10F698A9">
            <w:pPr>
              <w:widowControl/>
              <w:spacing w:line="560" w:lineRule="exact"/>
              <w:jc w:val="right"/>
              <w:rPr>
                <w:rFonts w:ascii="TimesNewRoman" w:hAnsi="TimesNewRoman"/>
                <w:kern w:val="0"/>
                <w:sz w:val="22"/>
              </w:rPr>
            </w:pPr>
          </w:p>
        </w:tc>
        <w:tc>
          <w:tcPr>
            <w:tcW w:w="902" w:type="dxa"/>
            <w:tcBorders>
              <w:top w:val="nil"/>
              <w:left w:val="nil"/>
              <w:bottom w:val="single" w:color="auto" w:sz="4" w:space="0"/>
              <w:right w:val="single" w:color="auto" w:sz="4" w:space="0"/>
            </w:tcBorders>
            <w:vAlign w:val="center"/>
          </w:tcPr>
          <w:p w14:paraId="61C0F630">
            <w:pPr>
              <w:widowControl/>
              <w:spacing w:line="560" w:lineRule="exact"/>
              <w:jc w:val="right"/>
              <w:rPr>
                <w:rFonts w:ascii="TimesNewRoman" w:hAnsi="TimesNewRoman"/>
                <w:kern w:val="0"/>
                <w:sz w:val="22"/>
              </w:rPr>
            </w:pPr>
          </w:p>
        </w:tc>
      </w:tr>
      <w:tr w14:paraId="442986DE">
        <w:tblPrEx>
          <w:tblCellMar>
            <w:top w:w="0" w:type="dxa"/>
            <w:left w:w="108" w:type="dxa"/>
            <w:bottom w:w="0" w:type="dxa"/>
            <w:right w:w="108" w:type="dxa"/>
          </w:tblCellMar>
        </w:tblPrEx>
        <w:trPr>
          <w:trHeight w:val="360" w:hRule="atLeast"/>
        </w:trPr>
        <w:tc>
          <w:tcPr>
            <w:tcW w:w="1054" w:type="dxa"/>
            <w:tcBorders>
              <w:top w:val="nil"/>
              <w:left w:val="single" w:color="auto" w:sz="4" w:space="0"/>
              <w:bottom w:val="single" w:color="auto" w:sz="4" w:space="0"/>
              <w:right w:val="single" w:color="auto" w:sz="4" w:space="0"/>
            </w:tcBorders>
            <w:vAlign w:val="center"/>
          </w:tcPr>
          <w:p w14:paraId="2F554233">
            <w:pPr>
              <w:widowControl/>
              <w:spacing w:line="560" w:lineRule="exact"/>
              <w:jc w:val="left"/>
              <w:rPr>
                <w:rFonts w:hint="eastAsia" w:ascii="TimesNewRoman" w:hAnsi="TimesNewRoman"/>
                <w:kern w:val="0"/>
                <w:sz w:val="22"/>
              </w:rPr>
            </w:pPr>
            <w:r>
              <w:rPr>
                <w:rFonts w:hint="eastAsia" w:ascii="TimesNewRoman" w:hAnsi="TimesNewRoman"/>
                <w:kern w:val="0"/>
                <w:sz w:val="22"/>
              </w:rPr>
              <w:t>　　2101102</w:t>
            </w:r>
          </w:p>
        </w:tc>
        <w:tc>
          <w:tcPr>
            <w:tcW w:w="2890" w:type="dxa"/>
            <w:tcBorders>
              <w:top w:val="nil"/>
              <w:left w:val="nil"/>
              <w:bottom w:val="single" w:color="auto" w:sz="4" w:space="0"/>
              <w:right w:val="single" w:color="auto" w:sz="4" w:space="0"/>
            </w:tcBorders>
            <w:vAlign w:val="center"/>
          </w:tcPr>
          <w:p w14:paraId="11EEB945">
            <w:pPr>
              <w:widowControl/>
              <w:spacing w:line="560" w:lineRule="exact"/>
              <w:jc w:val="left"/>
              <w:rPr>
                <w:rFonts w:hint="eastAsia" w:ascii="TimesNewRoman" w:hAnsi="TimesNewRoman"/>
                <w:kern w:val="0"/>
                <w:sz w:val="20"/>
              </w:rPr>
            </w:pPr>
            <w:r>
              <w:rPr>
                <w:rFonts w:hint="eastAsia" w:ascii="TimesNewRoman" w:hAnsi="TimesNewRoman"/>
                <w:kern w:val="0"/>
                <w:sz w:val="20"/>
              </w:rPr>
              <w:t>　　行政单位医疗</w:t>
            </w:r>
          </w:p>
        </w:tc>
        <w:tc>
          <w:tcPr>
            <w:tcW w:w="875" w:type="dxa"/>
            <w:tcBorders>
              <w:top w:val="nil"/>
              <w:left w:val="nil"/>
              <w:bottom w:val="single" w:color="auto" w:sz="4" w:space="0"/>
              <w:right w:val="single" w:color="auto" w:sz="4" w:space="0"/>
            </w:tcBorders>
            <w:vAlign w:val="center"/>
          </w:tcPr>
          <w:p w14:paraId="184BDFF6">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11.65</w:t>
            </w:r>
          </w:p>
        </w:tc>
        <w:tc>
          <w:tcPr>
            <w:tcW w:w="870" w:type="dxa"/>
            <w:tcBorders>
              <w:top w:val="nil"/>
              <w:left w:val="nil"/>
              <w:bottom w:val="single" w:color="auto" w:sz="4" w:space="0"/>
              <w:right w:val="single" w:color="auto" w:sz="4" w:space="0"/>
            </w:tcBorders>
            <w:vAlign w:val="center"/>
          </w:tcPr>
          <w:p w14:paraId="5FC62C3C">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11.65</w:t>
            </w:r>
          </w:p>
        </w:tc>
        <w:tc>
          <w:tcPr>
            <w:tcW w:w="840" w:type="dxa"/>
            <w:tcBorders>
              <w:top w:val="nil"/>
              <w:left w:val="nil"/>
              <w:bottom w:val="single" w:color="auto" w:sz="4" w:space="0"/>
              <w:right w:val="single" w:color="auto" w:sz="4" w:space="0"/>
            </w:tcBorders>
            <w:vAlign w:val="center"/>
          </w:tcPr>
          <w:p w14:paraId="3E7F18EC">
            <w:pPr>
              <w:widowControl/>
              <w:jc w:val="right"/>
              <w:rPr>
                <w:rFonts w:ascii="宋体" w:hAnsi="宋体" w:eastAsia="宋体"/>
                <w:color w:val="000000"/>
                <w:kern w:val="0"/>
                <w:sz w:val="20"/>
                <w:lang w:bidi="ar"/>
              </w:rPr>
            </w:pPr>
          </w:p>
        </w:tc>
        <w:tc>
          <w:tcPr>
            <w:tcW w:w="750" w:type="dxa"/>
            <w:tcBorders>
              <w:top w:val="nil"/>
              <w:left w:val="nil"/>
              <w:bottom w:val="single" w:color="auto" w:sz="4" w:space="0"/>
              <w:right w:val="single" w:color="auto" w:sz="4" w:space="0"/>
            </w:tcBorders>
            <w:vAlign w:val="center"/>
          </w:tcPr>
          <w:p w14:paraId="4898B06F">
            <w:pPr>
              <w:widowControl/>
              <w:spacing w:line="560" w:lineRule="exact"/>
              <w:jc w:val="right"/>
              <w:rPr>
                <w:rFonts w:ascii="TimesNewRoman" w:hAnsi="TimesNewRoman"/>
                <w:kern w:val="0"/>
                <w:sz w:val="22"/>
              </w:rPr>
            </w:pPr>
          </w:p>
        </w:tc>
        <w:tc>
          <w:tcPr>
            <w:tcW w:w="750" w:type="dxa"/>
            <w:tcBorders>
              <w:top w:val="nil"/>
              <w:left w:val="nil"/>
              <w:bottom w:val="single" w:color="auto" w:sz="4" w:space="0"/>
              <w:right w:val="single" w:color="auto" w:sz="4" w:space="0"/>
            </w:tcBorders>
            <w:vAlign w:val="center"/>
          </w:tcPr>
          <w:p w14:paraId="224E40EC">
            <w:pPr>
              <w:widowControl/>
              <w:spacing w:line="560" w:lineRule="exact"/>
              <w:jc w:val="right"/>
              <w:rPr>
                <w:rFonts w:ascii="TimesNewRoman" w:hAnsi="TimesNewRoman"/>
                <w:kern w:val="0"/>
                <w:sz w:val="22"/>
              </w:rPr>
            </w:pPr>
          </w:p>
        </w:tc>
        <w:tc>
          <w:tcPr>
            <w:tcW w:w="902" w:type="dxa"/>
            <w:tcBorders>
              <w:top w:val="nil"/>
              <w:left w:val="nil"/>
              <w:bottom w:val="single" w:color="auto" w:sz="4" w:space="0"/>
              <w:right w:val="single" w:color="auto" w:sz="4" w:space="0"/>
            </w:tcBorders>
            <w:vAlign w:val="center"/>
          </w:tcPr>
          <w:p w14:paraId="0B50A8A3">
            <w:pPr>
              <w:widowControl/>
              <w:spacing w:line="560" w:lineRule="exact"/>
              <w:jc w:val="right"/>
              <w:rPr>
                <w:rFonts w:ascii="TimesNewRoman" w:hAnsi="TimesNewRoman"/>
                <w:kern w:val="0"/>
                <w:sz w:val="22"/>
              </w:rPr>
            </w:pPr>
          </w:p>
        </w:tc>
      </w:tr>
      <w:tr w14:paraId="2198D6B4">
        <w:tblPrEx>
          <w:tblCellMar>
            <w:top w:w="0" w:type="dxa"/>
            <w:left w:w="108" w:type="dxa"/>
            <w:bottom w:w="0" w:type="dxa"/>
            <w:right w:w="108" w:type="dxa"/>
          </w:tblCellMar>
        </w:tblPrEx>
        <w:trPr>
          <w:trHeight w:val="360" w:hRule="atLeast"/>
        </w:trPr>
        <w:tc>
          <w:tcPr>
            <w:tcW w:w="1054" w:type="dxa"/>
            <w:tcBorders>
              <w:top w:val="nil"/>
              <w:left w:val="single" w:color="auto" w:sz="4" w:space="0"/>
              <w:bottom w:val="single" w:color="auto" w:sz="4" w:space="0"/>
              <w:right w:val="single" w:color="auto" w:sz="4" w:space="0"/>
            </w:tcBorders>
            <w:vAlign w:val="center"/>
          </w:tcPr>
          <w:p w14:paraId="787B5399">
            <w:pPr>
              <w:widowControl/>
              <w:spacing w:line="560" w:lineRule="exact"/>
              <w:jc w:val="left"/>
              <w:rPr>
                <w:rFonts w:hint="eastAsia" w:ascii="TimesNewRoman" w:hAnsi="TimesNewRoman"/>
                <w:kern w:val="0"/>
                <w:sz w:val="22"/>
              </w:rPr>
            </w:pPr>
            <w:r>
              <w:rPr>
                <w:rFonts w:hint="eastAsia" w:ascii="TimesNewRoman" w:hAnsi="TimesNewRoman"/>
                <w:kern w:val="0"/>
                <w:sz w:val="22"/>
              </w:rPr>
              <w:t>　　2101103</w:t>
            </w:r>
          </w:p>
        </w:tc>
        <w:tc>
          <w:tcPr>
            <w:tcW w:w="2890" w:type="dxa"/>
            <w:tcBorders>
              <w:top w:val="nil"/>
              <w:left w:val="nil"/>
              <w:bottom w:val="single" w:color="auto" w:sz="4" w:space="0"/>
              <w:right w:val="single" w:color="auto" w:sz="4" w:space="0"/>
            </w:tcBorders>
            <w:vAlign w:val="center"/>
          </w:tcPr>
          <w:p w14:paraId="2CC0CF16">
            <w:pPr>
              <w:widowControl/>
              <w:spacing w:line="560" w:lineRule="exact"/>
              <w:jc w:val="left"/>
              <w:rPr>
                <w:rFonts w:hint="eastAsia" w:ascii="TimesNewRoman" w:hAnsi="TimesNewRoman"/>
                <w:kern w:val="0"/>
                <w:sz w:val="20"/>
              </w:rPr>
            </w:pPr>
            <w:r>
              <w:rPr>
                <w:rFonts w:hint="eastAsia" w:ascii="TimesNewRoman" w:hAnsi="TimesNewRoman"/>
                <w:kern w:val="0"/>
                <w:sz w:val="20"/>
              </w:rPr>
              <w:t>　　事业单位医疗</w:t>
            </w:r>
          </w:p>
        </w:tc>
        <w:tc>
          <w:tcPr>
            <w:tcW w:w="875" w:type="dxa"/>
            <w:tcBorders>
              <w:top w:val="nil"/>
              <w:left w:val="nil"/>
              <w:bottom w:val="single" w:color="auto" w:sz="4" w:space="0"/>
              <w:right w:val="single" w:color="auto" w:sz="4" w:space="0"/>
            </w:tcBorders>
            <w:vAlign w:val="center"/>
          </w:tcPr>
          <w:p w14:paraId="325218E0">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4.04</w:t>
            </w:r>
          </w:p>
        </w:tc>
        <w:tc>
          <w:tcPr>
            <w:tcW w:w="870" w:type="dxa"/>
            <w:tcBorders>
              <w:top w:val="nil"/>
              <w:left w:val="nil"/>
              <w:bottom w:val="single" w:color="auto" w:sz="4" w:space="0"/>
              <w:right w:val="single" w:color="auto" w:sz="4" w:space="0"/>
            </w:tcBorders>
            <w:vAlign w:val="center"/>
          </w:tcPr>
          <w:p w14:paraId="1D5E1F9E">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4.04</w:t>
            </w:r>
          </w:p>
        </w:tc>
        <w:tc>
          <w:tcPr>
            <w:tcW w:w="840" w:type="dxa"/>
            <w:tcBorders>
              <w:top w:val="nil"/>
              <w:left w:val="nil"/>
              <w:bottom w:val="single" w:color="auto" w:sz="4" w:space="0"/>
              <w:right w:val="single" w:color="auto" w:sz="4" w:space="0"/>
            </w:tcBorders>
            <w:vAlign w:val="center"/>
          </w:tcPr>
          <w:p w14:paraId="48E5AC8A">
            <w:pPr>
              <w:widowControl/>
              <w:jc w:val="right"/>
              <w:rPr>
                <w:rFonts w:ascii="宋体" w:hAnsi="宋体" w:eastAsia="宋体"/>
                <w:color w:val="000000"/>
                <w:kern w:val="0"/>
                <w:sz w:val="20"/>
                <w:lang w:bidi="ar"/>
              </w:rPr>
            </w:pPr>
          </w:p>
        </w:tc>
        <w:tc>
          <w:tcPr>
            <w:tcW w:w="750" w:type="dxa"/>
            <w:tcBorders>
              <w:top w:val="nil"/>
              <w:left w:val="nil"/>
              <w:bottom w:val="single" w:color="auto" w:sz="4" w:space="0"/>
              <w:right w:val="single" w:color="auto" w:sz="4" w:space="0"/>
            </w:tcBorders>
            <w:vAlign w:val="center"/>
          </w:tcPr>
          <w:p w14:paraId="5185D4FA">
            <w:pPr>
              <w:widowControl/>
              <w:spacing w:line="560" w:lineRule="exact"/>
              <w:jc w:val="right"/>
              <w:rPr>
                <w:rFonts w:ascii="TimesNewRoman" w:hAnsi="TimesNewRoman"/>
                <w:kern w:val="0"/>
                <w:sz w:val="22"/>
              </w:rPr>
            </w:pPr>
          </w:p>
        </w:tc>
        <w:tc>
          <w:tcPr>
            <w:tcW w:w="750" w:type="dxa"/>
            <w:tcBorders>
              <w:top w:val="nil"/>
              <w:left w:val="nil"/>
              <w:bottom w:val="single" w:color="auto" w:sz="4" w:space="0"/>
              <w:right w:val="single" w:color="auto" w:sz="4" w:space="0"/>
            </w:tcBorders>
            <w:vAlign w:val="center"/>
          </w:tcPr>
          <w:p w14:paraId="773DC1A6">
            <w:pPr>
              <w:widowControl/>
              <w:spacing w:line="560" w:lineRule="exact"/>
              <w:jc w:val="right"/>
              <w:rPr>
                <w:rFonts w:ascii="TimesNewRoman" w:hAnsi="TimesNewRoman"/>
                <w:kern w:val="0"/>
                <w:sz w:val="22"/>
              </w:rPr>
            </w:pPr>
          </w:p>
        </w:tc>
        <w:tc>
          <w:tcPr>
            <w:tcW w:w="902" w:type="dxa"/>
            <w:tcBorders>
              <w:top w:val="nil"/>
              <w:left w:val="nil"/>
              <w:bottom w:val="single" w:color="auto" w:sz="4" w:space="0"/>
              <w:right w:val="single" w:color="auto" w:sz="4" w:space="0"/>
            </w:tcBorders>
            <w:vAlign w:val="center"/>
          </w:tcPr>
          <w:p w14:paraId="5D6B8B2C">
            <w:pPr>
              <w:widowControl/>
              <w:spacing w:line="560" w:lineRule="exact"/>
              <w:jc w:val="right"/>
              <w:rPr>
                <w:rFonts w:ascii="TimesNewRoman" w:hAnsi="TimesNewRoman"/>
                <w:kern w:val="0"/>
                <w:sz w:val="22"/>
              </w:rPr>
            </w:pPr>
          </w:p>
        </w:tc>
      </w:tr>
      <w:tr w14:paraId="75705BA0">
        <w:tblPrEx>
          <w:tblCellMar>
            <w:top w:w="0" w:type="dxa"/>
            <w:left w:w="108" w:type="dxa"/>
            <w:bottom w:w="0" w:type="dxa"/>
            <w:right w:w="108" w:type="dxa"/>
          </w:tblCellMar>
        </w:tblPrEx>
        <w:trPr>
          <w:trHeight w:val="360" w:hRule="atLeast"/>
        </w:trPr>
        <w:tc>
          <w:tcPr>
            <w:tcW w:w="1054" w:type="dxa"/>
            <w:tcBorders>
              <w:top w:val="nil"/>
              <w:left w:val="single" w:color="auto" w:sz="4" w:space="0"/>
              <w:bottom w:val="single" w:color="auto" w:sz="4" w:space="0"/>
              <w:right w:val="single" w:color="auto" w:sz="4" w:space="0"/>
            </w:tcBorders>
            <w:vAlign w:val="center"/>
          </w:tcPr>
          <w:p w14:paraId="732FF04B">
            <w:pPr>
              <w:widowControl/>
              <w:spacing w:line="560" w:lineRule="exact"/>
              <w:jc w:val="left"/>
              <w:rPr>
                <w:rFonts w:hint="eastAsia" w:ascii="TimesNewRoman" w:hAnsi="TimesNewRoman"/>
                <w:kern w:val="0"/>
                <w:sz w:val="22"/>
              </w:rPr>
            </w:pPr>
            <w:r>
              <w:rPr>
                <w:rFonts w:hint="eastAsia" w:ascii="TimesNewRoman" w:hAnsi="TimesNewRoman"/>
                <w:kern w:val="0"/>
                <w:sz w:val="22"/>
              </w:rPr>
              <w:t>213</w:t>
            </w:r>
          </w:p>
        </w:tc>
        <w:tc>
          <w:tcPr>
            <w:tcW w:w="2890" w:type="dxa"/>
            <w:tcBorders>
              <w:top w:val="nil"/>
              <w:left w:val="nil"/>
              <w:bottom w:val="single" w:color="auto" w:sz="4" w:space="0"/>
              <w:right w:val="single" w:color="auto" w:sz="4" w:space="0"/>
            </w:tcBorders>
            <w:vAlign w:val="center"/>
          </w:tcPr>
          <w:p w14:paraId="7486AA38">
            <w:pPr>
              <w:widowControl/>
              <w:spacing w:line="560" w:lineRule="exact"/>
              <w:jc w:val="left"/>
              <w:rPr>
                <w:rFonts w:hint="eastAsia" w:ascii="TimesNewRoman" w:hAnsi="TimesNewRoman"/>
                <w:kern w:val="0"/>
                <w:sz w:val="20"/>
              </w:rPr>
            </w:pPr>
            <w:r>
              <w:rPr>
                <w:rFonts w:hint="eastAsia" w:ascii="TimesNewRoman" w:hAnsi="TimesNewRoman"/>
                <w:kern w:val="0"/>
                <w:sz w:val="20"/>
              </w:rPr>
              <w:t>　　公务员医疗补助</w:t>
            </w:r>
          </w:p>
        </w:tc>
        <w:tc>
          <w:tcPr>
            <w:tcW w:w="875" w:type="dxa"/>
            <w:tcBorders>
              <w:top w:val="nil"/>
              <w:left w:val="nil"/>
              <w:bottom w:val="single" w:color="auto" w:sz="4" w:space="0"/>
              <w:right w:val="single" w:color="auto" w:sz="4" w:space="0"/>
            </w:tcBorders>
            <w:vAlign w:val="center"/>
          </w:tcPr>
          <w:p w14:paraId="343C2F86">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6.45</w:t>
            </w:r>
          </w:p>
        </w:tc>
        <w:tc>
          <w:tcPr>
            <w:tcW w:w="870" w:type="dxa"/>
            <w:tcBorders>
              <w:top w:val="nil"/>
              <w:left w:val="nil"/>
              <w:bottom w:val="single" w:color="auto" w:sz="4" w:space="0"/>
              <w:right w:val="single" w:color="auto" w:sz="4" w:space="0"/>
            </w:tcBorders>
            <w:vAlign w:val="center"/>
          </w:tcPr>
          <w:p w14:paraId="31E1726D">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6.45</w:t>
            </w:r>
          </w:p>
        </w:tc>
        <w:tc>
          <w:tcPr>
            <w:tcW w:w="840" w:type="dxa"/>
            <w:tcBorders>
              <w:top w:val="nil"/>
              <w:left w:val="nil"/>
              <w:bottom w:val="single" w:color="auto" w:sz="4" w:space="0"/>
              <w:right w:val="single" w:color="auto" w:sz="4" w:space="0"/>
            </w:tcBorders>
            <w:vAlign w:val="center"/>
          </w:tcPr>
          <w:p w14:paraId="52F2E7A2">
            <w:pPr>
              <w:widowControl/>
              <w:jc w:val="right"/>
              <w:rPr>
                <w:rFonts w:ascii="宋体" w:hAnsi="宋体" w:eastAsia="宋体"/>
                <w:color w:val="000000"/>
                <w:kern w:val="0"/>
                <w:sz w:val="20"/>
                <w:lang w:bidi="ar"/>
              </w:rPr>
            </w:pPr>
          </w:p>
        </w:tc>
        <w:tc>
          <w:tcPr>
            <w:tcW w:w="750" w:type="dxa"/>
            <w:tcBorders>
              <w:top w:val="nil"/>
              <w:left w:val="nil"/>
              <w:bottom w:val="single" w:color="auto" w:sz="4" w:space="0"/>
              <w:right w:val="single" w:color="auto" w:sz="4" w:space="0"/>
            </w:tcBorders>
            <w:vAlign w:val="center"/>
          </w:tcPr>
          <w:p w14:paraId="1F125D35">
            <w:pPr>
              <w:widowControl/>
              <w:spacing w:line="560" w:lineRule="exact"/>
              <w:jc w:val="right"/>
              <w:rPr>
                <w:rFonts w:ascii="TimesNewRoman" w:hAnsi="TimesNewRoman"/>
                <w:kern w:val="0"/>
                <w:sz w:val="22"/>
              </w:rPr>
            </w:pPr>
          </w:p>
        </w:tc>
        <w:tc>
          <w:tcPr>
            <w:tcW w:w="750" w:type="dxa"/>
            <w:tcBorders>
              <w:top w:val="nil"/>
              <w:left w:val="nil"/>
              <w:bottom w:val="single" w:color="auto" w:sz="4" w:space="0"/>
              <w:right w:val="single" w:color="auto" w:sz="4" w:space="0"/>
            </w:tcBorders>
            <w:vAlign w:val="center"/>
          </w:tcPr>
          <w:p w14:paraId="2A06FEC2">
            <w:pPr>
              <w:widowControl/>
              <w:spacing w:line="560" w:lineRule="exact"/>
              <w:jc w:val="right"/>
              <w:rPr>
                <w:rFonts w:ascii="TimesNewRoman" w:hAnsi="TimesNewRoman"/>
                <w:kern w:val="0"/>
                <w:sz w:val="22"/>
              </w:rPr>
            </w:pPr>
          </w:p>
        </w:tc>
        <w:tc>
          <w:tcPr>
            <w:tcW w:w="902" w:type="dxa"/>
            <w:tcBorders>
              <w:top w:val="nil"/>
              <w:left w:val="nil"/>
              <w:bottom w:val="single" w:color="auto" w:sz="4" w:space="0"/>
              <w:right w:val="single" w:color="auto" w:sz="4" w:space="0"/>
            </w:tcBorders>
            <w:vAlign w:val="center"/>
          </w:tcPr>
          <w:p w14:paraId="5DB406BF">
            <w:pPr>
              <w:widowControl/>
              <w:spacing w:line="560" w:lineRule="exact"/>
              <w:jc w:val="right"/>
              <w:rPr>
                <w:rFonts w:ascii="TimesNewRoman" w:hAnsi="TimesNewRoman"/>
                <w:kern w:val="0"/>
                <w:sz w:val="22"/>
              </w:rPr>
            </w:pPr>
          </w:p>
        </w:tc>
      </w:tr>
      <w:tr w14:paraId="79FF49F5">
        <w:tblPrEx>
          <w:tblCellMar>
            <w:top w:w="0" w:type="dxa"/>
            <w:left w:w="108" w:type="dxa"/>
            <w:bottom w:w="0" w:type="dxa"/>
            <w:right w:w="108" w:type="dxa"/>
          </w:tblCellMar>
        </w:tblPrEx>
        <w:trPr>
          <w:trHeight w:val="360" w:hRule="atLeast"/>
        </w:trPr>
        <w:tc>
          <w:tcPr>
            <w:tcW w:w="1054" w:type="dxa"/>
            <w:tcBorders>
              <w:top w:val="nil"/>
              <w:left w:val="single" w:color="auto" w:sz="4" w:space="0"/>
              <w:bottom w:val="single" w:color="auto" w:sz="4" w:space="0"/>
              <w:right w:val="single" w:color="auto" w:sz="4" w:space="0"/>
            </w:tcBorders>
            <w:vAlign w:val="center"/>
          </w:tcPr>
          <w:p w14:paraId="46E44B58">
            <w:pPr>
              <w:widowControl/>
              <w:spacing w:line="560" w:lineRule="exact"/>
              <w:jc w:val="left"/>
              <w:rPr>
                <w:rFonts w:hint="eastAsia" w:ascii="TimesNewRoman" w:hAnsi="TimesNewRoman"/>
                <w:kern w:val="0"/>
                <w:sz w:val="22"/>
              </w:rPr>
            </w:pPr>
            <w:r>
              <w:rPr>
                <w:rFonts w:hint="eastAsia" w:ascii="TimesNewRoman" w:hAnsi="TimesNewRoman"/>
                <w:kern w:val="0"/>
                <w:sz w:val="22"/>
              </w:rPr>
              <w:t>　21302</w:t>
            </w:r>
          </w:p>
        </w:tc>
        <w:tc>
          <w:tcPr>
            <w:tcW w:w="2890" w:type="dxa"/>
            <w:tcBorders>
              <w:top w:val="nil"/>
              <w:left w:val="nil"/>
              <w:bottom w:val="single" w:color="auto" w:sz="4" w:space="0"/>
              <w:right w:val="single" w:color="auto" w:sz="4" w:space="0"/>
            </w:tcBorders>
            <w:vAlign w:val="center"/>
          </w:tcPr>
          <w:p w14:paraId="74BA5031">
            <w:pPr>
              <w:widowControl/>
              <w:spacing w:line="560" w:lineRule="exact"/>
              <w:jc w:val="left"/>
              <w:rPr>
                <w:rFonts w:hint="eastAsia" w:ascii="TimesNewRoman" w:hAnsi="TimesNewRoman"/>
                <w:kern w:val="0"/>
                <w:sz w:val="20"/>
              </w:rPr>
            </w:pPr>
            <w:r>
              <w:rPr>
                <w:rFonts w:hint="eastAsia" w:ascii="TimesNewRoman" w:hAnsi="TimesNewRoman"/>
                <w:kern w:val="0"/>
                <w:sz w:val="20"/>
              </w:rPr>
              <w:t>农林水支出</w:t>
            </w:r>
          </w:p>
        </w:tc>
        <w:tc>
          <w:tcPr>
            <w:tcW w:w="875" w:type="dxa"/>
            <w:tcBorders>
              <w:top w:val="nil"/>
              <w:left w:val="nil"/>
              <w:bottom w:val="single" w:color="auto" w:sz="4" w:space="0"/>
              <w:right w:val="single" w:color="auto" w:sz="4" w:space="0"/>
            </w:tcBorders>
            <w:vAlign w:val="center"/>
          </w:tcPr>
          <w:p w14:paraId="3F935EBF">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99.49</w:t>
            </w:r>
          </w:p>
        </w:tc>
        <w:tc>
          <w:tcPr>
            <w:tcW w:w="870" w:type="dxa"/>
            <w:tcBorders>
              <w:top w:val="nil"/>
              <w:left w:val="nil"/>
              <w:bottom w:val="single" w:color="auto" w:sz="4" w:space="0"/>
              <w:right w:val="single" w:color="auto" w:sz="4" w:space="0"/>
            </w:tcBorders>
            <w:vAlign w:val="center"/>
          </w:tcPr>
          <w:p w14:paraId="2A859CFA">
            <w:pPr>
              <w:widowControl/>
              <w:jc w:val="right"/>
              <w:rPr>
                <w:rFonts w:ascii="宋体" w:hAnsi="宋体" w:eastAsia="宋体"/>
                <w:color w:val="000000"/>
                <w:kern w:val="0"/>
                <w:sz w:val="20"/>
                <w:lang w:bidi="ar"/>
              </w:rPr>
            </w:pPr>
          </w:p>
        </w:tc>
        <w:tc>
          <w:tcPr>
            <w:tcW w:w="840" w:type="dxa"/>
            <w:tcBorders>
              <w:top w:val="nil"/>
              <w:left w:val="nil"/>
              <w:bottom w:val="single" w:color="auto" w:sz="4" w:space="0"/>
              <w:right w:val="single" w:color="auto" w:sz="4" w:space="0"/>
            </w:tcBorders>
            <w:vAlign w:val="center"/>
          </w:tcPr>
          <w:p w14:paraId="14BE22FA">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99.49</w:t>
            </w:r>
          </w:p>
        </w:tc>
        <w:tc>
          <w:tcPr>
            <w:tcW w:w="750" w:type="dxa"/>
            <w:tcBorders>
              <w:top w:val="nil"/>
              <w:left w:val="nil"/>
              <w:bottom w:val="single" w:color="auto" w:sz="4" w:space="0"/>
              <w:right w:val="single" w:color="auto" w:sz="4" w:space="0"/>
            </w:tcBorders>
            <w:vAlign w:val="center"/>
          </w:tcPr>
          <w:p w14:paraId="1D867079">
            <w:pPr>
              <w:widowControl/>
              <w:spacing w:line="560" w:lineRule="exact"/>
              <w:jc w:val="right"/>
              <w:rPr>
                <w:rFonts w:ascii="TimesNewRoman" w:hAnsi="TimesNewRoman"/>
                <w:kern w:val="0"/>
                <w:sz w:val="22"/>
              </w:rPr>
            </w:pPr>
          </w:p>
        </w:tc>
        <w:tc>
          <w:tcPr>
            <w:tcW w:w="750" w:type="dxa"/>
            <w:tcBorders>
              <w:top w:val="nil"/>
              <w:left w:val="nil"/>
              <w:bottom w:val="single" w:color="auto" w:sz="4" w:space="0"/>
              <w:right w:val="single" w:color="auto" w:sz="4" w:space="0"/>
            </w:tcBorders>
            <w:vAlign w:val="center"/>
          </w:tcPr>
          <w:p w14:paraId="29E5EC38">
            <w:pPr>
              <w:widowControl/>
              <w:spacing w:line="560" w:lineRule="exact"/>
              <w:jc w:val="right"/>
              <w:rPr>
                <w:rFonts w:ascii="TimesNewRoman" w:hAnsi="TimesNewRoman"/>
                <w:kern w:val="0"/>
                <w:sz w:val="22"/>
              </w:rPr>
            </w:pPr>
          </w:p>
        </w:tc>
        <w:tc>
          <w:tcPr>
            <w:tcW w:w="902" w:type="dxa"/>
            <w:tcBorders>
              <w:top w:val="nil"/>
              <w:left w:val="nil"/>
              <w:bottom w:val="single" w:color="auto" w:sz="4" w:space="0"/>
              <w:right w:val="single" w:color="auto" w:sz="4" w:space="0"/>
            </w:tcBorders>
            <w:vAlign w:val="center"/>
          </w:tcPr>
          <w:p w14:paraId="24965208">
            <w:pPr>
              <w:widowControl/>
              <w:spacing w:line="560" w:lineRule="exact"/>
              <w:jc w:val="right"/>
              <w:rPr>
                <w:rFonts w:ascii="TimesNewRoman" w:hAnsi="TimesNewRoman"/>
                <w:kern w:val="0"/>
                <w:sz w:val="22"/>
              </w:rPr>
            </w:pPr>
          </w:p>
        </w:tc>
      </w:tr>
      <w:tr w14:paraId="769C0CF8">
        <w:tblPrEx>
          <w:tblCellMar>
            <w:top w:w="0" w:type="dxa"/>
            <w:left w:w="108" w:type="dxa"/>
            <w:bottom w:w="0" w:type="dxa"/>
            <w:right w:w="108" w:type="dxa"/>
          </w:tblCellMar>
        </w:tblPrEx>
        <w:trPr>
          <w:trHeight w:val="360" w:hRule="atLeast"/>
        </w:trPr>
        <w:tc>
          <w:tcPr>
            <w:tcW w:w="1054" w:type="dxa"/>
            <w:tcBorders>
              <w:top w:val="nil"/>
              <w:left w:val="single" w:color="auto" w:sz="4" w:space="0"/>
              <w:bottom w:val="single" w:color="auto" w:sz="4" w:space="0"/>
              <w:right w:val="single" w:color="auto" w:sz="4" w:space="0"/>
            </w:tcBorders>
            <w:vAlign w:val="center"/>
          </w:tcPr>
          <w:p w14:paraId="0FD0BEA1">
            <w:pPr>
              <w:widowControl/>
              <w:spacing w:line="560" w:lineRule="exact"/>
              <w:jc w:val="left"/>
              <w:rPr>
                <w:rFonts w:hint="eastAsia" w:ascii="TimesNewRoman" w:hAnsi="TimesNewRoman"/>
                <w:kern w:val="0"/>
                <w:sz w:val="22"/>
              </w:rPr>
            </w:pPr>
            <w:r>
              <w:rPr>
                <w:rFonts w:hint="eastAsia" w:ascii="TimesNewRoman" w:hAnsi="TimesNewRoman"/>
                <w:kern w:val="0"/>
                <w:sz w:val="22"/>
              </w:rPr>
              <w:t>　　2130205</w:t>
            </w:r>
          </w:p>
        </w:tc>
        <w:tc>
          <w:tcPr>
            <w:tcW w:w="2890" w:type="dxa"/>
            <w:tcBorders>
              <w:top w:val="nil"/>
              <w:left w:val="nil"/>
              <w:bottom w:val="single" w:color="auto" w:sz="4" w:space="0"/>
              <w:right w:val="single" w:color="auto" w:sz="4" w:space="0"/>
            </w:tcBorders>
            <w:vAlign w:val="center"/>
          </w:tcPr>
          <w:p w14:paraId="6025A52A">
            <w:pPr>
              <w:widowControl/>
              <w:spacing w:line="560" w:lineRule="exact"/>
              <w:jc w:val="left"/>
              <w:rPr>
                <w:rFonts w:hint="eastAsia" w:ascii="TimesNewRoman" w:hAnsi="TimesNewRoman"/>
                <w:kern w:val="0"/>
                <w:sz w:val="20"/>
              </w:rPr>
            </w:pPr>
            <w:r>
              <w:rPr>
                <w:rFonts w:hint="eastAsia" w:ascii="TimesNewRoman" w:hAnsi="TimesNewRoman"/>
                <w:kern w:val="0"/>
                <w:sz w:val="20"/>
              </w:rPr>
              <w:t>　林业和草原</w:t>
            </w:r>
          </w:p>
        </w:tc>
        <w:tc>
          <w:tcPr>
            <w:tcW w:w="875" w:type="dxa"/>
            <w:tcBorders>
              <w:top w:val="nil"/>
              <w:left w:val="nil"/>
              <w:bottom w:val="single" w:color="auto" w:sz="4" w:space="0"/>
              <w:right w:val="single" w:color="auto" w:sz="4" w:space="0"/>
            </w:tcBorders>
            <w:vAlign w:val="center"/>
          </w:tcPr>
          <w:p w14:paraId="5F6D42FF">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2.57</w:t>
            </w:r>
          </w:p>
        </w:tc>
        <w:tc>
          <w:tcPr>
            <w:tcW w:w="870" w:type="dxa"/>
            <w:tcBorders>
              <w:top w:val="nil"/>
              <w:left w:val="nil"/>
              <w:bottom w:val="single" w:color="auto" w:sz="4" w:space="0"/>
              <w:right w:val="single" w:color="auto" w:sz="4" w:space="0"/>
            </w:tcBorders>
            <w:vAlign w:val="center"/>
          </w:tcPr>
          <w:p w14:paraId="5E99DBE1">
            <w:pPr>
              <w:widowControl/>
              <w:jc w:val="right"/>
              <w:rPr>
                <w:rFonts w:ascii="宋体" w:hAnsi="宋体" w:eastAsia="宋体"/>
                <w:color w:val="000000"/>
                <w:kern w:val="0"/>
                <w:sz w:val="20"/>
                <w:lang w:bidi="ar"/>
              </w:rPr>
            </w:pPr>
          </w:p>
        </w:tc>
        <w:tc>
          <w:tcPr>
            <w:tcW w:w="840" w:type="dxa"/>
            <w:tcBorders>
              <w:top w:val="nil"/>
              <w:left w:val="nil"/>
              <w:bottom w:val="single" w:color="auto" w:sz="4" w:space="0"/>
              <w:right w:val="single" w:color="auto" w:sz="4" w:space="0"/>
            </w:tcBorders>
            <w:vAlign w:val="center"/>
          </w:tcPr>
          <w:p w14:paraId="6BAD61E9">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2.57</w:t>
            </w:r>
          </w:p>
        </w:tc>
        <w:tc>
          <w:tcPr>
            <w:tcW w:w="750" w:type="dxa"/>
            <w:tcBorders>
              <w:top w:val="nil"/>
              <w:left w:val="nil"/>
              <w:bottom w:val="single" w:color="auto" w:sz="4" w:space="0"/>
              <w:right w:val="single" w:color="auto" w:sz="4" w:space="0"/>
            </w:tcBorders>
            <w:vAlign w:val="center"/>
          </w:tcPr>
          <w:p w14:paraId="497768FC">
            <w:pPr>
              <w:widowControl/>
              <w:spacing w:line="560" w:lineRule="exact"/>
              <w:jc w:val="right"/>
              <w:rPr>
                <w:rFonts w:ascii="TimesNewRoman" w:hAnsi="TimesNewRoman"/>
                <w:kern w:val="0"/>
                <w:sz w:val="22"/>
              </w:rPr>
            </w:pPr>
          </w:p>
        </w:tc>
        <w:tc>
          <w:tcPr>
            <w:tcW w:w="750" w:type="dxa"/>
            <w:tcBorders>
              <w:top w:val="nil"/>
              <w:left w:val="nil"/>
              <w:bottom w:val="single" w:color="auto" w:sz="4" w:space="0"/>
              <w:right w:val="single" w:color="auto" w:sz="4" w:space="0"/>
            </w:tcBorders>
            <w:vAlign w:val="center"/>
          </w:tcPr>
          <w:p w14:paraId="0B8CCCA0">
            <w:pPr>
              <w:widowControl/>
              <w:spacing w:line="560" w:lineRule="exact"/>
              <w:jc w:val="right"/>
              <w:rPr>
                <w:rFonts w:ascii="TimesNewRoman" w:hAnsi="TimesNewRoman"/>
                <w:kern w:val="0"/>
                <w:sz w:val="22"/>
              </w:rPr>
            </w:pPr>
          </w:p>
        </w:tc>
        <w:tc>
          <w:tcPr>
            <w:tcW w:w="902" w:type="dxa"/>
            <w:tcBorders>
              <w:top w:val="nil"/>
              <w:left w:val="nil"/>
              <w:bottom w:val="single" w:color="auto" w:sz="4" w:space="0"/>
              <w:right w:val="single" w:color="auto" w:sz="4" w:space="0"/>
            </w:tcBorders>
            <w:vAlign w:val="center"/>
          </w:tcPr>
          <w:p w14:paraId="551E9316">
            <w:pPr>
              <w:widowControl/>
              <w:spacing w:line="560" w:lineRule="exact"/>
              <w:jc w:val="right"/>
              <w:rPr>
                <w:rFonts w:ascii="TimesNewRoman" w:hAnsi="TimesNewRoman"/>
                <w:kern w:val="0"/>
                <w:sz w:val="22"/>
              </w:rPr>
            </w:pPr>
          </w:p>
        </w:tc>
      </w:tr>
      <w:tr w14:paraId="5AC6FB39">
        <w:tblPrEx>
          <w:tblCellMar>
            <w:top w:w="0" w:type="dxa"/>
            <w:left w:w="108" w:type="dxa"/>
            <w:bottom w:w="0" w:type="dxa"/>
            <w:right w:w="108" w:type="dxa"/>
          </w:tblCellMar>
        </w:tblPrEx>
        <w:trPr>
          <w:trHeight w:val="360" w:hRule="atLeast"/>
        </w:trPr>
        <w:tc>
          <w:tcPr>
            <w:tcW w:w="1054" w:type="dxa"/>
            <w:tcBorders>
              <w:top w:val="nil"/>
              <w:left w:val="single" w:color="auto" w:sz="4" w:space="0"/>
              <w:bottom w:val="single" w:color="auto" w:sz="4" w:space="0"/>
              <w:right w:val="single" w:color="auto" w:sz="4" w:space="0"/>
            </w:tcBorders>
            <w:vAlign w:val="center"/>
          </w:tcPr>
          <w:p w14:paraId="00409D4D">
            <w:pPr>
              <w:widowControl/>
              <w:spacing w:line="560" w:lineRule="exact"/>
              <w:jc w:val="left"/>
              <w:rPr>
                <w:rFonts w:hint="eastAsia" w:ascii="TimesNewRoman" w:hAnsi="TimesNewRoman"/>
                <w:kern w:val="0"/>
                <w:sz w:val="22"/>
              </w:rPr>
            </w:pPr>
            <w:r>
              <w:rPr>
                <w:rFonts w:hint="eastAsia" w:ascii="TimesNewRoman" w:hAnsi="TimesNewRoman"/>
                <w:kern w:val="0"/>
                <w:sz w:val="22"/>
              </w:rPr>
              <w:t>　21305</w:t>
            </w:r>
          </w:p>
        </w:tc>
        <w:tc>
          <w:tcPr>
            <w:tcW w:w="2890" w:type="dxa"/>
            <w:tcBorders>
              <w:top w:val="nil"/>
              <w:left w:val="nil"/>
              <w:bottom w:val="single" w:color="auto" w:sz="4" w:space="0"/>
              <w:right w:val="single" w:color="auto" w:sz="4" w:space="0"/>
            </w:tcBorders>
            <w:vAlign w:val="center"/>
          </w:tcPr>
          <w:p w14:paraId="4E703FCB">
            <w:pPr>
              <w:widowControl/>
              <w:spacing w:line="560" w:lineRule="exact"/>
              <w:jc w:val="left"/>
              <w:rPr>
                <w:rFonts w:hint="eastAsia" w:ascii="TimesNewRoman" w:hAnsi="TimesNewRoman"/>
                <w:kern w:val="0"/>
                <w:sz w:val="20"/>
              </w:rPr>
            </w:pPr>
            <w:r>
              <w:rPr>
                <w:rFonts w:hint="eastAsia" w:ascii="TimesNewRoman" w:hAnsi="TimesNewRoman"/>
                <w:kern w:val="0"/>
                <w:sz w:val="20"/>
              </w:rPr>
              <w:t>　　森林资源培育</w:t>
            </w:r>
          </w:p>
        </w:tc>
        <w:tc>
          <w:tcPr>
            <w:tcW w:w="875" w:type="dxa"/>
            <w:tcBorders>
              <w:top w:val="nil"/>
              <w:left w:val="nil"/>
              <w:bottom w:val="single" w:color="auto" w:sz="4" w:space="0"/>
              <w:right w:val="single" w:color="auto" w:sz="4" w:space="0"/>
            </w:tcBorders>
            <w:vAlign w:val="center"/>
          </w:tcPr>
          <w:p w14:paraId="01238B5E">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2.57</w:t>
            </w:r>
          </w:p>
        </w:tc>
        <w:tc>
          <w:tcPr>
            <w:tcW w:w="870" w:type="dxa"/>
            <w:tcBorders>
              <w:top w:val="nil"/>
              <w:left w:val="nil"/>
              <w:bottom w:val="single" w:color="auto" w:sz="4" w:space="0"/>
              <w:right w:val="single" w:color="auto" w:sz="4" w:space="0"/>
            </w:tcBorders>
            <w:vAlign w:val="center"/>
          </w:tcPr>
          <w:p w14:paraId="7018CDD6">
            <w:pPr>
              <w:widowControl/>
              <w:jc w:val="right"/>
              <w:rPr>
                <w:rFonts w:ascii="宋体" w:hAnsi="宋体" w:eastAsia="宋体"/>
                <w:color w:val="000000"/>
                <w:kern w:val="0"/>
                <w:sz w:val="20"/>
                <w:lang w:bidi="ar"/>
              </w:rPr>
            </w:pPr>
          </w:p>
        </w:tc>
        <w:tc>
          <w:tcPr>
            <w:tcW w:w="840" w:type="dxa"/>
            <w:tcBorders>
              <w:top w:val="nil"/>
              <w:left w:val="nil"/>
              <w:bottom w:val="single" w:color="auto" w:sz="4" w:space="0"/>
              <w:right w:val="single" w:color="auto" w:sz="4" w:space="0"/>
            </w:tcBorders>
            <w:vAlign w:val="center"/>
          </w:tcPr>
          <w:p w14:paraId="0FDCAE46">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2.57</w:t>
            </w:r>
          </w:p>
        </w:tc>
        <w:tc>
          <w:tcPr>
            <w:tcW w:w="750" w:type="dxa"/>
            <w:tcBorders>
              <w:top w:val="nil"/>
              <w:left w:val="nil"/>
              <w:bottom w:val="single" w:color="auto" w:sz="4" w:space="0"/>
              <w:right w:val="single" w:color="auto" w:sz="4" w:space="0"/>
            </w:tcBorders>
            <w:vAlign w:val="center"/>
          </w:tcPr>
          <w:p w14:paraId="5E97C34A">
            <w:pPr>
              <w:widowControl/>
              <w:spacing w:line="560" w:lineRule="exact"/>
              <w:jc w:val="right"/>
              <w:rPr>
                <w:rFonts w:ascii="TimesNewRoman" w:hAnsi="TimesNewRoman"/>
                <w:kern w:val="0"/>
                <w:sz w:val="22"/>
              </w:rPr>
            </w:pPr>
          </w:p>
        </w:tc>
        <w:tc>
          <w:tcPr>
            <w:tcW w:w="750" w:type="dxa"/>
            <w:tcBorders>
              <w:top w:val="nil"/>
              <w:left w:val="nil"/>
              <w:bottom w:val="single" w:color="auto" w:sz="4" w:space="0"/>
              <w:right w:val="single" w:color="auto" w:sz="4" w:space="0"/>
            </w:tcBorders>
            <w:vAlign w:val="center"/>
          </w:tcPr>
          <w:p w14:paraId="784E1813">
            <w:pPr>
              <w:widowControl/>
              <w:spacing w:line="560" w:lineRule="exact"/>
              <w:jc w:val="right"/>
              <w:rPr>
                <w:rFonts w:ascii="TimesNewRoman" w:hAnsi="TimesNewRoman"/>
                <w:kern w:val="0"/>
                <w:sz w:val="22"/>
              </w:rPr>
            </w:pPr>
          </w:p>
        </w:tc>
        <w:tc>
          <w:tcPr>
            <w:tcW w:w="902" w:type="dxa"/>
            <w:tcBorders>
              <w:top w:val="nil"/>
              <w:left w:val="nil"/>
              <w:bottom w:val="single" w:color="auto" w:sz="4" w:space="0"/>
              <w:right w:val="single" w:color="auto" w:sz="4" w:space="0"/>
            </w:tcBorders>
            <w:vAlign w:val="center"/>
          </w:tcPr>
          <w:p w14:paraId="06C3DE61">
            <w:pPr>
              <w:widowControl/>
              <w:spacing w:line="560" w:lineRule="exact"/>
              <w:jc w:val="right"/>
              <w:rPr>
                <w:rFonts w:ascii="TimesNewRoman" w:hAnsi="TimesNewRoman"/>
                <w:kern w:val="0"/>
                <w:sz w:val="22"/>
              </w:rPr>
            </w:pPr>
          </w:p>
        </w:tc>
      </w:tr>
      <w:tr w14:paraId="59620F03">
        <w:tblPrEx>
          <w:tblCellMar>
            <w:top w:w="0" w:type="dxa"/>
            <w:left w:w="108" w:type="dxa"/>
            <w:bottom w:w="0" w:type="dxa"/>
            <w:right w:w="108" w:type="dxa"/>
          </w:tblCellMar>
        </w:tblPrEx>
        <w:trPr>
          <w:trHeight w:val="360" w:hRule="atLeast"/>
        </w:trPr>
        <w:tc>
          <w:tcPr>
            <w:tcW w:w="1054" w:type="dxa"/>
            <w:tcBorders>
              <w:top w:val="nil"/>
              <w:left w:val="single" w:color="auto" w:sz="4" w:space="0"/>
              <w:bottom w:val="single" w:color="auto" w:sz="4" w:space="0"/>
              <w:right w:val="single" w:color="auto" w:sz="4" w:space="0"/>
            </w:tcBorders>
            <w:vAlign w:val="center"/>
          </w:tcPr>
          <w:p w14:paraId="1E35E289">
            <w:pPr>
              <w:widowControl/>
              <w:spacing w:line="560" w:lineRule="exact"/>
              <w:jc w:val="left"/>
              <w:rPr>
                <w:rFonts w:hint="eastAsia" w:ascii="TimesNewRoman" w:hAnsi="TimesNewRoman"/>
                <w:kern w:val="0"/>
                <w:sz w:val="22"/>
              </w:rPr>
            </w:pPr>
            <w:r>
              <w:rPr>
                <w:rFonts w:hint="eastAsia" w:ascii="TimesNewRoman" w:hAnsi="TimesNewRoman"/>
                <w:kern w:val="0"/>
                <w:sz w:val="22"/>
              </w:rPr>
              <w:t>　　2130599</w:t>
            </w:r>
          </w:p>
        </w:tc>
        <w:tc>
          <w:tcPr>
            <w:tcW w:w="2890" w:type="dxa"/>
            <w:tcBorders>
              <w:top w:val="nil"/>
              <w:left w:val="nil"/>
              <w:bottom w:val="single" w:color="auto" w:sz="4" w:space="0"/>
              <w:right w:val="single" w:color="auto" w:sz="4" w:space="0"/>
            </w:tcBorders>
            <w:vAlign w:val="center"/>
          </w:tcPr>
          <w:p w14:paraId="561B584D">
            <w:pPr>
              <w:widowControl/>
              <w:spacing w:line="560" w:lineRule="exact"/>
              <w:jc w:val="left"/>
              <w:rPr>
                <w:rFonts w:hint="eastAsia" w:ascii="TimesNewRoman" w:hAnsi="TimesNewRoman"/>
                <w:kern w:val="0"/>
                <w:sz w:val="20"/>
              </w:rPr>
            </w:pPr>
            <w:r>
              <w:rPr>
                <w:rFonts w:hint="eastAsia" w:ascii="TimesNewRoman" w:hAnsi="TimesNewRoman"/>
                <w:kern w:val="0"/>
                <w:sz w:val="20"/>
              </w:rPr>
              <w:t>　巩固脱贫攻坚成果衔接乡村振兴</w:t>
            </w:r>
          </w:p>
        </w:tc>
        <w:tc>
          <w:tcPr>
            <w:tcW w:w="875" w:type="dxa"/>
            <w:tcBorders>
              <w:top w:val="nil"/>
              <w:left w:val="nil"/>
              <w:bottom w:val="single" w:color="auto" w:sz="4" w:space="0"/>
              <w:right w:val="single" w:color="auto" w:sz="4" w:space="0"/>
            </w:tcBorders>
            <w:vAlign w:val="center"/>
          </w:tcPr>
          <w:p w14:paraId="49BA9900">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54.06</w:t>
            </w:r>
          </w:p>
        </w:tc>
        <w:tc>
          <w:tcPr>
            <w:tcW w:w="870" w:type="dxa"/>
            <w:tcBorders>
              <w:top w:val="nil"/>
              <w:left w:val="nil"/>
              <w:bottom w:val="single" w:color="auto" w:sz="4" w:space="0"/>
              <w:right w:val="single" w:color="auto" w:sz="4" w:space="0"/>
            </w:tcBorders>
            <w:vAlign w:val="center"/>
          </w:tcPr>
          <w:p w14:paraId="3C595622">
            <w:pPr>
              <w:widowControl/>
              <w:jc w:val="right"/>
              <w:rPr>
                <w:rFonts w:ascii="宋体" w:hAnsi="宋体" w:eastAsia="宋体"/>
                <w:color w:val="000000"/>
                <w:kern w:val="0"/>
                <w:sz w:val="20"/>
                <w:lang w:bidi="ar"/>
              </w:rPr>
            </w:pPr>
          </w:p>
        </w:tc>
        <w:tc>
          <w:tcPr>
            <w:tcW w:w="840" w:type="dxa"/>
            <w:tcBorders>
              <w:top w:val="nil"/>
              <w:left w:val="nil"/>
              <w:bottom w:val="single" w:color="auto" w:sz="4" w:space="0"/>
              <w:right w:val="single" w:color="auto" w:sz="4" w:space="0"/>
            </w:tcBorders>
            <w:vAlign w:val="center"/>
          </w:tcPr>
          <w:p w14:paraId="185E3CF2">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54.06</w:t>
            </w:r>
          </w:p>
        </w:tc>
        <w:tc>
          <w:tcPr>
            <w:tcW w:w="750" w:type="dxa"/>
            <w:tcBorders>
              <w:top w:val="nil"/>
              <w:left w:val="nil"/>
              <w:bottom w:val="single" w:color="auto" w:sz="4" w:space="0"/>
              <w:right w:val="single" w:color="auto" w:sz="4" w:space="0"/>
            </w:tcBorders>
            <w:vAlign w:val="center"/>
          </w:tcPr>
          <w:p w14:paraId="12B0E5D1">
            <w:pPr>
              <w:widowControl/>
              <w:spacing w:line="560" w:lineRule="exact"/>
              <w:jc w:val="right"/>
              <w:rPr>
                <w:rFonts w:ascii="TimesNewRoman" w:hAnsi="TimesNewRoman"/>
                <w:kern w:val="0"/>
                <w:sz w:val="22"/>
              </w:rPr>
            </w:pPr>
          </w:p>
        </w:tc>
        <w:tc>
          <w:tcPr>
            <w:tcW w:w="750" w:type="dxa"/>
            <w:tcBorders>
              <w:top w:val="nil"/>
              <w:left w:val="nil"/>
              <w:bottom w:val="single" w:color="auto" w:sz="4" w:space="0"/>
              <w:right w:val="single" w:color="auto" w:sz="4" w:space="0"/>
            </w:tcBorders>
            <w:vAlign w:val="center"/>
          </w:tcPr>
          <w:p w14:paraId="2BACE0DB">
            <w:pPr>
              <w:widowControl/>
              <w:spacing w:line="560" w:lineRule="exact"/>
              <w:jc w:val="right"/>
              <w:rPr>
                <w:rFonts w:ascii="TimesNewRoman" w:hAnsi="TimesNewRoman"/>
                <w:kern w:val="0"/>
                <w:sz w:val="22"/>
              </w:rPr>
            </w:pPr>
          </w:p>
        </w:tc>
        <w:tc>
          <w:tcPr>
            <w:tcW w:w="902" w:type="dxa"/>
            <w:tcBorders>
              <w:top w:val="nil"/>
              <w:left w:val="nil"/>
              <w:bottom w:val="single" w:color="auto" w:sz="4" w:space="0"/>
              <w:right w:val="single" w:color="auto" w:sz="4" w:space="0"/>
            </w:tcBorders>
            <w:vAlign w:val="center"/>
          </w:tcPr>
          <w:p w14:paraId="0AF4EF72">
            <w:pPr>
              <w:widowControl/>
              <w:spacing w:line="560" w:lineRule="exact"/>
              <w:jc w:val="right"/>
              <w:rPr>
                <w:rFonts w:ascii="TimesNewRoman" w:hAnsi="TimesNewRoman"/>
                <w:kern w:val="0"/>
                <w:sz w:val="22"/>
              </w:rPr>
            </w:pPr>
          </w:p>
        </w:tc>
      </w:tr>
      <w:tr w14:paraId="198F4209">
        <w:tblPrEx>
          <w:tblCellMar>
            <w:top w:w="0" w:type="dxa"/>
            <w:left w:w="108" w:type="dxa"/>
            <w:bottom w:w="0" w:type="dxa"/>
            <w:right w:w="108" w:type="dxa"/>
          </w:tblCellMar>
        </w:tblPrEx>
        <w:trPr>
          <w:trHeight w:val="360" w:hRule="atLeast"/>
        </w:trPr>
        <w:tc>
          <w:tcPr>
            <w:tcW w:w="1054" w:type="dxa"/>
            <w:tcBorders>
              <w:top w:val="nil"/>
              <w:left w:val="single" w:color="auto" w:sz="4" w:space="0"/>
              <w:bottom w:val="single" w:color="auto" w:sz="4" w:space="0"/>
              <w:right w:val="single" w:color="auto" w:sz="4" w:space="0"/>
            </w:tcBorders>
            <w:vAlign w:val="center"/>
          </w:tcPr>
          <w:p w14:paraId="4DD48B77">
            <w:pPr>
              <w:widowControl/>
              <w:spacing w:line="560" w:lineRule="exact"/>
              <w:jc w:val="left"/>
              <w:rPr>
                <w:rFonts w:hint="eastAsia" w:ascii="TimesNewRoman" w:hAnsi="TimesNewRoman"/>
                <w:kern w:val="0"/>
                <w:sz w:val="22"/>
              </w:rPr>
            </w:pPr>
            <w:r>
              <w:rPr>
                <w:rFonts w:hint="eastAsia" w:ascii="TimesNewRoman" w:hAnsi="TimesNewRoman"/>
                <w:kern w:val="0"/>
                <w:sz w:val="22"/>
              </w:rPr>
              <w:t>　21307</w:t>
            </w:r>
          </w:p>
        </w:tc>
        <w:tc>
          <w:tcPr>
            <w:tcW w:w="2890" w:type="dxa"/>
            <w:tcBorders>
              <w:top w:val="nil"/>
              <w:left w:val="nil"/>
              <w:bottom w:val="single" w:color="auto" w:sz="4" w:space="0"/>
              <w:right w:val="single" w:color="auto" w:sz="4" w:space="0"/>
            </w:tcBorders>
            <w:vAlign w:val="center"/>
          </w:tcPr>
          <w:p w14:paraId="602C3700">
            <w:pPr>
              <w:widowControl/>
              <w:spacing w:line="560" w:lineRule="exact"/>
              <w:jc w:val="left"/>
              <w:rPr>
                <w:rFonts w:hint="eastAsia" w:ascii="TimesNewRoman" w:hAnsi="TimesNewRoman"/>
                <w:kern w:val="0"/>
                <w:sz w:val="20"/>
              </w:rPr>
            </w:pPr>
            <w:r>
              <w:rPr>
                <w:rFonts w:hint="eastAsia" w:ascii="TimesNewRoman" w:hAnsi="TimesNewRoman"/>
                <w:kern w:val="0"/>
                <w:sz w:val="20"/>
              </w:rPr>
              <w:t>　　其他巩固脱贫攻坚成果衔接乡村振兴支出</w:t>
            </w:r>
          </w:p>
        </w:tc>
        <w:tc>
          <w:tcPr>
            <w:tcW w:w="875" w:type="dxa"/>
            <w:tcBorders>
              <w:top w:val="nil"/>
              <w:left w:val="nil"/>
              <w:bottom w:val="single" w:color="auto" w:sz="4" w:space="0"/>
              <w:right w:val="single" w:color="auto" w:sz="4" w:space="0"/>
            </w:tcBorders>
            <w:vAlign w:val="center"/>
          </w:tcPr>
          <w:p w14:paraId="6484DA97">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54.06</w:t>
            </w:r>
          </w:p>
        </w:tc>
        <w:tc>
          <w:tcPr>
            <w:tcW w:w="870" w:type="dxa"/>
            <w:tcBorders>
              <w:top w:val="nil"/>
              <w:left w:val="nil"/>
              <w:bottom w:val="single" w:color="auto" w:sz="4" w:space="0"/>
              <w:right w:val="single" w:color="auto" w:sz="4" w:space="0"/>
            </w:tcBorders>
            <w:vAlign w:val="center"/>
          </w:tcPr>
          <w:p w14:paraId="75C878EA">
            <w:pPr>
              <w:widowControl/>
              <w:jc w:val="right"/>
              <w:rPr>
                <w:rFonts w:ascii="宋体" w:hAnsi="宋体" w:eastAsia="宋体"/>
                <w:color w:val="000000"/>
                <w:kern w:val="0"/>
                <w:sz w:val="20"/>
                <w:lang w:bidi="ar"/>
              </w:rPr>
            </w:pPr>
          </w:p>
        </w:tc>
        <w:tc>
          <w:tcPr>
            <w:tcW w:w="840" w:type="dxa"/>
            <w:tcBorders>
              <w:top w:val="nil"/>
              <w:left w:val="nil"/>
              <w:bottom w:val="single" w:color="auto" w:sz="4" w:space="0"/>
              <w:right w:val="single" w:color="auto" w:sz="4" w:space="0"/>
            </w:tcBorders>
            <w:vAlign w:val="center"/>
          </w:tcPr>
          <w:p w14:paraId="1EA47D6C">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54.06</w:t>
            </w:r>
          </w:p>
        </w:tc>
        <w:tc>
          <w:tcPr>
            <w:tcW w:w="750" w:type="dxa"/>
            <w:tcBorders>
              <w:top w:val="nil"/>
              <w:left w:val="nil"/>
              <w:bottom w:val="single" w:color="auto" w:sz="4" w:space="0"/>
              <w:right w:val="single" w:color="auto" w:sz="4" w:space="0"/>
            </w:tcBorders>
            <w:vAlign w:val="center"/>
          </w:tcPr>
          <w:p w14:paraId="0B756A6B">
            <w:pPr>
              <w:widowControl/>
              <w:spacing w:line="560" w:lineRule="exact"/>
              <w:jc w:val="right"/>
              <w:rPr>
                <w:rFonts w:ascii="TimesNewRoman" w:hAnsi="TimesNewRoman"/>
                <w:kern w:val="0"/>
                <w:sz w:val="22"/>
              </w:rPr>
            </w:pPr>
          </w:p>
        </w:tc>
        <w:tc>
          <w:tcPr>
            <w:tcW w:w="750" w:type="dxa"/>
            <w:tcBorders>
              <w:top w:val="nil"/>
              <w:left w:val="nil"/>
              <w:bottom w:val="single" w:color="auto" w:sz="4" w:space="0"/>
              <w:right w:val="single" w:color="auto" w:sz="4" w:space="0"/>
            </w:tcBorders>
            <w:vAlign w:val="center"/>
          </w:tcPr>
          <w:p w14:paraId="3C9848AD">
            <w:pPr>
              <w:widowControl/>
              <w:spacing w:line="560" w:lineRule="exact"/>
              <w:jc w:val="right"/>
              <w:rPr>
                <w:rFonts w:ascii="TimesNewRoman" w:hAnsi="TimesNewRoman"/>
                <w:kern w:val="0"/>
                <w:sz w:val="22"/>
              </w:rPr>
            </w:pPr>
          </w:p>
        </w:tc>
        <w:tc>
          <w:tcPr>
            <w:tcW w:w="902" w:type="dxa"/>
            <w:tcBorders>
              <w:top w:val="nil"/>
              <w:left w:val="nil"/>
              <w:bottom w:val="single" w:color="auto" w:sz="4" w:space="0"/>
              <w:right w:val="single" w:color="auto" w:sz="4" w:space="0"/>
            </w:tcBorders>
            <w:vAlign w:val="center"/>
          </w:tcPr>
          <w:p w14:paraId="096869ED">
            <w:pPr>
              <w:widowControl/>
              <w:spacing w:line="560" w:lineRule="exact"/>
              <w:jc w:val="right"/>
              <w:rPr>
                <w:rFonts w:ascii="TimesNewRoman" w:hAnsi="TimesNewRoman"/>
                <w:kern w:val="0"/>
                <w:sz w:val="22"/>
              </w:rPr>
            </w:pPr>
          </w:p>
        </w:tc>
      </w:tr>
      <w:tr w14:paraId="66A3DAA7">
        <w:tblPrEx>
          <w:tblCellMar>
            <w:top w:w="0" w:type="dxa"/>
            <w:left w:w="108" w:type="dxa"/>
            <w:bottom w:w="0" w:type="dxa"/>
            <w:right w:w="108" w:type="dxa"/>
          </w:tblCellMar>
        </w:tblPrEx>
        <w:trPr>
          <w:trHeight w:val="360" w:hRule="atLeast"/>
        </w:trPr>
        <w:tc>
          <w:tcPr>
            <w:tcW w:w="1054" w:type="dxa"/>
            <w:tcBorders>
              <w:top w:val="nil"/>
              <w:left w:val="single" w:color="auto" w:sz="4" w:space="0"/>
              <w:bottom w:val="single" w:color="auto" w:sz="4" w:space="0"/>
              <w:right w:val="single" w:color="auto" w:sz="4" w:space="0"/>
            </w:tcBorders>
            <w:vAlign w:val="center"/>
          </w:tcPr>
          <w:p w14:paraId="00ED7ADE">
            <w:pPr>
              <w:widowControl/>
              <w:spacing w:line="560" w:lineRule="exact"/>
              <w:jc w:val="left"/>
              <w:rPr>
                <w:rFonts w:hint="eastAsia" w:ascii="TimesNewRoman" w:hAnsi="TimesNewRoman"/>
                <w:kern w:val="0"/>
                <w:sz w:val="22"/>
              </w:rPr>
            </w:pPr>
            <w:r>
              <w:rPr>
                <w:rFonts w:hint="eastAsia" w:ascii="TimesNewRoman" w:hAnsi="TimesNewRoman"/>
                <w:kern w:val="0"/>
                <w:sz w:val="22"/>
              </w:rPr>
              <w:t>　　2130701</w:t>
            </w:r>
          </w:p>
        </w:tc>
        <w:tc>
          <w:tcPr>
            <w:tcW w:w="2890" w:type="dxa"/>
            <w:tcBorders>
              <w:top w:val="nil"/>
              <w:left w:val="nil"/>
              <w:bottom w:val="single" w:color="auto" w:sz="4" w:space="0"/>
              <w:right w:val="single" w:color="auto" w:sz="4" w:space="0"/>
            </w:tcBorders>
            <w:vAlign w:val="center"/>
          </w:tcPr>
          <w:p w14:paraId="43CF7822">
            <w:pPr>
              <w:widowControl/>
              <w:spacing w:line="560" w:lineRule="exact"/>
              <w:jc w:val="left"/>
              <w:rPr>
                <w:rFonts w:hint="eastAsia" w:ascii="TimesNewRoman" w:hAnsi="TimesNewRoman"/>
                <w:kern w:val="0"/>
                <w:sz w:val="20"/>
              </w:rPr>
            </w:pPr>
            <w:r>
              <w:rPr>
                <w:rFonts w:hint="eastAsia" w:ascii="TimesNewRoman" w:hAnsi="TimesNewRoman"/>
                <w:kern w:val="0"/>
                <w:sz w:val="20"/>
              </w:rPr>
              <w:t>　农村综合改革</w:t>
            </w:r>
          </w:p>
        </w:tc>
        <w:tc>
          <w:tcPr>
            <w:tcW w:w="875" w:type="dxa"/>
            <w:tcBorders>
              <w:top w:val="nil"/>
              <w:left w:val="nil"/>
              <w:bottom w:val="single" w:color="auto" w:sz="4" w:space="0"/>
              <w:right w:val="single" w:color="auto" w:sz="4" w:space="0"/>
            </w:tcBorders>
            <w:vAlign w:val="center"/>
          </w:tcPr>
          <w:p w14:paraId="134CDE19">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42.86</w:t>
            </w:r>
          </w:p>
        </w:tc>
        <w:tc>
          <w:tcPr>
            <w:tcW w:w="870" w:type="dxa"/>
            <w:tcBorders>
              <w:top w:val="nil"/>
              <w:left w:val="nil"/>
              <w:bottom w:val="single" w:color="auto" w:sz="4" w:space="0"/>
              <w:right w:val="single" w:color="auto" w:sz="4" w:space="0"/>
            </w:tcBorders>
            <w:vAlign w:val="center"/>
          </w:tcPr>
          <w:p w14:paraId="7523B085">
            <w:pPr>
              <w:widowControl/>
              <w:jc w:val="right"/>
              <w:rPr>
                <w:rFonts w:ascii="宋体" w:hAnsi="宋体" w:eastAsia="宋体"/>
                <w:color w:val="000000"/>
                <w:kern w:val="0"/>
                <w:sz w:val="20"/>
                <w:lang w:bidi="ar"/>
              </w:rPr>
            </w:pPr>
          </w:p>
        </w:tc>
        <w:tc>
          <w:tcPr>
            <w:tcW w:w="840" w:type="dxa"/>
            <w:tcBorders>
              <w:top w:val="nil"/>
              <w:left w:val="nil"/>
              <w:bottom w:val="single" w:color="auto" w:sz="4" w:space="0"/>
              <w:right w:val="single" w:color="auto" w:sz="4" w:space="0"/>
            </w:tcBorders>
            <w:vAlign w:val="center"/>
          </w:tcPr>
          <w:p w14:paraId="36905400">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42.86</w:t>
            </w:r>
          </w:p>
        </w:tc>
        <w:tc>
          <w:tcPr>
            <w:tcW w:w="750" w:type="dxa"/>
            <w:tcBorders>
              <w:top w:val="nil"/>
              <w:left w:val="nil"/>
              <w:bottom w:val="single" w:color="auto" w:sz="4" w:space="0"/>
              <w:right w:val="single" w:color="auto" w:sz="4" w:space="0"/>
            </w:tcBorders>
            <w:vAlign w:val="center"/>
          </w:tcPr>
          <w:p w14:paraId="7DB2C6AA">
            <w:pPr>
              <w:widowControl/>
              <w:spacing w:line="560" w:lineRule="exact"/>
              <w:jc w:val="right"/>
              <w:rPr>
                <w:rFonts w:ascii="TimesNewRoman" w:hAnsi="TimesNewRoman"/>
                <w:kern w:val="0"/>
                <w:sz w:val="22"/>
              </w:rPr>
            </w:pPr>
          </w:p>
        </w:tc>
        <w:tc>
          <w:tcPr>
            <w:tcW w:w="750" w:type="dxa"/>
            <w:tcBorders>
              <w:top w:val="nil"/>
              <w:left w:val="nil"/>
              <w:bottom w:val="single" w:color="auto" w:sz="4" w:space="0"/>
              <w:right w:val="single" w:color="auto" w:sz="4" w:space="0"/>
            </w:tcBorders>
            <w:vAlign w:val="center"/>
          </w:tcPr>
          <w:p w14:paraId="092792FD">
            <w:pPr>
              <w:widowControl/>
              <w:spacing w:line="560" w:lineRule="exact"/>
              <w:jc w:val="right"/>
              <w:rPr>
                <w:rFonts w:ascii="TimesNewRoman" w:hAnsi="TimesNewRoman"/>
                <w:kern w:val="0"/>
                <w:sz w:val="22"/>
              </w:rPr>
            </w:pPr>
          </w:p>
        </w:tc>
        <w:tc>
          <w:tcPr>
            <w:tcW w:w="902" w:type="dxa"/>
            <w:tcBorders>
              <w:top w:val="nil"/>
              <w:left w:val="nil"/>
              <w:bottom w:val="single" w:color="auto" w:sz="4" w:space="0"/>
              <w:right w:val="single" w:color="auto" w:sz="4" w:space="0"/>
            </w:tcBorders>
            <w:vAlign w:val="center"/>
          </w:tcPr>
          <w:p w14:paraId="08D3F208">
            <w:pPr>
              <w:widowControl/>
              <w:spacing w:line="560" w:lineRule="exact"/>
              <w:jc w:val="right"/>
              <w:rPr>
                <w:rFonts w:ascii="TimesNewRoman" w:hAnsi="TimesNewRoman"/>
                <w:kern w:val="0"/>
                <w:sz w:val="22"/>
              </w:rPr>
            </w:pPr>
          </w:p>
        </w:tc>
      </w:tr>
      <w:tr w14:paraId="74E7C4BB">
        <w:tblPrEx>
          <w:tblCellMar>
            <w:top w:w="0" w:type="dxa"/>
            <w:left w:w="108" w:type="dxa"/>
            <w:bottom w:w="0" w:type="dxa"/>
            <w:right w:w="108" w:type="dxa"/>
          </w:tblCellMar>
        </w:tblPrEx>
        <w:trPr>
          <w:trHeight w:val="360" w:hRule="atLeast"/>
        </w:trPr>
        <w:tc>
          <w:tcPr>
            <w:tcW w:w="1054" w:type="dxa"/>
            <w:tcBorders>
              <w:top w:val="nil"/>
              <w:left w:val="single" w:color="auto" w:sz="4" w:space="0"/>
              <w:bottom w:val="single" w:color="auto" w:sz="4" w:space="0"/>
              <w:right w:val="single" w:color="auto" w:sz="4" w:space="0"/>
            </w:tcBorders>
            <w:vAlign w:val="center"/>
          </w:tcPr>
          <w:p w14:paraId="64C29D94">
            <w:pPr>
              <w:widowControl/>
              <w:spacing w:line="560" w:lineRule="exact"/>
              <w:jc w:val="left"/>
              <w:rPr>
                <w:rFonts w:hint="eastAsia" w:ascii="TimesNewRoman" w:hAnsi="TimesNewRoman"/>
                <w:kern w:val="0"/>
                <w:sz w:val="22"/>
              </w:rPr>
            </w:pPr>
            <w:r>
              <w:rPr>
                <w:rFonts w:hint="eastAsia" w:ascii="TimesNewRoman" w:hAnsi="TimesNewRoman"/>
                <w:kern w:val="0"/>
                <w:sz w:val="22"/>
              </w:rPr>
              <w:t>　　2130705</w:t>
            </w:r>
          </w:p>
        </w:tc>
        <w:tc>
          <w:tcPr>
            <w:tcW w:w="2890" w:type="dxa"/>
            <w:tcBorders>
              <w:top w:val="nil"/>
              <w:left w:val="nil"/>
              <w:bottom w:val="single" w:color="auto" w:sz="4" w:space="0"/>
              <w:right w:val="single" w:color="auto" w:sz="4" w:space="0"/>
            </w:tcBorders>
            <w:vAlign w:val="center"/>
          </w:tcPr>
          <w:p w14:paraId="1183C257">
            <w:pPr>
              <w:widowControl/>
              <w:spacing w:line="560" w:lineRule="exact"/>
              <w:jc w:val="left"/>
              <w:rPr>
                <w:rFonts w:hint="eastAsia" w:ascii="TimesNewRoman" w:hAnsi="TimesNewRoman"/>
                <w:kern w:val="0"/>
                <w:sz w:val="20"/>
              </w:rPr>
            </w:pPr>
            <w:r>
              <w:rPr>
                <w:rFonts w:hint="eastAsia" w:ascii="TimesNewRoman" w:hAnsi="TimesNewRoman"/>
                <w:kern w:val="0"/>
                <w:sz w:val="20"/>
              </w:rPr>
              <w:t>　　对村级公益事业建设的补助</w:t>
            </w:r>
          </w:p>
        </w:tc>
        <w:tc>
          <w:tcPr>
            <w:tcW w:w="875" w:type="dxa"/>
            <w:tcBorders>
              <w:top w:val="nil"/>
              <w:left w:val="nil"/>
              <w:bottom w:val="single" w:color="auto" w:sz="4" w:space="0"/>
              <w:right w:val="single" w:color="auto" w:sz="4" w:space="0"/>
            </w:tcBorders>
            <w:vAlign w:val="center"/>
          </w:tcPr>
          <w:p w14:paraId="096EBA95">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25.22</w:t>
            </w:r>
          </w:p>
        </w:tc>
        <w:tc>
          <w:tcPr>
            <w:tcW w:w="870" w:type="dxa"/>
            <w:tcBorders>
              <w:top w:val="nil"/>
              <w:left w:val="nil"/>
              <w:bottom w:val="single" w:color="auto" w:sz="4" w:space="0"/>
              <w:right w:val="single" w:color="auto" w:sz="4" w:space="0"/>
            </w:tcBorders>
            <w:vAlign w:val="center"/>
          </w:tcPr>
          <w:p w14:paraId="7C88005A">
            <w:pPr>
              <w:widowControl/>
              <w:jc w:val="right"/>
              <w:rPr>
                <w:rFonts w:ascii="宋体" w:hAnsi="宋体" w:eastAsia="宋体"/>
                <w:color w:val="000000"/>
                <w:kern w:val="0"/>
                <w:sz w:val="20"/>
                <w:lang w:bidi="ar"/>
              </w:rPr>
            </w:pPr>
          </w:p>
        </w:tc>
        <w:tc>
          <w:tcPr>
            <w:tcW w:w="840" w:type="dxa"/>
            <w:tcBorders>
              <w:top w:val="nil"/>
              <w:left w:val="nil"/>
              <w:bottom w:val="single" w:color="auto" w:sz="4" w:space="0"/>
              <w:right w:val="single" w:color="auto" w:sz="4" w:space="0"/>
            </w:tcBorders>
            <w:vAlign w:val="center"/>
          </w:tcPr>
          <w:p w14:paraId="4578F61C">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25.22</w:t>
            </w:r>
          </w:p>
        </w:tc>
        <w:tc>
          <w:tcPr>
            <w:tcW w:w="750" w:type="dxa"/>
            <w:tcBorders>
              <w:top w:val="nil"/>
              <w:left w:val="nil"/>
              <w:bottom w:val="single" w:color="auto" w:sz="4" w:space="0"/>
              <w:right w:val="single" w:color="auto" w:sz="4" w:space="0"/>
            </w:tcBorders>
            <w:vAlign w:val="center"/>
          </w:tcPr>
          <w:p w14:paraId="3B7F38A6">
            <w:pPr>
              <w:widowControl/>
              <w:spacing w:line="560" w:lineRule="exact"/>
              <w:jc w:val="right"/>
              <w:rPr>
                <w:rFonts w:ascii="TimesNewRoman" w:hAnsi="TimesNewRoman"/>
                <w:kern w:val="0"/>
                <w:sz w:val="22"/>
              </w:rPr>
            </w:pPr>
          </w:p>
        </w:tc>
        <w:tc>
          <w:tcPr>
            <w:tcW w:w="750" w:type="dxa"/>
            <w:tcBorders>
              <w:top w:val="nil"/>
              <w:left w:val="nil"/>
              <w:bottom w:val="single" w:color="auto" w:sz="4" w:space="0"/>
              <w:right w:val="single" w:color="auto" w:sz="4" w:space="0"/>
            </w:tcBorders>
            <w:vAlign w:val="center"/>
          </w:tcPr>
          <w:p w14:paraId="2A4698B3">
            <w:pPr>
              <w:widowControl/>
              <w:spacing w:line="560" w:lineRule="exact"/>
              <w:jc w:val="right"/>
              <w:rPr>
                <w:rFonts w:ascii="TimesNewRoman" w:hAnsi="TimesNewRoman"/>
                <w:kern w:val="0"/>
                <w:sz w:val="22"/>
              </w:rPr>
            </w:pPr>
          </w:p>
        </w:tc>
        <w:tc>
          <w:tcPr>
            <w:tcW w:w="902" w:type="dxa"/>
            <w:tcBorders>
              <w:top w:val="nil"/>
              <w:left w:val="nil"/>
              <w:bottom w:val="single" w:color="auto" w:sz="4" w:space="0"/>
              <w:right w:val="single" w:color="auto" w:sz="4" w:space="0"/>
            </w:tcBorders>
            <w:vAlign w:val="center"/>
          </w:tcPr>
          <w:p w14:paraId="5ADFDB27">
            <w:pPr>
              <w:widowControl/>
              <w:spacing w:line="560" w:lineRule="exact"/>
              <w:jc w:val="right"/>
              <w:rPr>
                <w:rFonts w:ascii="TimesNewRoman" w:hAnsi="TimesNewRoman"/>
                <w:kern w:val="0"/>
                <w:sz w:val="22"/>
              </w:rPr>
            </w:pPr>
          </w:p>
        </w:tc>
      </w:tr>
      <w:tr w14:paraId="2FC1E57D">
        <w:tblPrEx>
          <w:tblCellMar>
            <w:top w:w="0" w:type="dxa"/>
            <w:left w:w="108" w:type="dxa"/>
            <w:bottom w:w="0" w:type="dxa"/>
            <w:right w:w="108" w:type="dxa"/>
          </w:tblCellMar>
        </w:tblPrEx>
        <w:trPr>
          <w:trHeight w:val="360" w:hRule="atLeast"/>
        </w:trPr>
        <w:tc>
          <w:tcPr>
            <w:tcW w:w="1054" w:type="dxa"/>
            <w:tcBorders>
              <w:top w:val="nil"/>
              <w:left w:val="single" w:color="auto" w:sz="4" w:space="0"/>
              <w:bottom w:val="single" w:color="auto" w:sz="4" w:space="0"/>
              <w:right w:val="single" w:color="auto" w:sz="4" w:space="0"/>
            </w:tcBorders>
            <w:vAlign w:val="center"/>
          </w:tcPr>
          <w:p w14:paraId="1556FDCA">
            <w:pPr>
              <w:widowControl/>
              <w:spacing w:line="560" w:lineRule="exact"/>
              <w:jc w:val="left"/>
              <w:rPr>
                <w:rFonts w:hint="eastAsia" w:ascii="TimesNewRoman" w:hAnsi="TimesNewRoman"/>
                <w:kern w:val="0"/>
                <w:sz w:val="22"/>
              </w:rPr>
            </w:pPr>
            <w:r>
              <w:rPr>
                <w:rFonts w:hint="eastAsia" w:ascii="TimesNewRoman" w:hAnsi="TimesNewRoman"/>
                <w:kern w:val="0"/>
                <w:sz w:val="22"/>
              </w:rPr>
              <w:t>221</w:t>
            </w:r>
          </w:p>
        </w:tc>
        <w:tc>
          <w:tcPr>
            <w:tcW w:w="2890" w:type="dxa"/>
            <w:tcBorders>
              <w:top w:val="nil"/>
              <w:left w:val="nil"/>
              <w:bottom w:val="single" w:color="auto" w:sz="4" w:space="0"/>
              <w:right w:val="single" w:color="auto" w:sz="4" w:space="0"/>
            </w:tcBorders>
            <w:vAlign w:val="center"/>
          </w:tcPr>
          <w:p w14:paraId="37DAA1EB">
            <w:pPr>
              <w:widowControl/>
              <w:spacing w:line="560" w:lineRule="exact"/>
              <w:jc w:val="left"/>
              <w:rPr>
                <w:rFonts w:hint="eastAsia" w:ascii="TimesNewRoman" w:hAnsi="TimesNewRoman"/>
                <w:kern w:val="0"/>
                <w:sz w:val="20"/>
              </w:rPr>
            </w:pPr>
            <w:r>
              <w:rPr>
                <w:rFonts w:hint="eastAsia" w:ascii="TimesNewRoman" w:hAnsi="TimesNewRoman"/>
                <w:kern w:val="0"/>
                <w:sz w:val="20"/>
              </w:rPr>
              <w:t>　　对村民委员会和村党支部的补助</w:t>
            </w:r>
          </w:p>
        </w:tc>
        <w:tc>
          <w:tcPr>
            <w:tcW w:w="875" w:type="dxa"/>
            <w:tcBorders>
              <w:top w:val="nil"/>
              <w:left w:val="nil"/>
              <w:bottom w:val="single" w:color="auto" w:sz="4" w:space="0"/>
              <w:right w:val="single" w:color="auto" w:sz="4" w:space="0"/>
            </w:tcBorders>
            <w:vAlign w:val="center"/>
          </w:tcPr>
          <w:p w14:paraId="25EA3B42">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17.64</w:t>
            </w:r>
          </w:p>
        </w:tc>
        <w:tc>
          <w:tcPr>
            <w:tcW w:w="870" w:type="dxa"/>
            <w:tcBorders>
              <w:top w:val="nil"/>
              <w:left w:val="nil"/>
              <w:bottom w:val="single" w:color="auto" w:sz="4" w:space="0"/>
              <w:right w:val="single" w:color="auto" w:sz="4" w:space="0"/>
            </w:tcBorders>
            <w:vAlign w:val="center"/>
          </w:tcPr>
          <w:p w14:paraId="529C4AAF">
            <w:pPr>
              <w:widowControl/>
              <w:jc w:val="right"/>
              <w:rPr>
                <w:rFonts w:ascii="宋体" w:hAnsi="宋体" w:eastAsia="宋体"/>
                <w:color w:val="000000"/>
                <w:kern w:val="0"/>
                <w:sz w:val="20"/>
                <w:lang w:bidi="ar"/>
              </w:rPr>
            </w:pPr>
          </w:p>
        </w:tc>
        <w:tc>
          <w:tcPr>
            <w:tcW w:w="840" w:type="dxa"/>
            <w:tcBorders>
              <w:top w:val="nil"/>
              <w:left w:val="nil"/>
              <w:bottom w:val="single" w:color="auto" w:sz="4" w:space="0"/>
              <w:right w:val="single" w:color="auto" w:sz="4" w:space="0"/>
            </w:tcBorders>
            <w:vAlign w:val="center"/>
          </w:tcPr>
          <w:p w14:paraId="6E42461C">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17.64</w:t>
            </w:r>
          </w:p>
        </w:tc>
        <w:tc>
          <w:tcPr>
            <w:tcW w:w="750" w:type="dxa"/>
            <w:tcBorders>
              <w:top w:val="nil"/>
              <w:left w:val="nil"/>
              <w:bottom w:val="single" w:color="auto" w:sz="4" w:space="0"/>
              <w:right w:val="single" w:color="auto" w:sz="4" w:space="0"/>
            </w:tcBorders>
            <w:vAlign w:val="center"/>
          </w:tcPr>
          <w:p w14:paraId="4E98026A">
            <w:pPr>
              <w:widowControl/>
              <w:spacing w:line="560" w:lineRule="exact"/>
              <w:jc w:val="right"/>
              <w:rPr>
                <w:rFonts w:ascii="TimesNewRoman" w:hAnsi="TimesNewRoman"/>
                <w:kern w:val="0"/>
                <w:sz w:val="22"/>
              </w:rPr>
            </w:pPr>
          </w:p>
        </w:tc>
        <w:tc>
          <w:tcPr>
            <w:tcW w:w="750" w:type="dxa"/>
            <w:tcBorders>
              <w:top w:val="nil"/>
              <w:left w:val="nil"/>
              <w:bottom w:val="single" w:color="auto" w:sz="4" w:space="0"/>
              <w:right w:val="single" w:color="auto" w:sz="4" w:space="0"/>
            </w:tcBorders>
            <w:vAlign w:val="center"/>
          </w:tcPr>
          <w:p w14:paraId="7641BBE7">
            <w:pPr>
              <w:widowControl/>
              <w:spacing w:line="560" w:lineRule="exact"/>
              <w:jc w:val="right"/>
              <w:rPr>
                <w:rFonts w:ascii="TimesNewRoman" w:hAnsi="TimesNewRoman"/>
                <w:kern w:val="0"/>
                <w:sz w:val="22"/>
              </w:rPr>
            </w:pPr>
          </w:p>
        </w:tc>
        <w:tc>
          <w:tcPr>
            <w:tcW w:w="902" w:type="dxa"/>
            <w:tcBorders>
              <w:top w:val="nil"/>
              <w:left w:val="nil"/>
              <w:bottom w:val="single" w:color="auto" w:sz="4" w:space="0"/>
              <w:right w:val="single" w:color="auto" w:sz="4" w:space="0"/>
            </w:tcBorders>
            <w:vAlign w:val="center"/>
          </w:tcPr>
          <w:p w14:paraId="30B9D401">
            <w:pPr>
              <w:widowControl/>
              <w:spacing w:line="560" w:lineRule="exact"/>
              <w:jc w:val="right"/>
              <w:rPr>
                <w:rFonts w:ascii="TimesNewRoman" w:hAnsi="TimesNewRoman"/>
                <w:kern w:val="0"/>
                <w:sz w:val="22"/>
              </w:rPr>
            </w:pPr>
          </w:p>
        </w:tc>
      </w:tr>
      <w:tr w14:paraId="54BF4433">
        <w:tblPrEx>
          <w:tblCellMar>
            <w:top w:w="0" w:type="dxa"/>
            <w:left w:w="108" w:type="dxa"/>
            <w:bottom w:w="0" w:type="dxa"/>
            <w:right w:w="108" w:type="dxa"/>
          </w:tblCellMar>
        </w:tblPrEx>
        <w:trPr>
          <w:trHeight w:val="360" w:hRule="atLeast"/>
        </w:trPr>
        <w:tc>
          <w:tcPr>
            <w:tcW w:w="1054" w:type="dxa"/>
            <w:tcBorders>
              <w:top w:val="nil"/>
              <w:left w:val="single" w:color="auto" w:sz="4" w:space="0"/>
              <w:bottom w:val="single" w:color="auto" w:sz="4" w:space="0"/>
              <w:right w:val="single" w:color="auto" w:sz="4" w:space="0"/>
            </w:tcBorders>
            <w:vAlign w:val="center"/>
          </w:tcPr>
          <w:p w14:paraId="3D5E08CF">
            <w:pPr>
              <w:widowControl/>
              <w:spacing w:line="560" w:lineRule="exact"/>
              <w:jc w:val="left"/>
              <w:rPr>
                <w:rFonts w:hint="eastAsia" w:ascii="TimesNewRoman" w:hAnsi="TimesNewRoman"/>
                <w:kern w:val="0"/>
                <w:sz w:val="22"/>
              </w:rPr>
            </w:pPr>
            <w:r>
              <w:rPr>
                <w:rFonts w:hint="eastAsia" w:ascii="TimesNewRoman" w:hAnsi="TimesNewRoman"/>
                <w:kern w:val="0"/>
                <w:sz w:val="22"/>
              </w:rPr>
              <w:t>　22102</w:t>
            </w:r>
          </w:p>
        </w:tc>
        <w:tc>
          <w:tcPr>
            <w:tcW w:w="2890" w:type="dxa"/>
            <w:tcBorders>
              <w:top w:val="nil"/>
              <w:left w:val="nil"/>
              <w:bottom w:val="single" w:color="auto" w:sz="4" w:space="0"/>
              <w:right w:val="single" w:color="auto" w:sz="4" w:space="0"/>
            </w:tcBorders>
            <w:vAlign w:val="center"/>
          </w:tcPr>
          <w:p w14:paraId="266A43BA">
            <w:pPr>
              <w:widowControl/>
              <w:spacing w:line="560" w:lineRule="exact"/>
              <w:jc w:val="left"/>
              <w:rPr>
                <w:rFonts w:hint="eastAsia" w:ascii="TimesNewRoman" w:hAnsi="TimesNewRoman"/>
                <w:kern w:val="0"/>
                <w:sz w:val="20"/>
              </w:rPr>
            </w:pPr>
            <w:r>
              <w:rPr>
                <w:rFonts w:hint="eastAsia" w:ascii="TimesNewRoman" w:hAnsi="TimesNewRoman"/>
                <w:kern w:val="0"/>
                <w:sz w:val="20"/>
              </w:rPr>
              <w:t>住房保障支出</w:t>
            </w:r>
          </w:p>
        </w:tc>
        <w:tc>
          <w:tcPr>
            <w:tcW w:w="875" w:type="dxa"/>
            <w:tcBorders>
              <w:top w:val="nil"/>
              <w:left w:val="nil"/>
              <w:bottom w:val="single" w:color="auto" w:sz="4" w:space="0"/>
              <w:right w:val="single" w:color="auto" w:sz="4" w:space="0"/>
            </w:tcBorders>
            <w:vAlign w:val="center"/>
          </w:tcPr>
          <w:p w14:paraId="5D75F209">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55.70</w:t>
            </w:r>
          </w:p>
        </w:tc>
        <w:tc>
          <w:tcPr>
            <w:tcW w:w="870" w:type="dxa"/>
            <w:tcBorders>
              <w:top w:val="nil"/>
              <w:left w:val="nil"/>
              <w:bottom w:val="single" w:color="auto" w:sz="4" w:space="0"/>
              <w:right w:val="single" w:color="auto" w:sz="4" w:space="0"/>
            </w:tcBorders>
            <w:vAlign w:val="center"/>
          </w:tcPr>
          <w:p w14:paraId="18920A43">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55.70</w:t>
            </w:r>
          </w:p>
        </w:tc>
        <w:tc>
          <w:tcPr>
            <w:tcW w:w="840" w:type="dxa"/>
            <w:tcBorders>
              <w:top w:val="nil"/>
              <w:left w:val="nil"/>
              <w:bottom w:val="single" w:color="auto" w:sz="4" w:space="0"/>
              <w:right w:val="single" w:color="auto" w:sz="4" w:space="0"/>
            </w:tcBorders>
            <w:vAlign w:val="center"/>
          </w:tcPr>
          <w:p w14:paraId="10A46AD7">
            <w:pPr>
              <w:widowControl/>
              <w:jc w:val="right"/>
              <w:rPr>
                <w:rFonts w:ascii="宋体" w:hAnsi="宋体" w:eastAsia="宋体"/>
                <w:color w:val="000000"/>
                <w:kern w:val="0"/>
                <w:sz w:val="20"/>
                <w:lang w:bidi="ar"/>
              </w:rPr>
            </w:pPr>
          </w:p>
        </w:tc>
        <w:tc>
          <w:tcPr>
            <w:tcW w:w="750" w:type="dxa"/>
            <w:tcBorders>
              <w:top w:val="nil"/>
              <w:left w:val="nil"/>
              <w:bottom w:val="single" w:color="auto" w:sz="4" w:space="0"/>
              <w:right w:val="single" w:color="auto" w:sz="4" w:space="0"/>
            </w:tcBorders>
            <w:vAlign w:val="center"/>
          </w:tcPr>
          <w:p w14:paraId="0F33680C">
            <w:pPr>
              <w:widowControl/>
              <w:spacing w:line="560" w:lineRule="exact"/>
              <w:jc w:val="right"/>
              <w:rPr>
                <w:rFonts w:ascii="TimesNewRoman" w:hAnsi="TimesNewRoman"/>
                <w:kern w:val="0"/>
                <w:sz w:val="22"/>
              </w:rPr>
            </w:pPr>
          </w:p>
        </w:tc>
        <w:tc>
          <w:tcPr>
            <w:tcW w:w="750" w:type="dxa"/>
            <w:tcBorders>
              <w:top w:val="nil"/>
              <w:left w:val="nil"/>
              <w:bottom w:val="single" w:color="auto" w:sz="4" w:space="0"/>
              <w:right w:val="single" w:color="auto" w:sz="4" w:space="0"/>
            </w:tcBorders>
            <w:vAlign w:val="center"/>
          </w:tcPr>
          <w:p w14:paraId="45BD4FDF">
            <w:pPr>
              <w:widowControl/>
              <w:spacing w:line="560" w:lineRule="exact"/>
              <w:jc w:val="right"/>
              <w:rPr>
                <w:rFonts w:ascii="TimesNewRoman" w:hAnsi="TimesNewRoman"/>
                <w:kern w:val="0"/>
                <w:sz w:val="22"/>
              </w:rPr>
            </w:pPr>
          </w:p>
        </w:tc>
        <w:tc>
          <w:tcPr>
            <w:tcW w:w="902" w:type="dxa"/>
            <w:tcBorders>
              <w:top w:val="nil"/>
              <w:left w:val="nil"/>
              <w:bottom w:val="single" w:color="auto" w:sz="4" w:space="0"/>
              <w:right w:val="single" w:color="auto" w:sz="4" w:space="0"/>
            </w:tcBorders>
            <w:vAlign w:val="center"/>
          </w:tcPr>
          <w:p w14:paraId="50934B84">
            <w:pPr>
              <w:widowControl/>
              <w:spacing w:line="560" w:lineRule="exact"/>
              <w:jc w:val="right"/>
              <w:rPr>
                <w:rFonts w:ascii="TimesNewRoman" w:hAnsi="TimesNewRoman"/>
                <w:kern w:val="0"/>
                <w:sz w:val="22"/>
              </w:rPr>
            </w:pPr>
          </w:p>
        </w:tc>
      </w:tr>
      <w:tr w14:paraId="5529235D">
        <w:tblPrEx>
          <w:tblCellMar>
            <w:top w:w="0" w:type="dxa"/>
            <w:left w:w="108" w:type="dxa"/>
            <w:bottom w:w="0" w:type="dxa"/>
            <w:right w:w="108" w:type="dxa"/>
          </w:tblCellMar>
        </w:tblPrEx>
        <w:trPr>
          <w:trHeight w:val="360" w:hRule="atLeast"/>
        </w:trPr>
        <w:tc>
          <w:tcPr>
            <w:tcW w:w="1054" w:type="dxa"/>
            <w:tcBorders>
              <w:top w:val="nil"/>
              <w:left w:val="single" w:color="auto" w:sz="4" w:space="0"/>
              <w:bottom w:val="single" w:color="auto" w:sz="4" w:space="0"/>
              <w:right w:val="single" w:color="auto" w:sz="4" w:space="0"/>
            </w:tcBorders>
            <w:vAlign w:val="center"/>
          </w:tcPr>
          <w:p w14:paraId="265D8305">
            <w:pPr>
              <w:widowControl/>
              <w:spacing w:line="560" w:lineRule="exact"/>
              <w:jc w:val="left"/>
              <w:rPr>
                <w:rFonts w:hint="eastAsia" w:ascii="TimesNewRoman" w:hAnsi="TimesNewRoman"/>
                <w:kern w:val="0"/>
                <w:sz w:val="22"/>
              </w:rPr>
            </w:pPr>
            <w:r>
              <w:rPr>
                <w:rFonts w:hint="eastAsia" w:ascii="TimesNewRoman" w:hAnsi="TimesNewRoman"/>
                <w:kern w:val="0"/>
                <w:sz w:val="22"/>
              </w:rPr>
              <w:t>　　2210201</w:t>
            </w:r>
          </w:p>
        </w:tc>
        <w:tc>
          <w:tcPr>
            <w:tcW w:w="2890" w:type="dxa"/>
            <w:tcBorders>
              <w:top w:val="nil"/>
              <w:left w:val="nil"/>
              <w:bottom w:val="single" w:color="auto" w:sz="4" w:space="0"/>
              <w:right w:val="single" w:color="auto" w:sz="4" w:space="0"/>
            </w:tcBorders>
            <w:vAlign w:val="center"/>
          </w:tcPr>
          <w:p w14:paraId="1439B903">
            <w:pPr>
              <w:widowControl/>
              <w:spacing w:line="560" w:lineRule="exact"/>
              <w:jc w:val="left"/>
              <w:rPr>
                <w:rFonts w:hint="eastAsia" w:ascii="TimesNewRoman" w:hAnsi="TimesNewRoman"/>
                <w:kern w:val="0"/>
                <w:sz w:val="20"/>
              </w:rPr>
            </w:pPr>
            <w:r>
              <w:rPr>
                <w:rFonts w:hint="eastAsia" w:ascii="TimesNewRoman" w:hAnsi="TimesNewRoman"/>
                <w:kern w:val="0"/>
                <w:sz w:val="20"/>
              </w:rPr>
              <w:t>　住房改革支出</w:t>
            </w:r>
          </w:p>
        </w:tc>
        <w:tc>
          <w:tcPr>
            <w:tcW w:w="875" w:type="dxa"/>
            <w:tcBorders>
              <w:top w:val="nil"/>
              <w:left w:val="nil"/>
              <w:bottom w:val="single" w:color="auto" w:sz="4" w:space="0"/>
              <w:right w:val="single" w:color="auto" w:sz="4" w:space="0"/>
            </w:tcBorders>
            <w:vAlign w:val="center"/>
          </w:tcPr>
          <w:p w14:paraId="7C71F89F">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55.70</w:t>
            </w:r>
          </w:p>
        </w:tc>
        <w:tc>
          <w:tcPr>
            <w:tcW w:w="870" w:type="dxa"/>
            <w:tcBorders>
              <w:top w:val="nil"/>
              <w:left w:val="nil"/>
              <w:bottom w:val="single" w:color="auto" w:sz="4" w:space="0"/>
              <w:right w:val="single" w:color="auto" w:sz="4" w:space="0"/>
            </w:tcBorders>
            <w:vAlign w:val="center"/>
          </w:tcPr>
          <w:p w14:paraId="5072447B">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55.70</w:t>
            </w:r>
          </w:p>
        </w:tc>
        <w:tc>
          <w:tcPr>
            <w:tcW w:w="840" w:type="dxa"/>
            <w:tcBorders>
              <w:top w:val="nil"/>
              <w:left w:val="nil"/>
              <w:bottom w:val="single" w:color="auto" w:sz="4" w:space="0"/>
              <w:right w:val="single" w:color="auto" w:sz="4" w:space="0"/>
            </w:tcBorders>
            <w:vAlign w:val="center"/>
          </w:tcPr>
          <w:p w14:paraId="58DBFA04">
            <w:pPr>
              <w:widowControl/>
              <w:jc w:val="right"/>
              <w:rPr>
                <w:rFonts w:ascii="宋体" w:hAnsi="宋体" w:eastAsia="宋体"/>
                <w:color w:val="000000"/>
                <w:kern w:val="0"/>
                <w:sz w:val="20"/>
                <w:lang w:bidi="ar"/>
              </w:rPr>
            </w:pPr>
          </w:p>
        </w:tc>
        <w:tc>
          <w:tcPr>
            <w:tcW w:w="750" w:type="dxa"/>
            <w:tcBorders>
              <w:top w:val="nil"/>
              <w:left w:val="nil"/>
              <w:bottom w:val="single" w:color="auto" w:sz="4" w:space="0"/>
              <w:right w:val="single" w:color="auto" w:sz="4" w:space="0"/>
            </w:tcBorders>
            <w:vAlign w:val="center"/>
          </w:tcPr>
          <w:p w14:paraId="6C834C7E">
            <w:pPr>
              <w:widowControl/>
              <w:spacing w:line="560" w:lineRule="exact"/>
              <w:jc w:val="right"/>
              <w:rPr>
                <w:rFonts w:ascii="TimesNewRoman" w:hAnsi="TimesNewRoman"/>
                <w:kern w:val="0"/>
                <w:sz w:val="22"/>
              </w:rPr>
            </w:pPr>
          </w:p>
        </w:tc>
        <w:tc>
          <w:tcPr>
            <w:tcW w:w="750" w:type="dxa"/>
            <w:tcBorders>
              <w:top w:val="nil"/>
              <w:left w:val="nil"/>
              <w:bottom w:val="single" w:color="auto" w:sz="4" w:space="0"/>
              <w:right w:val="single" w:color="auto" w:sz="4" w:space="0"/>
            </w:tcBorders>
            <w:vAlign w:val="center"/>
          </w:tcPr>
          <w:p w14:paraId="49BA446D">
            <w:pPr>
              <w:widowControl/>
              <w:spacing w:line="560" w:lineRule="exact"/>
              <w:jc w:val="right"/>
              <w:rPr>
                <w:rFonts w:ascii="TimesNewRoman" w:hAnsi="TimesNewRoman"/>
                <w:kern w:val="0"/>
                <w:sz w:val="22"/>
              </w:rPr>
            </w:pPr>
          </w:p>
        </w:tc>
        <w:tc>
          <w:tcPr>
            <w:tcW w:w="902" w:type="dxa"/>
            <w:tcBorders>
              <w:top w:val="nil"/>
              <w:left w:val="nil"/>
              <w:bottom w:val="single" w:color="auto" w:sz="4" w:space="0"/>
              <w:right w:val="single" w:color="auto" w:sz="4" w:space="0"/>
            </w:tcBorders>
            <w:vAlign w:val="center"/>
          </w:tcPr>
          <w:p w14:paraId="788F7A88">
            <w:pPr>
              <w:widowControl/>
              <w:spacing w:line="560" w:lineRule="exact"/>
              <w:jc w:val="right"/>
              <w:rPr>
                <w:rFonts w:ascii="TimesNewRoman" w:hAnsi="TimesNewRoman"/>
                <w:kern w:val="0"/>
                <w:sz w:val="22"/>
              </w:rPr>
            </w:pPr>
          </w:p>
        </w:tc>
      </w:tr>
      <w:tr w14:paraId="166F01DD">
        <w:tblPrEx>
          <w:tblCellMar>
            <w:top w:w="0" w:type="dxa"/>
            <w:left w:w="108" w:type="dxa"/>
            <w:bottom w:w="0" w:type="dxa"/>
            <w:right w:w="108" w:type="dxa"/>
          </w:tblCellMar>
        </w:tblPrEx>
        <w:trPr>
          <w:trHeight w:val="360" w:hRule="atLeast"/>
        </w:trPr>
        <w:tc>
          <w:tcPr>
            <w:tcW w:w="1054" w:type="dxa"/>
            <w:tcBorders>
              <w:top w:val="nil"/>
              <w:left w:val="single" w:color="auto" w:sz="4" w:space="0"/>
              <w:bottom w:val="single" w:color="auto" w:sz="4" w:space="0"/>
              <w:right w:val="single" w:color="auto" w:sz="4" w:space="0"/>
            </w:tcBorders>
            <w:vAlign w:val="center"/>
          </w:tcPr>
          <w:p w14:paraId="367B9BFD">
            <w:pPr>
              <w:widowControl/>
              <w:spacing w:line="560" w:lineRule="exact"/>
              <w:jc w:val="left"/>
              <w:rPr>
                <w:rFonts w:hint="eastAsia" w:ascii="TimesNewRoman" w:hAnsi="TimesNewRoman"/>
                <w:kern w:val="0"/>
                <w:sz w:val="22"/>
              </w:rPr>
            </w:pPr>
            <w:r>
              <w:rPr>
                <w:rFonts w:hint="eastAsia" w:ascii="TimesNewRoman" w:hAnsi="TimesNewRoman"/>
                <w:kern w:val="0"/>
                <w:sz w:val="22"/>
              </w:rPr>
              <w:t>　　2210202</w:t>
            </w:r>
          </w:p>
        </w:tc>
        <w:tc>
          <w:tcPr>
            <w:tcW w:w="2890" w:type="dxa"/>
            <w:tcBorders>
              <w:top w:val="nil"/>
              <w:left w:val="nil"/>
              <w:bottom w:val="single" w:color="auto" w:sz="4" w:space="0"/>
              <w:right w:val="single" w:color="auto" w:sz="4" w:space="0"/>
            </w:tcBorders>
            <w:vAlign w:val="center"/>
          </w:tcPr>
          <w:p w14:paraId="1EC9BE90">
            <w:pPr>
              <w:widowControl/>
              <w:spacing w:line="560" w:lineRule="exact"/>
              <w:jc w:val="left"/>
              <w:rPr>
                <w:rFonts w:hint="eastAsia" w:ascii="TimesNewRoman" w:hAnsi="TimesNewRoman"/>
                <w:kern w:val="0"/>
                <w:sz w:val="20"/>
              </w:rPr>
            </w:pPr>
            <w:r>
              <w:rPr>
                <w:rFonts w:hint="eastAsia" w:ascii="TimesNewRoman" w:hAnsi="TimesNewRoman"/>
                <w:kern w:val="0"/>
                <w:sz w:val="20"/>
              </w:rPr>
              <w:t>　　住房公积金</w:t>
            </w:r>
          </w:p>
        </w:tc>
        <w:tc>
          <w:tcPr>
            <w:tcW w:w="875" w:type="dxa"/>
            <w:tcBorders>
              <w:top w:val="nil"/>
              <w:left w:val="nil"/>
              <w:bottom w:val="single" w:color="auto" w:sz="4" w:space="0"/>
              <w:right w:val="single" w:color="auto" w:sz="4" w:space="0"/>
            </w:tcBorders>
            <w:vAlign w:val="center"/>
          </w:tcPr>
          <w:p w14:paraId="55BEF2A5">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37.22</w:t>
            </w:r>
          </w:p>
        </w:tc>
        <w:tc>
          <w:tcPr>
            <w:tcW w:w="870" w:type="dxa"/>
            <w:tcBorders>
              <w:top w:val="nil"/>
              <w:left w:val="nil"/>
              <w:bottom w:val="single" w:color="auto" w:sz="4" w:space="0"/>
              <w:right w:val="single" w:color="auto" w:sz="4" w:space="0"/>
            </w:tcBorders>
            <w:vAlign w:val="center"/>
          </w:tcPr>
          <w:p w14:paraId="4FE7CC26">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37.22</w:t>
            </w:r>
          </w:p>
        </w:tc>
        <w:tc>
          <w:tcPr>
            <w:tcW w:w="840" w:type="dxa"/>
            <w:tcBorders>
              <w:top w:val="nil"/>
              <w:left w:val="nil"/>
              <w:bottom w:val="single" w:color="auto" w:sz="4" w:space="0"/>
              <w:right w:val="single" w:color="auto" w:sz="4" w:space="0"/>
            </w:tcBorders>
            <w:vAlign w:val="center"/>
          </w:tcPr>
          <w:p w14:paraId="1F27F00D">
            <w:pPr>
              <w:widowControl/>
              <w:jc w:val="right"/>
              <w:rPr>
                <w:rFonts w:ascii="宋体" w:hAnsi="宋体" w:eastAsia="宋体"/>
                <w:color w:val="000000"/>
                <w:kern w:val="0"/>
                <w:sz w:val="20"/>
                <w:lang w:bidi="ar"/>
              </w:rPr>
            </w:pPr>
          </w:p>
        </w:tc>
        <w:tc>
          <w:tcPr>
            <w:tcW w:w="750" w:type="dxa"/>
            <w:tcBorders>
              <w:top w:val="nil"/>
              <w:left w:val="nil"/>
              <w:bottom w:val="single" w:color="auto" w:sz="4" w:space="0"/>
              <w:right w:val="single" w:color="auto" w:sz="4" w:space="0"/>
            </w:tcBorders>
            <w:vAlign w:val="center"/>
          </w:tcPr>
          <w:p w14:paraId="65A031A4">
            <w:pPr>
              <w:widowControl/>
              <w:spacing w:line="560" w:lineRule="exact"/>
              <w:jc w:val="right"/>
              <w:rPr>
                <w:rFonts w:ascii="TimesNewRoman" w:hAnsi="TimesNewRoman"/>
                <w:kern w:val="0"/>
                <w:sz w:val="22"/>
              </w:rPr>
            </w:pPr>
          </w:p>
        </w:tc>
        <w:tc>
          <w:tcPr>
            <w:tcW w:w="750" w:type="dxa"/>
            <w:tcBorders>
              <w:top w:val="nil"/>
              <w:left w:val="nil"/>
              <w:bottom w:val="single" w:color="auto" w:sz="4" w:space="0"/>
              <w:right w:val="single" w:color="auto" w:sz="4" w:space="0"/>
            </w:tcBorders>
            <w:vAlign w:val="center"/>
          </w:tcPr>
          <w:p w14:paraId="39555AE7">
            <w:pPr>
              <w:widowControl/>
              <w:spacing w:line="560" w:lineRule="exact"/>
              <w:jc w:val="right"/>
              <w:rPr>
                <w:rFonts w:ascii="TimesNewRoman" w:hAnsi="TimesNewRoman"/>
                <w:kern w:val="0"/>
                <w:sz w:val="22"/>
              </w:rPr>
            </w:pPr>
          </w:p>
        </w:tc>
        <w:tc>
          <w:tcPr>
            <w:tcW w:w="902" w:type="dxa"/>
            <w:tcBorders>
              <w:top w:val="nil"/>
              <w:left w:val="nil"/>
              <w:bottom w:val="single" w:color="auto" w:sz="4" w:space="0"/>
              <w:right w:val="single" w:color="auto" w:sz="4" w:space="0"/>
            </w:tcBorders>
            <w:vAlign w:val="center"/>
          </w:tcPr>
          <w:p w14:paraId="1924B97C">
            <w:pPr>
              <w:widowControl/>
              <w:spacing w:line="560" w:lineRule="exact"/>
              <w:jc w:val="right"/>
              <w:rPr>
                <w:rFonts w:ascii="TimesNewRoman" w:hAnsi="TimesNewRoman"/>
                <w:kern w:val="0"/>
                <w:sz w:val="22"/>
              </w:rPr>
            </w:pPr>
          </w:p>
        </w:tc>
      </w:tr>
      <w:tr w14:paraId="23C0AD05">
        <w:tblPrEx>
          <w:tblCellMar>
            <w:top w:w="0" w:type="dxa"/>
            <w:left w:w="108" w:type="dxa"/>
            <w:bottom w:w="0" w:type="dxa"/>
            <w:right w:w="108" w:type="dxa"/>
          </w:tblCellMar>
        </w:tblPrEx>
        <w:trPr>
          <w:trHeight w:val="360" w:hRule="atLeast"/>
        </w:trPr>
        <w:tc>
          <w:tcPr>
            <w:tcW w:w="1054" w:type="dxa"/>
            <w:tcBorders>
              <w:top w:val="nil"/>
              <w:left w:val="single" w:color="auto" w:sz="4" w:space="0"/>
              <w:bottom w:val="single" w:color="auto" w:sz="4" w:space="0"/>
              <w:right w:val="single" w:color="auto" w:sz="4" w:space="0"/>
            </w:tcBorders>
            <w:vAlign w:val="center"/>
          </w:tcPr>
          <w:p w14:paraId="1C79037B">
            <w:pPr>
              <w:widowControl/>
              <w:spacing w:line="560" w:lineRule="exact"/>
              <w:jc w:val="left"/>
              <w:rPr>
                <w:rFonts w:hint="eastAsia" w:ascii="TimesNewRoman" w:hAnsi="TimesNewRoman"/>
                <w:kern w:val="0"/>
                <w:sz w:val="22"/>
              </w:rPr>
            </w:pPr>
            <w:r>
              <w:rPr>
                <w:rFonts w:hint="eastAsia" w:ascii="TimesNewRoman" w:hAnsi="TimesNewRoman"/>
                <w:kern w:val="0"/>
                <w:sz w:val="22"/>
              </w:rPr>
              <w:t>　　2010350</w:t>
            </w:r>
          </w:p>
        </w:tc>
        <w:tc>
          <w:tcPr>
            <w:tcW w:w="2890" w:type="dxa"/>
            <w:tcBorders>
              <w:top w:val="nil"/>
              <w:left w:val="nil"/>
              <w:bottom w:val="single" w:color="auto" w:sz="4" w:space="0"/>
              <w:right w:val="single" w:color="auto" w:sz="4" w:space="0"/>
            </w:tcBorders>
            <w:vAlign w:val="center"/>
          </w:tcPr>
          <w:p w14:paraId="4C671A6C">
            <w:pPr>
              <w:widowControl/>
              <w:spacing w:line="560" w:lineRule="exact"/>
              <w:jc w:val="left"/>
              <w:rPr>
                <w:rFonts w:hint="eastAsia" w:ascii="TimesNewRoman" w:hAnsi="TimesNewRoman"/>
                <w:kern w:val="0"/>
                <w:sz w:val="20"/>
              </w:rPr>
            </w:pPr>
            <w:r>
              <w:rPr>
                <w:rFonts w:hint="eastAsia" w:ascii="TimesNewRoman" w:hAnsi="TimesNewRoman"/>
                <w:kern w:val="0"/>
                <w:sz w:val="20"/>
              </w:rPr>
              <w:t>　　提租补贴</w:t>
            </w:r>
          </w:p>
        </w:tc>
        <w:tc>
          <w:tcPr>
            <w:tcW w:w="875" w:type="dxa"/>
            <w:tcBorders>
              <w:top w:val="nil"/>
              <w:left w:val="nil"/>
              <w:bottom w:val="single" w:color="auto" w:sz="4" w:space="0"/>
              <w:right w:val="single" w:color="auto" w:sz="4" w:space="0"/>
            </w:tcBorders>
            <w:vAlign w:val="center"/>
          </w:tcPr>
          <w:p w14:paraId="6D0233CF">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18.48</w:t>
            </w:r>
          </w:p>
        </w:tc>
        <w:tc>
          <w:tcPr>
            <w:tcW w:w="870" w:type="dxa"/>
            <w:tcBorders>
              <w:top w:val="nil"/>
              <w:left w:val="nil"/>
              <w:bottom w:val="single" w:color="auto" w:sz="4" w:space="0"/>
              <w:right w:val="single" w:color="auto" w:sz="4" w:space="0"/>
            </w:tcBorders>
            <w:vAlign w:val="center"/>
          </w:tcPr>
          <w:p w14:paraId="5B5421E9">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18.48</w:t>
            </w:r>
          </w:p>
        </w:tc>
        <w:tc>
          <w:tcPr>
            <w:tcW w:w="840" w:type="dxa"/>
            <w:tcBorders>
              <w:top w:val="nil"/>
              <w:left w:val="nil"/>
              <w:bottom w:val="single" w:color="auto" w:sz="4" w:space="0"/>
              <w:right w:val="single" w:color="auto" w:sz="4" w:space="0"/>
            </w:tcBorders>
            <w:vAlign w:val="center"/>
          </w:tcPr>
          <w:p w14:paraId="1C2CCAE9">
            <w:pPr>
              <w:widowControl/>
              <w:jc w:val="right"/>
              <w:rPr>
                <w:rFonts w:ascii="宋体" w:hAnsi="宋体" w:eastAsia="宋体"/>
                <w:color w:val="000000"/>
                <w:kern w:val="0"/>
                <w:sz w:val="20"/>
                <w:lang w:bidi="ar"/>
              </w:rPr>
            </w:pPr>
          </w:p>
        </w:tc>
        <w:tc>
          <w:tcPr>
            <w:tcW w:w="750" w:type="dxa"/>
            <w:tcBorders>
              <w:top w:val="nil"/>
              <w:left w:val="nil"/>
              <w:bottom w:val="single" w:color="auto" w:sz="4" w:space="0"/>
              <w:right w:val="single" w:color="auto" w:sz="4" w:space="0"/>
            </w:tcBorders>
            <w:vAlign w:val="center"/>
          </w:tcPr>
          <w:p w14:paraId="2615E7AA">
            <w:pPr>
              <w:widowControl/>
              <w:spacing w:line="560" w:lineRule="exact"/>
              <w:jc w:val="right"/>
              <w:rPr>
                <w:rFonts w:ascii="TimesNewRoman" w:hAnsi="TimesNewRoman"/>
                <w:kern w:val="0"/>
                <w:sz w:val="22"/>
              </w:rPr>
            </w:pPr>
          </w:p>
        </w:tc>
        <w:tc>
          <w:tcPr>
            <w:tcW w:w="750" w:type="dxa"/>
            <w:tcBorders>
              <w:top w:val="nil"/>
              <w:left w:val="nil"/>
              <w:bottom w:val="single" w:color="auto" w:sz="4" w:space="0"/>
              <w:right w:val="single" w:color="auto" w:sz="4" w:space="0"/>
            </w:tcBorders>
            <w:vAlign w:val="center"/>
          </w:tcPr>
          <w:p w14:paraId="74560D99">
            <w:pPr>
              <w:widowControl/>
              <w:spacing w:line="560" w:lineRule="exact"/>
              <w:jc w:val="right"/>
              <w:rPr>
                <w:rFonts w:ascii="TimesNewRoman" w:hAnsi="TimesNewRoman"/>
                <w:kern w:val="0"/>
                <w:sz w:val="22"/>
              </w:rPr>
            </w:pPr>
          </w:p>
        </w:tc>
        <w:tc>
          <w:tcPr>
            <w:tcW w:w="902" w:type="dxa"/>
            <w:tcBorders>
              <w:top w:val="nil"/>
              <w:left w:val="nil"/>
              <w:bottom w:val="single" w:color="auto" w:sz="4" w:space="0"/>
              <w:right w:val="single" w:color="auto" w:sz="4" w:space="0"/>
            </w:tcBorders>
            <w:vAlign w:val="center"/>
          </w:tcPr>
          <w:p w14:paraId="74FE697F">
            <w:pPr>
              <w:widowControl/>
              <w:spacing w:line="560" w:lineRule="exact"/>
              <w:jc w:val="right"/>
              <w:rPr>
                <w:rFonts w:ascii="TimesNewRoman" w:hAnsi="TimesNewRoman"/>
                <w:kern w:val="0"/>
                <w:sz w:val="22"/>
              </w:rPr>
            </w:pPr>
          </w:p>
        </w:tc>
      </w:tr>
      <w:tr w14:paraId="65DDAA24">
        <w:tblPrEx>
          <w:tblCellMar>
            <w:top w:w="0" w:type="dxa"/>
            <w:left w:w="108" w:type="dxa"/>
            <w:bottom w:w="0" w:type="dxa"/>
            <w:right w:w="108" w:type="dxa"/>
          </w:tblCellMar>
        </w:tblPrEx>
        <w:trPr>
          <w:trHeight w:val="360" w:hRule="atLeast"/>
        </w:trPr>
        <w:tc>
          <w:tcPr>
            <w:tcW w:w="3944" w:type="dxa"/>
            <w:gridSpan w:val="2"/>
            <w:tcBorders>
              <w:top w:val="nil"/>
              <w:left w:val="single" w:color="auto" w:sz="4" w:space="0"/>
              <w:bottom w:val="single" w:color="auto" w:sz="4" w:space="0"/>
              <w:right w:val="single" w:color="auto" w:sz="4" w:space="0"/>
            </w:tcBorders>
            <w:vAlign w:val="center"/>
          </w:tcPr>
          <w:p w14:paraId="09BD0E68">
            <w:pPr>
              <w:widowControl/>
              <w:spacing w:line="560" w:lineRule="exact"/>
              <w:jc w:val="center"/>
              <w:rPr>
                <w:rFonts w:hint="eastAsia" w:ascii="TimesNewRoman" w:hAnsi="TimesNewRoman"/>
                <w:b/>
                <w:bCs/>
                <w:kern w:val="0"/>
                <w:sz w:val="22"/>
              </w:rPr>
            </w:pPr>
            <w:r>
              <w:rPr>
                <w:rFonts w:hint="eastAsia" w:ascii="TimesNewRoman" w:hAnsi="TimesNewRoman"/>
                <w:b/>
                <w:bCs/>
                <w:kern w:val="0"/>
                <w:sz w:val="22"/>
              </w:rPr>
              <w:t>总</w:t>
            </w:r>
            <w:r>
              <w:rPr>
                <w:rFonts w:ascii="TimesNewRoman" w:hAnsi="TimesNewRoman"/>
                <w:b/>
                <w:bCs/>
                <w:kern w:val="0"/>
                <w:sz w:val="22"/>
              </w:rPr>
              <w:t xml:space="preserve"> 计</w:t>
            </w:r>
          </w:p>
        </w:tc>
        <w:tc>
          <w:tcPr>
            <w:tcW w:w="875" w:type="dxa"/>
            <w:tcBorders>
              <w:top w:val="nil"/>
              <w:left w:val="nil"/>
              <w:bottom w:val="single" w:color="auto" w:sz="4" w:space="0"/>
              <w:right w:val="single" w:color="auto" w:sz="4" w:space="0"/>
            </w:tcBorders>
            <w:vAlign w:val="center"/>
          </w:tcPr>
          <w:p w14:paraId="451E8758">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907.00</w:t>
            </w:r>
          </w:p>
        </w:tc>
        <w:tc>
          <w:tcPr>
            <w:tcW w:w="870" w:type="dxa"/>
            <w:tcBorders>
              <w:top w:val="nil"/>
              <w:left w:val="nil"/>
              <w:bottom w:val="single" w:color="auto" w:sz="4" w:space="0"/>
              <w:right w:val="single" w:color="auto" w:sz="4" w:space="0"/>
            </w:tcBorders>
            <w:vAlign w:val="center"/>
          </w:tcPr>
          <w:p w14:paraId="15C5F9A0">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687.69</w:t>
            </w:r>
          </w:p>
        </w:tc>
        <w:tc>
          <w:tcPr>
            <w:tcW w:w="840" w:type="dxa"/>
            <w:tcBorders>
              <w:top w:val="nil"/>
              <w:left w:val="nil"/>
              <w:bottom w:val="single" w:color="auto" w:sz="4" w:space="0"/>
              <w:right w:val="single" w:color="auto" w:sz="4" w:space="0"/>
            </w:tcBorders>
            <w:vAlign w:val="center"/>
          </w:tcPr>
          <w:p w14:paraId="33F492AA">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219.31</w:t>
            </w:r>
          </w:p>
        </w:tc>
        <w:tc>
          <w:tcPr>
            <w:tcW w:w="750" w:type="dxa"/>
            <w:tcBorders>
              <w:top w:val="nil"/>
              <w:left w:val="nil"/>
              <w:bottom w:val="single" w:color="auto" w:sz="4" w:space="0"/>
              <w:right w:val="single" w:color="auto" w:sz="4" w:space="0"/>
            </w:tcBorders>
            <w:vAlign w:val="center"/>
          </w:tcPr>
          <w:p w14:paraId="4BBB71AA">
            <w:pPr>
              <w:widowControl/>
              <w:spacing w:line="560" w:lineRule="exact"/>
              <w:jc w:val="right"/>
              <w:rPr>
                <w:rFonts w:ascii="TimesNewRoman" w:hAnsi="TimesNewRoman"/>
                <w:b/>
                <w:bCs/>
                <w:kern w:val="0"/>
                <w:sz w:val="22"/>
              </w:rPr>
            </w:pPr>
            <w:r>
              <w:rPr>
                <w:rFonts w:ascii="TimesNewRoman" w:hAnsi="TimesNewRoman"/>
                <w:b/>
                <w:bCs/>
                <w:kern w:val="0"/>
                <w:sz w:val="22"/>
              </w:rPr>
              <w:t>　</w:t>
            </w:r>
          </w:p>
        </w:tc>
        <w:tc>
          <w:tcPr>
            <w:tcW w:w="750" w:type="dxa"/>
            <w:tcBorders>
              <w:top w:val="nil"/>
              <w:left w:val="nil"/>
              <w:bottom w:val="single" w:color="auto" w:sz="4" w:space="0"/>
              <w:right w:val="single" w:color="auto" w:sz="4" w:space="0"/>
            </w:tcBorders>
            <w:vAlign w:val="center"/>
          </w:tcPr>
          <w:p w14:paraId="0B12E015">
            <w:pPr>
              <w:widowControl/>
              <w:spacing w:line="560" w:lineRule="exact"/>
              <w:jc w:val="right"/>
              <w:rPr>
                <w:rFonts w:ascii="TimesNewRoman" w:hAnsi="TimesNewRoman"/>
                <w:b/>
                <w:bCs/>
                <w:kern w:val="0"/>
                <w:sz w:val="22"/>
              </w:rPr>
            </w:pPr>
            <w:r>
              <w:rPr>
                <w:rFonts w:ascii="TimesNewRoman" w:hAnsi="TimesNewRoman"/>
                <w:b/>
                <w:bCs/>
                <w:kern w:val="0"/>
                <w:sz w:val="22"/>
              </w:rPr>
              <w:t>　</w:t>
            </w:r>
          </w:p>
        </w:tc>
        <w:tc>
          <w:tcPr>
            <w:tcW w:w="902" w:type="dxa"/>
            <w:tcBorders>
              <w:top w:val="nil"/>
              <w:left w:val="nil"/>
              <w:bottom w:val="single" w:color="auto" w:sz="4" w:space="0"/>
              <w:right w:val="single" w:color="auto" w:sz="4" w:space="0"/>
            </w:tcBorders>
            <w:vAlign w:val="center"/>
          </w:tcPr>
          <w:p w14:paraId="6D01FF44">
            <w:pPr>
              <w:widowControl/>
              <w:spacing w:line="560" w:lineRule="exact"/>
              <w:jc w:val="right"/>
              <w:rPr>
                <w:rFonts w:ascii="TimesNewRoman" w:hAnsi="TimesNewRoman"/>
                <w:b/>
                <w:bCs/>
                <w:kern w:val="0"/>
                <w:sz w:val="22"/>
              </w:rPr>
            </w:pPr>
            <w:r>
              <w:rPr>
                <w:rFonts w:ascii="TimesNewRoman" w:hAnsi="TimesNewRoman"/>
                <w:b/>
                <w:bCs/>
                <w:kern w:val="0"/>
                <w:sz w:val="22"/>
              </w:rPr>
              <w:t>　</w:t>
            </w:r>
          </w:p>
        </w:tc>
      </w:tr>
    </w:tbl>
    <w:p w14:paraId="433E43D3">
      <w:pPr>
        <w:spacing w:line="560" w:lineRule="exact"/>
        <w:rPr>
          <w:rFonts w:ascii="TimesNewRoman" w:hAnsi="TimesNewRoman"/>
        </w:rPr>
      </w:pPr>
    </w:p>
    <w:p w14:paraId="15999A70">
      <w:pPr>
        <w:spacing w:line="560" w:lineRule="exact"/>
        <w:rPr>
          <w:rFonts w:ascii="TimesNewRoman" w:hAnsi="TimesNewRoman"/>
        </w:rPr>
      </w:pPr>
    </w:p>
    <w:p w14:paraId="1C4694AE">
      <w:pPr>
        <w:spacing w:line="560" w:lineRule="exact"/>
        <w:rPr>
          <w:rFonts w:ascii="TimesNewRoman" w:hAnsi="TimesNewRoman"/>
        </w:rPr>
      </w:pPr>
    </w:p>
    <w:p w14:paraId="337F27F1">
      <w:pPr>
        <w:spacing w:line="560" w:lineRule="exact"/>
        <w:rPr>
          <w:rFonts w:ascii="TimesNewRoman" w:hAnsi="TimesNewRoman"/>
        </w:rPr>
      </w:pPr>
    </w:p>
    <w:p w14:paraId="144331B6">
      <w:pPr>
        <w:spacing w:line="560" w:lineRule="exact"/>
        <w:rPr>
          <w:rFonts w:ascii="TimesNewRoman" w:hAnsi="TimesNewRoman"/>
        </w:rPr>
      </w:pPr>
    </w:p>
    <w:p w14:paraId="2CEF1CC8">
      <w:pPr>
        <w:spacing w:line="560" w:lineRule="exact"/>
        <w:rPr>
          <w:rFonts w:ascii="TimesNewRoman" w:hAnsi="TimesNewRoman"/>
        </w:rPr>
      </w:pPr>
    </w:p>
    <w:p w14:paraId="2D61BD2D">
      <w:pPr>
        <w:spacing w:line="560" w:lineRule="exact"/>
        <w:rPr>
          <w:rFonts w:ascii="TimesNewRoman" w:hAnsi="TimesNewRoman"/>
          <w:kern w:val="0"/>
          <w:sz w:val="20"/>
        </w:rPr>
      </w:pPr>
      <w:r>
        <w:rPr>
          <w:rFonts w:ascii="TimesNewRoman" w:hAnsi="TimesNewRoman"/>
          <w:kern w:val="0"/>
          <w:sz w:val="20"/>
        </w:rPr>
        <w:t xml:space="preserve">                                                             部门公开表4</w:t>
      </w:r>
    </w:p>
    <w:p w14:paraId="0CF5ADB9">
      <w:pPr>
        <w:widowControl/>
        <w:spacing w:before="156" w:after="156" w:line="560" w:lineRule="exact"/>
        <w:jc w:val="center"/>
        <w:rPr>
          <w:rFonts w:hint="eastAsia" w:ascii="TimesNewRoman" w:hAnsi="TimesNewRoman" w:eastAsia="华文中宋"/>
          <w:b/>
          <w:bCs/>
          <w:kern w:val="0"/>
          <w:sz w:val="30"/>
          <w:szCs w:val="30"/>
        </w:rPr>
      </w:pPr>
      <w:r>
        <w:rPr>
          <w:rFonts w:hint="eastAsia" w:ascii="TimesNewRoman" w:hAnsi="TimesNewRoman" w:eastAsia="华文中宋"/>
          <w:b/>
          <w:bCs/>
          <w:kern w:val="0"/>
          <w:sz w:val="30"/>
          <w:szCs w:val="30"/>
        </w:rPr>
        <w:t>凤台县凤凰镇人民政府2024年</w:t>
      </w:r>
      <w:r>
        <w:rPr>
          <w:rFonts w:ascii="TimesNewRoman" w:hAnsi="TimesNewRoman" w:eastAsia="华文中宋"/>
          <w:b/>
          <w:bCs/>
          <w:kern w:val="0"/>
          <w:sz w:val="30"/>
          <w:szCs w:val="30"/>
        </w:rPr>
        <w:t>财政拨款收支总表</w:t>
      </w:r>
    </w:p>
    <w:p w14:paraId="749B70B9">
      <w:pPr>
        <w:spacing w:line="560" w:lineRule="exact"/>
        <w:ind w:left="7400" w:hanging="7400" w:hangingChars="3700"/>
        <w:rPr>
          <w:rFonts w:ascii="TimesNewRoman" w:hAnsi="TimesNewRoman"/>
          <w:kern w:val="0"/>
          <w:sz w:val="20"/>
        </w:rPr>
      </w:pPr>
      <w:r>
        <w:rPr>
          <w:rFonts w:ascii="TimesNewRoman" w:hAnsi="TimesNewRoman"/>
          <w:kern w:val="0"/>
          <w:sz w:val="20"/>
        </w:rPr>
        <w:t xml:space="preserve">                                                                    单位：万元</w:t>
      </w:r>
    </w:p>
    <w:tbl>
      <w:tblPr>
        <w:tblStyle w:val="2"/>
        <w:tblW w:w="0" w:type="auto"/>
        <w:tblInd w:w="-108" w:type="dxa"/>
        <w:tblLayout w:type="fixed"/>
        <w:tblCellMar>
          <w:top w:w="0" w:type="dxa"/>
          <w:left w:w="108" w:type="dxa"/>
          <w:bottom w:w="0" w:type="dxa"/>
          <w:right w:w="108" w:type="dxa"/>
        </w:tblCellMar>
      </w:tblPr>
      <w:tblGrid>
        <w:gridCol w:w="2718"/>
        <w:gridCol w:w="1059"/>
        <w:gridCol w:w="3468"/>
        <w:gridCol w:w="1171"/>
      </w:tblGrid>
      <w:tr w14:paraId="686F4007">
        <w:tblPrEx>
          <w:tblCellMar>
            <w:top w:w="0" w:type="dxa"/>
            <w:left w:w="108" w:type="dxa"/>
            <w:bottom w:w="0" w:type="dxa"/>
            <w:right w:w="108" w:type="dxa"/>
          </w:tblCellMar>
        </w:tblPrEx>
        <w:trPr>
          <w:trHeight w:val="319" w:hRule="atLeast"/>
        </w:trPr>
        <w:tc>
          <w:tcPr>
            <w:tcW w:w="3777" w:type="dxa"/>
            <w:gridSpan w:val="2"/>
            <w:tcBorders>
              <w:top w:val="single" w:color="auto" w:sz="4" w:space="0"/>
              <w:left w:val="single" w:color="auto" w:sz="4" w:space="0"/>
              <w:bottom w:val="single" w:color="auto" w:sz="4" w:space="0"/>
              <w:right w:val="single" w:color="auto" w:sz="4" w:space="0"/>
            </w:tcBorders>
            <w:vAlign w:val="center"/>
          </w:tcPr>
          <w:p w14:paraId="46F138E4">
            <w:pPr>
              <w:widowControl/>
              <w:spacing w:line="560" w:lineRule="exact"/>
              <w:jc w:val="center"/>
              <w:rPr>
                <w:rFonts w:ascii="TimesNewRoman" w:hAnsi="TimesNewRoman"/>
                <w:b/>
                <w:bCs/>
                <w:kern w:val="0"/>
                <w:sz w:val="20"/>
              </w:rPr>
            </w:pPr>
            <w:r>
              <w:rPr>
                <w:rFonts w:ascii="TimesNewRoman" w:hAnsi="TimesNewRoman"/>
                <w:b/>
                <w:bCs/>
                <w:kern w:val="0"/>
                <w:sz w:val="20"/>
              </w:rPr>
              <w:t>收      入</w:t>
            </w:r>
          </w:p>
        </w:tc>
        <w:tc>
          <w:tcPr>
            <w:tcW w:w="4639" w:type="dxa"/>
            <w:gridSpan w:val="2"/>
            <w:tcBorders>
              <w:top w:val="single" w:color="auto" w:sz="4" w:space="0"/>
              <w:left w:val="nil"/>
              <w:bottom w:val="single" w:color="auto" w:sz="4" w:space="0"/>
              <w:right w:val="single" w:color="auto" w:sz="4" w:space="0"/>
            </w:tcBorders>
            <w:vAlign w:val="center"/>
          </w:tcPr>
          <w:p w14:paraId="1BB927CD">
            <w:pPr>
              <w:widowControl/>
              <w:spacing w:line="560" w:lineRule="exact"/>
              <w:jc w:val="center"/>
              <w:rPr>
                <w:rFonts w:ascii="TimesNewRoman" w:hAnsi="TimesNewRoman"/>
                <w:b/>
                <w:bCs/>
                <w:kern w:val="0"/>
                <w:sz w:val="20"/>
              </w:rPr>
            </w:pPr>
            <w:r>
              <w:rPr>
                <w:rFonts w:ascii="TimesNewRoman" w:hAnsi="TimesNewRoman"/>
                <w:b/>
                <w:bCs/>
                <w:kern w:val="0"/>
                <w:sz w:val="20"/>
              </w:rPr>
              <w:t>支      出</w:t>
            </w:r>
          </w:p>
        </w:tc>
      </w:tr>
      <w:tr w14:paraId="1AB4CC89">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38C58783">
            <w:pPr>
              <w:widowControl/>
              <w:spacing w:line="560" w:lineRule="exact"/>
              <w:jc w:val="center"/>
              <w:rPr>
                <w:rFonts w:ascii="TimesNewRoman" w:hAnsi="TimesNewRoman"/>
                <w:b/>
                <w:bCs/>
                <w:kern w:val="0"/>
                <w:sz w:val="20"/>
              </w:rPr>
            </w:pPr>
            <w:r>
              <w:rPr>
                <w:rFonts w:ascii="TimesNewRoman" w:hAnsi="TimesNewRoman"/>
                <w:b/>
                <w:bCs/>
                <w:kern w:val="0"/>
                <w:sz w:val="20"/>
              </w:rPr>
              <w:t>项目</w:t>
            </w:r>
          </w:p>
        </w:tc>
        <w:tc>
          <w:tcPr>
            <w:tcW w:w="1059" w:type="dxa"/>
            <w:tcBorders>
              <w:top w:val="nil"/>
              <w:left w:val="nil"/>
              <w:bottom w:val="single" w:color="auto" w:sz="4" w:space="0"/>
              <w:right w:val="single" w:color="auto" w:sz="4" w:space="0"/>
            </w:tcBorders>
            <w:vAlign w:val="center"/>
          </w:tcPr>
          <w:p w14:paraId="7DC512BB">
            <w:pPr>
              <w:widowControl/>
              <w:spacing w:line="560" w:lineRule="exact"/>
              <w:jc w:val="center"/>
              <w:rPr>
                <w:rFonts w:ascii="TimesNewRoman" w:hAnsi="TimesNewRoman"/>
                <w:b/>
                <w:bCs/>
                <w:kern w:val="0"/>
                <w:sz w:val="20"/>
              </w:rPr>
            </w:pPr>
            <w:r>
              <w:rPr>
                <w:rFonts w:ascii="TimesNewRoman" w:hAnsi="TimesNewRoman"/>
                <w:b/>
                <w:bCs/>
                <w:kern w:val="0"/>
                <w:sz w:val="20"/>
              </w:rPr>
              <w:t>预算数</w:t>
            </w:r>
          </w:p>
        </w:tc>
        <w:tc>
          <w:tcPr>
            <w:tcW w:w="3468" w:type="dxa"/>
            <w:tcBorders>
              <w:top w:val="nil"/>
              <w:left w:val="nil"/>
              <w:bottom w:val="single" w:color="auto" w:sz="4" w:space="0"/>
              <w:right w:val="single" w:color="auto" w:sz="4" w:space="0"/>
            </w:tcBorders>
            <w:vAlign w:val="center"/>
          </w:tcPr>
          <w:p w14:paraId="57B085C6">
            <w:pPr>
              <w:widowControl/>
              <w:spacing w:line="560" w:lineRule="exact"/>
              <w:jc w:val="center"/>
              <w:rPr>
                <w:rFonts w:ascii="TimesNewRoman" w:hAnsi="TimesNewRoman"/>
                <w:b/>
                <w:bCs/>
                <w:kern w:val="0"/>
                <w:sz w:val="20"/>
              </w:rPr>
            </w:pPr>
            <w:r>
              <w:rPr>
                <w:rFonts w:ascii="TimesNewRoman" w:hAnsi="TimesNewRoman"/>
                <w:b/>
                <w:bCs/>
                <w:kern w:val="0"/>
                <w:sz w:val="20"/>
              </w:rPr>
              <w:t>项目</w:t>
            </w:r>
          </w:p>
        </w:tc>
        <w:tc>
          <w:tcPr>
            <w:tcW w:w="1171" w:type="dxa"/>
            <w:tcBorders>
              <w:top w:val="nil"/>
              <w:left w:val="nil"/>
              <w:bottom w:val="single" w:color="auto" w:sz="4" w:space="0"/>
              <w:right w:val="single" w:color="auto" w:sz="4" w:space="0"/>
            </w:tcBorders>
            <w:vAlign w:val="center"/>
          </w:tcPr>
          <w:p w14:paraId="57508A73">
            <w:pPr>
              <w:widowControl/>
              <w:spacing w:line="560" w:lineRule="exact"/>
              <w:jc w:val="center"/>
              <w:rPr>
                <w:rFonts w:ascii="TimesNewRoman" w:hAnsi="TimesNewRoman"/>
                <w:b/>
                <w:bCs/>
                <w:kern w:val="0"/>
                <w:sz w:val="20"/>
              </w:rPr>
            </w:pPr>
            <w:r>
              <w:rPr>
                <w:rFonts w:ascii="TimesNewRoman" w:hAnsi="TimesNewRoman"/>
                <w:b/>
                <w:bCs/>
                <w:kern w:val="0"/>
                <w:sz w:val="20"/>
              </w:rPr>
              <w:t>预算数</w:t>
            </w:r>
          </w:p>
        </w:tc>
      </w:tr>
      <w:tr w14:paraId="1678482A">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5BCB0A9C">
            <w:pPr>
              <w:widowControl/>
              <w:spacing w:line="560" w:lineRule="exact"/>
              <w:jc w:val="left"/>
              <w:rPr>
                <w:rFonts w:ascii="TimesNewRoman" w:hAnsi="TimesNewRoman"/>
                <w:kern w:val="0"/>
                <w:sz w:val="20"/>
              </w:rPr>
            </w:pPr>
            <w:r>
              <w:rPr>
                <w:rFonts w:ascii="TimesNewRoman" w:hAnsi="TimesNewRoman"/>
                <w:kern w:val="0"/>
                <w:sz w:val="20"/>
              </w:rPr>
              <w:t>一、本年收入</w:t>
            </w:r>
          </w:p>
        </w:tc>
        <w:tc>
          <w:tcPr>
            <w:tcW w:w="1059" w:type="dxa"/>
            <w:tcBorders>
              <w:top w:val="nil"/>
              <w:left w:val="nil"/>
              <w:bottom w:val="single" w:color="auto" w:sz="4" w:space="0"/>
              <w:right w:val="single" w:color="auto" w:sz="4" w:space="0"/>
            </w:tcBorders>
            <w:vAlign w:val="center"/>
          </w:tcPr>
          <w:p w14:paraId="2DDBC664">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879.21</w:t>
            </w:r>
          </w:p>
        </w:tc>
        <w:tc>
          <w:tcPr>
            <w:tcW w:w="3468" w:type="dxa"/>
            <w:tcBorders>
              <w:top w:val="nil"/>
              <w:left w:val="nil"/>
              <w:bottom w:val="single" w:color="auto" w:sz="4" w:space="0"/>
              <w:right w:val="single" w:color="auto" w:sz="4" w:space="0"/>
            </w:tcBorders>
            <w:vAlign w:val="center"/>
          </w:tcPr>
          <w:p w14:paraId="26D84FD1">
            <w:pPr>
              <w:widowControl/>
              <w:spacing w:line="560" w:lineRule="exact"/>
              <w:jc w:val="left"/>
              <w:rPr>
                <w:rFonts w:ascii="TimesNewRoman" w:hAnsi="TimesNewRoman"/>
                <w:kern w:val="0"/>
                <w:sz w:val="20"/>
              </w:rPr>
            </w:pPr>
            <w:r>
              <w:rPr>
                <w:rFonts w:ascii="TimesNewRoman" w:hAnsi="TimesNewRoman"/>
                <w:kern w:val="0"/>
                <w:sz w:val="20"/>
              </w:rPr>
              <w:t>一、本年支出</w:t>
            </w:r>
          </w:p>
        </w:tc>
        <w:tc>
          <w:tcPr>
            <w:tcW w:w="1171" w:type="dxa"/>
            <w:tcBorders>
              <w:top w:val="nil"/>
              <w:left w:val="nil"/>
              <w:bottom w:val="single" w:color="auto" w:sz="4" w:space="0"/>
              <w:right w:val="single" w:color="auto" w:sz="4" w:space="0"/>
            </w:tcBorders>
            <w:vAlign w:val="center"/>
          </w:tcPr>
          <w:p w14:paraId="558442FF">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907.00</w:t>
            </w:r>
          </w:p>
        </w:tc>
      </w:tr>
      <w:tr w14:paraId="3AB83D5C">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7FF3EB74">
            <w:pPr>
              <w:widowControl/>
              <w:spacing w:line="560" w:lineRule="exact"/>
              <w:jc w:val="left"/>
              <w:rPr>
                <w:rFonts w:ascii="TimesNewRoman" w:hAnsi="TimesNewRoman"/>
                <w:kern w:val="0"/>
                <w:sz w:val="20"/>
              </w:rPr>
            </w:pPr>
            <w:r>
              <w:rPr>
                <w:rFonts w:ascii="TimesNewRoman" w:hAnsi="TimesNewRoman"/>
                <w:kern w:val="0"/>
                <w:sz w:val="20"/>
              </w:rPr>
              <w:t>（一）一般公共预算拨款</w:t>
            </w:r>
          </w:p>
        </w:tc>
        <w:tc>
          <w:tcPr>
            <w:tcW w:w="1059" w:type="dxa"/>
            <w:tcBorders>
              <w:top w:val="nil"/>
              <w:left w:val="nil"/>
              <w:bottom w:val="single" w:color="auto" w:sz="4" w:space="0"/>
              <w:right w:val="single" w:color="auto" w:sz="4" w:space="0"/>
            </w:tcBorders>
            <w:vAlign w:val="center"/>
          </w:tcPr>
          <w:p w14:paraId="1F3FD44B">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879.21</w:t>
            </w:r>
          </w:p>
        </w:tc>
        <w:tc>
          <w:tcPr>
            <w:tcW w:w="3468" w:type="dxa"/>
            <w:tcBorders>
              <w:top w:val="nil"/>
              <w:left w:val="nil"/>
              <w:bottom w:val="single" w:color="auto" w:sz="4" w:space="0"/>
              <w:right w:val="single" w:color="auto" w:sz="4" w:space="0"/>
            </w:tcBorders>
            <w:vAlign w:val="center"/>
          </w:tcPr>
          <w:p w14:paraId="03665837">
            <w:pPr>
              <w:widowControl/>
              <w:spacing w:line="560" w:lineRule="exact"/>
              <w:jc w:val="left"/>
              <w:rPr>
                <w:rFonts w:ascii="TimesNewRoman" w:hAnsi="TimesNewRoman"/>
                <w:kern w:val="0"/>
                <w:sz w:val="20"/>
              </w:rPr>
            </w:pPr>
            <w:r>
              <w:rPr>
                <w:rFonts w:ascii="TimesNewRoman" w:hAnsi="TimesNewRoman"/>
                <w:kern w:val="0"/>
                <w:sz w:val="20"/>
              </w:rPr>
              <w:t>（一）一般公共服务支出</w:t>
            </w:r>
          </w:p>
        </w:tc>
        <w:tc>
          <w:tcPr>
            <w:tcW w:w="1171" w:type="dxa"/>
            <w:tcBorders>
              <w:top w:val="nil"/>
              <w:left w:val="nil"/>
              <w:bottom w:val="single" w:color="auto" w:sz="4" w:space="0"/>
              <w:right w:val="single" w:color="auto" w:sz="4" w:space="0"/>
            </w:tcBorders>
            <w:vAlign w:val="center"/>
          </w:tcPr>
          <w:p w14:paraId="7665CF50">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608.35</w:t>
            </w:r>
          </w:p>
        </w:tc>
      </w:tr>
      <w:tr w14:paraId="214FF288">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5D1A35E2">
            <w:pPr>
              <w:widowControl/>
              <w:spacing w:line="560" w:lineRule="exact"/>
              <w:jc w:val="left"/>
              <w:rPr>
                <w:rFonts w:ascii="TimesNewRoman" w:hAnsi="TimesNewRoman"/>
                <w:kern w:val="0"/>
                <w:sz w:val="20"/>
              </w:rPr>
            </w:pPr>
            <w:r>
              <w:rPr>
                <w:rFonts w:ascii="TimesNewRoman" w:hAnsi="TimesNewRoman"/>
                <w:kern w:val="0"/>
                <w:sz w:val="20"/>
              </w:rPr>
              <w:t>（二）政府性基金预算拨款</w:t>
            </w:r>
          </w:p>
        </w:tc>
        <w:tc>
          <w:tcPr>
            <w:tcW w:w="1059" w:type="dxa"/>
            <w:tcBorders>
              <w:top w:val="nil"/>
              <w:left w:val="nil"/>
              <w:bottom w:val="single" w:color="auto" w:sz="4" w:space="0"/>
              <w:right w:val="single" w:color="auto" w:sz="4" w:space="0"/>
            </w:tcBorders>
            <w:vAlign w:val="center"/>
          </w:tcPr>
          <w:p w14:paraId="301733D4">
            <w:pPr>
              <w:widowControl/>
              <w:spacing w:line="560" w:lineRule="exact"/>
              <w:jc w:val="right"/>
              <w:rPr>
                <w:rFonts w:ascii="TimesNewRoman" w:hAnsi="TimesNewRoman"/>
                <w:kern w:val="0"/>
                <w:sz w:val="20"/>
              </w:rPr>
            </w:pPr>
            <w:r>
              <w:rPr>
                <w:rFonts w:ascii="TimesNewRoman" w:hAnsi="TimesNewRoman"/>
                <w:kern w:val="0"/>
                <w:sz w:val="20"/>
              </w:rPr>
              <w:t>　</w:t>
            </w:r>
          </w:p>
        </w:tc>
        <w:tc>
          <w:tcPr>
            <w:tcW w:w="3468" w:type="dxa"/>
            <w:tcBorders>
              <w:top w:val="nil"/>
              <w:left w:val="nil"/>
              <w:bottom w:val="single" w:color="auto" w:sz="4" w:space="0"/>
              <w:right w:val="single" w:color="auto" w:sz="4" w:space="0"/>
            </w:tcBorders>
            <w:vAlign w:val="center"/>
          </w:tcPr>
          <w:p w14:paraId="11C94AD0">
            <w:pPr>
              <w:widowControl/>
              <w:spacing w:line="560" w:lineRule="exact"/>
              <w:jc w:val="left"/>
              <w:rPr>
                <w:rFonts w:ascii="TimesNewRoman" w:hAnsi="TimesNewRoman"/>
                <w:kern w:val="0"/>
                <w:sz w:val="20"/>
              </w:rPr>
            </w:pPr>
            <w:r>
              <w:rPr>
                <w:rFonts w:ascii="TimesNewRoman" w:hAnsi="TimesNewRoman"/>
                <w:kern w:val="0"/>
                <w:sz w:val="20"/>
              </w:rPr>
              <w:t>（二）外交支出</w:t>
            </w:r>
          </w:p>
        </w:tc>
        <w:tc>
          <w:tcPr>
            <w:tcW w:w="1171" w:type="dxa"/>
            <w:tcBorders>
              <w:top w:val="nil"/>
              <w:left w:val="nil"/>
              <w:bottom w:val="single" w:color="auto" w:sz="4" w:space="0"/>
              <w:right w:val="single" w:color="auto" w:sz="4" w:space="0"/>
            </w:tcBorders>
            <w:vAlign w:val="center"/>
          </w:tcPr>
          <w:p w14:paraId="1AD440A3">
            <w:pPr>
              <w:jc w:val="right"/>
              <w:rPr>
                <w:rFonts w:ascii="宋体" w:hAnsi="宋体" w:eastAsia="宋体"/>
                <w:color w:val="000000"/>
                <w:kern w:val="0"/>
                <w:sz w:val="20"/>
                <w:lang w:bidi="ar"/>
              </w:rPr>
            </w:pPr>
          </w:p>
        </w:tc>
      </w:tr>
      <w:tr w14:paraId="7AC86337">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46FC219F">
            <w:pPr>
              <w:widowControl/>
              <w:spacing w:line="560" w:lineRule="exact"/>
              <w:jc w:val="left"/>
              <w:rPr>
                <w:rFonts w:ascii="TimesNewRoman" w:hAnsi="TimesNewRoman"/>
                <w:kern w:val="0"/>
                <w:sz w:val="20"/>
              </w:rPr>
            </w:pPr>
            <w:r>
              <w:rPr>
                <w:rFonts w:ascii="TimesNewRoman" w:hAnsi="TimesNewRoman"/>
                <w:kern w:val="0"/>
                <w:sz w:val="20"/>
              </w:rPr>
              <w:t>（三）国有资本经营预算拨款</w:t>
            </w:r>
          </w:p>
        </w:tc>
        <w:tc>
          <w:tcPr>
            <w:tcW w:w="1059" w:type="dxa"/>
            <w:tcBorders>
              <w:top w:val="nil"/>
              <w:left w:val="nil"/>
              <w:bottom w:val="single" w:color="auto" w:sz="4" w:space="0"/>
              <w:right w:val="single" w:color="auto" w:sz="4" w:space="0"/>
            </w:tcBorders>
            <w:vAlign w:val="center"/>
          </w:tcPr>
          <w:p w14:paraId="6DF5E74D">
            <w:pPr>
              <w:widowControl/>
              <w:spacing w:line="560" w:lineRule="exact"/>
              <w:jc w:val="right"/>
              <w:rPr>
                <w:rFonts w:ascii="TimesNewRoman" w:hAnsi="TimesNewRoman"/>
                <w:kern w:val="0"/>
                <w:sz w:val="20"/>
              </w:rPr>
            </w:pPr>
            <w:r>
              <w:rPr>
                <w:rFonts w:ascii="TimesNewRoman" w:hAnsi="TimesNewRoman"/>
                <w:kern w:val="0"/>
                <w:sz w:val="20"/>
              </w:rPr>
              <w:t>　</w:t>
            </w:r>
          </w:p>
        </w:tc>
        <w:tc>
          <w:tcPr>
            <w:tcW w:w="3468" w:type="dxa"/>
            <w:tcBorders>
              <w:top w:val="nil"/>
              <w:left w:val="nil"/>
              <w:bottom w:val="single" w:color="auto" w:sz="4" w:space="0"/>
              <w:right w:val="single" w:color="auto" w:sz="4" w:space="0"/>
            </w:tcBorders>
            <w:vAlign w:val="center"/>
          </w:tcPr>
          <w:p w14:paraId="6C2B9710">
            <w:pPr>
              <w:widowControl/>
              <w:spacing w:line="560" w:lineRule="exact"/>
              <w:jc w:val="left"/>
              <w:rPr>
                <w:rFonts w:ascii="TimesNewRoman" w:hAnsi="TimesNewRoman"/>
                <w:kern w:val="0"/>
                <w:sz w:val="20"/>
              </w:rPr>
            </w:pPr>
            <w:r>
              <w:rPr>
                <w:rFonts w:ascii="TimesNewRoman" w:hAnsi="TimesNewRoman"/>
                <w:kern w:val="0"/>
                <w:sz w:val="20"/>
              </w:rPr>
              <w:t>（三）国防支出</w:t>
            </w:r>
          </w:p>
        </w:tc>
        <w:tc>
          <w:tcPr>
            <w:tcW w:w="1171" w:type="dxa"/>
            <w:tcBorders>
              <w:top w:val="nil"/>
              <w:left w:val="nil"/>
              <w:bottom w:val="single" w:color="auto" w:sz="4" w:space="0"/>
              <w:right w:val="single" w:color="auto" w:sz="4" w:space="0"/>
            </w:tcBorders>
            <w:vAlign w:val="center"/>
          </w:tcPr>
          <w:p w14:paraId="206B0896">
            <w:pPr>
              <w:jc w:val="right"/>
              <w:rPr>
                <w:rFonts w:ascii="宋体" w:hAnsi="宋体" w:eastAsia="宋体"/>
                <w:color w:val="000000"/>
                <w:kern w:val="0"/>
                <w:sz w:val="20"/>
                <w:lang w:bidi="ar"/>
              </w:rPr>
            </w:pPr>
          </w:p>
        </w:tc>
      </w:tr>
      <w:tr w14:paraId="3CD2A25A">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6CC6708B">
            <w:pPr>
              <w:widowControl/>
              <w:spacing w:line="560" w:lineRule="exact"/>
              <w:jc w:val="left"/>
              <w:rPr>
                <w:rFonts w:ascii="TimesNewRoman" w:hAnsi="TimesNewRoman"/>
                <w:kern w:val="0"/>
                <w:sz w:val="20"/>
              </w:rPr>
            </w:pPr>
          </w:p>
        </w:tc>
        <w:tc>
          <w:tcPr>
            <w:tcW w:w="1059" w:type="dxa"/>
            <w:tcBorders>
              <w:top w:val="nil"/>
              <w:left w:val="nil"/>
              <w:bottom w:val="single" w:color="auto" w:sz="4" w:space="0"/>
              <w:right w:val="single" w:color="auto" w:sz="4" w:space="0"/>
            </w:tcBorders>
            <w:vAlign w:val="center"/>
          </w:tcPr>
          <w:p w14:paraId="123AA5A3">
            <w:pPr>
              <w:widowControl/>
              <w:spacing w:line="560" w:lineRule="exact"/>
              <w:jc w:val="right"/>
              <w:rPr>
                <w:rFonts w:ascii="TimesNewRoman" w:hAnsi="TimesNewRoman"/>
                <w:kern w:val="0"/>
                <w:sz w:val="20"/>
              </w:rPr>
            </w:pPr>
            <w:r>
              <w:rPr>
                <w:rFonts w:ascii="TimesNewRoman" w:hAnsi="TimesNewRoman"/>
                <w:kern w:val="0"/>
                <w:sz w:val="20"/>
              </w:rPr>
              <w:t>　</w:t>
            </w:r>
          </w:p>
        </w:tc>
        <w:tc>
          <w:tcPr>
            <w:tcW w:w="3468" w:type="dxa"/>
            <w:tcBorders>
              <w:top w:val="nil"/>
              <w:left w:val="nil"/>
              <w:bottom w:val="single" w:color="auto" w:sz="4" w:space="0"/>
              <w:right w:val="single" w:color="auto" w:sz="4" w:space="0"/>
            </w:tcBorders>
            <w:vAlign w:val="center"/>
          </w:tcPr>
          <w:p w14:paraId="74480C6F">
            <w:pPr>
              <w:widowControl/>
              <w:spacing w:line="560" w:lineRule="exact"/>
              <w:jc w:val="left"/>
              <w:rPr>
                <w:rFonts w:ascii="TimesNewRoman" w:hAnsi="TimesNewRoman"/>
                <w:kern w:val="0"/>
                <w:sz w:val="20"/>
              </w:rPr>
            </w:pPr>
            <w:r>
              <w:rPr>
                <w:rFonts w:ascii="TimesNewRoman" w:hAnsi="TimesNewRoman"/>
                <w:kern w:val="0"/>
                <w:sz w:val="20"/>
              </w:rPr>
              <w:t>（四）公共安全支出</w:t>
            </w:r>
          </w:p>
        </w:tc>
        <w:tc>
          <w:tcPr>
            <w:tcW w:w="1171" w:type="dxa"/>
            <w:tcBorders>
              <w:top w:val="nil"/>
              <w:left w:val="nil"/>
              <w:bottom w:val="single" w:color="auto" w:sz="4" w:space="0"/>
              <w:right w:val="single" w:color="auto" w:sz="4" w:space="0"/>
            </w:tcBorders>
            <w:vAlign w:val="center"/>
          </w:tcPr>
          <w:p w14:paraId="4B370B40">
            <w:pPr>
              <w:jc w:val="right"/>
              <w:rPr>
                <w:rFonts w:ascii="宋体" w:hAnsi="宋体" w:eastAsia="宋体"/>
                <w:color w:val="000000"/>
                <w:kern w:val="0"/>
                <w:sz w:val="20"/>
                <w:lang w:bidi="ar"/>
              </w:rPr>
            </w:pPr>
          </w:p>
        </w:tc>
      </w:tr>
      <w:tr w14:paraId="0B4AAF0D">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070DBCED">
            <w:pPr>
              <w:widowControl/>
              <w:spacing w:line="560" w:lineRule="exact"/>
              <w:jc w:val="left"/>
              <w:rPr>
                <w:rFonts w:ascii="TimesNewRoman" w:hAnsi="TimesNewRoman"/>
                <w:kern w:val="0"/>
                <w:sz w:val="20"/>
              </w:rPr>
            </w:pPr>
            <w:r>
              <w:rPr>
                <w:rFonts w:ascii="TimesNewRoman" w:hAnsi="TimesNewRoman"/>
                <w:kern w:val="0"/>
                <w:sz w:val="20"/>
              </w:rPr>
              <w:t>二、上年结转</w:t>
            </w:r>
          </w:p>
        </w:tc>
        <w:tc>
          <w:tcPr>
            <w:tcW w:w="1059" w:type="dxa"/>
            <w:tcBorders>
              <w:top w:val="nil"/>
              <w:left w:val="nil"/>
              <w:bottom w:val="single" w:color="auto" w:sz="4" w:space="0"/>
              <w:right w:val="single" w:color="auto" w:sz="4" w:space="0"/>
            </w:tcBorders>
            <w:vAlign w:val="center"/>
          </w:tcPr>
          <w:p w14:paraId="0AFEB92E">
            <w:pPr>
              <w:widowControl/>
              <w:spacing w:line="560" w:lineRule="exact"/>
              <w:jc w:val="right"/>
              <w:rPr>
                <w:rFonts w:ascii="TimesNewRoman" w:hAnsi="TimesNewRoman"/>
                <w:kern w:val="0"/>
                <w:sz w:val="20"/>
              </w:rPr>
            </w:pPr>
            <w:r>
              <w:rPr>
                <w:rFonts w:ascii="TimesNewRoman" w:hAnsi="TimesNewRoman"/>
                <w:kern w:val="0"/>
                <w:sz w:val="20"/>
              </w:rPr>
              <w:t>　</w:t>
            </w:r>
          </w:p>
        </w:tc>
        <w:tc>
          <w:tcPr>
            <w:tcW w:w="3468" w:type="dxa"/>
            <w:tcBorders>
              <w:top w:val="nil"/>
              <w:left w:val="nil"/>
              <w:bottom w:val="single" w:color="auto" w:sz="4" w:space="0"/>
              <w:right w:val="single" w:color="auto" w:sz="4" w:space="0"/>
            </w:tcBorders>
            <w:vAlign w:val="center"/>
          </w:tcPr>
          <w:p w14:paraId="1FFF2AC2">
            <w:pPr>
              <w:widowControl/>
              <w:spacing w:line="560" w:lineRule="exact"/>
              <w:jc w:val="left"/>
              <w:rPr>
                <w:rFonts w:ascii="TimesNewRoman" w:hAnsi="TimesNewRoman"/>
                <w:kern w:val="0"/>
                <w:sz w:val="20"/>
              </w:rPr>
            </w:pPr>
            <w:r>
              <w:rPr>
                <w:rFonts w:ascii="TimesNewRoman" w:hAnsi="TimesNewRoman"/>
                <w:kern w:val="0"/>
                <w:sz w:val="20"/>
              </w:rPr>
              <w:t>（五）教育支出</w:t>
            </w:r>
          </w:p>
        </w:tc>
        <w:tc>
          <w:tcPr>
            <w:tcW w:w="1171" w:type="dxa"/>
            <w:tcBorders>
              <w:top w:val="nil"/>
              <w:left w:val="nil"/>
              <w:bottom w:val="single" w:color="auto" w:sz="4" w:space="0"/>
              <w:right w:val="single" w:color="auto" w:sz="4" w:space="0"/>
            </w:tcBorders>
            <w:vAlign w:val="center"/>
          </w:tcPr>
          <w:p w14:paraId="62926594">
            <w:pPr>
              <w:jc w:val="right"/>
              <w:rPr>
                <w:rFonts w:ascii="宋体" w:hAnsi="宋体" w:eastAsia="宋体"/>
                <w:color w:val="000000"/>
                <w:kern w:val="0"/>
                <w:sz w:val="20"/>
                <w:lang w:bidi="ar"/>
              </w:rPr>
            </w:pPr>
          </w:p>
        </w:tc>
      </w:tr>
      <w:tr w14:paraId="266DA699">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76676556">
            <w:pPr>
              <w:widowControl/>
              <w:spacing w:line="560" w:lineRule="exact"/>
              <w:jc w:val="left"/>
              <w:rPr>
                <w:rFonts w:ascii="TimesNewRoman" w:hAnsi="TimesNewRoman"/>
                <w:kern w:val="0"/>
                <w:sz w:val="20"/>
              </w:rPr>
            </w:pPr>
            <w:r>
              <w:rPr>
                <w:rFonts w:ascii="TimesNewRoman" w:hAnsi="TimesNewRoman"/>
                <w:kern w:val="0"/>
                <w:sz w:val="20"/>
              </w:rPr>
              <w:t>（一）一般公共预算拨款</w:t>
            </w:r>
          </w:p>
        </w:tc>
        <w:tc>
          <w:tcPr>
            <w:tcW w:w="1059" w:type="dxa"/>
            <w:tcBorders>
              <w:top w:val="nil"/>
              <w:left w:val="nil"/>
              <w:bottom w:val="single" w:color="auto" w:sz="4" w:space="0"/>
              <w:right w:val="single" w:color="auto" w:sz="4" w:space="0"/>
            </w:tcBorders>
            <w:vAlign w:val="center"/>
          </w:tcPr>
          <w:p w14:paraId="18B49333">
            <w:pPr>
              <w:widowControl/>
              <w:spacing w:line="560" w:lineRule="exact"/>
              <w:jc w:val="right"/>
              <w:rPr>
                <w:rFonts w:ascii="TimesNewRoman" w:hAnsi="TimesNewRoman"/>
                <w:kern w:val="0"/>
                <w:sz w:val="20"/>
              </w:rPr>
            </w:pPr>
            <w:r>
              <w:rPr>
                <w:rFonts w:ascii="TimesNewRoman" w:hAnsi="TimesNewRoman"/>
                <w:kern w:val="0"/>
                <w:sz w:val="20"/>
              </w:rPr>
              <w:t>　</w:t>
            </w:r>
          </w:p>
        </w:tc>
        <w:tc>
          <w:tcPr>
            <w:tcW w:w="3468" w:type="dxa"/>
            <w:tcBorders>
              <w:top w:val="nil"/>
              <w:left w:val="nil"/>
              <w:bottom w:val="single" w:color="auto" w:sz="4" w:space="0"/>
              <w:right w:val="single" w:color="auto" w:sz="4" w:space="0"/>
            </w:tcBorders>
            <w:vAlign w:val="center"/>
          </w:tcPr>
          <w:p w14:paraId="43831CE8">
            <w:pPr>
              <w:widowControl/>
              <w:spacing w:line="560" w:lineRule="exact"/>
              <w:jc w:val="left"/>
              <w:rPr>
                <w:rFonts w:ascii="TimesNewRoman" w:hAnsi="TimesNewRoman"/>
                <w:kern w:val="0"/>
                <w:sz w:val="20"/>
              </w:rPr>
            </w:pPr>
            <w:r>
              <w:rPr>
                <w:rFonts w:ascii="TimesNewRoman" w:hAnsi="TimesNewRoman"/>
                <w:kern w:val="0"/>
                <w:sz w:val="20"/>
              </w:rPr>
              <w:t>（六）科学技术支出</w:t>
            </w:r>
          </w:p>
        </w:tc>
        <w:tc>
          <w:tcPr>
            <w:tcW w:w="1171" w:type="dxa"/>
            <w:tcBorders>
              <w:top w:val="nil"/>
              <w:left w:val="nil"/>
              <w:bottom w:val="single" w:color="auto" w:sz="4" w:space="0"/>
              <w:right w:val="single" w:color="auto" w:sz="4" w:space="0"/>
            </w:tcBorders>
            <w:vAlign w:val="center"/>
          </w:tcPr>
          <w:p w14:paraId="695D4395">
            <w:pPr>
              <w:jc w:val="right"/>
              <w:rPr>
                <w:rFonts w:ascii="宋体" w:hAnsi="宋体" w:eastAsia="宋体"/>
                <w:color w:val="000000"/>
                <w:kern w:val="0"/>
                <w:sz w:val="20"/>
                <w:lang w:bidi="ar"/>
              </w:rPr>
            </w:pPr>
          </w:p>
        </w:tc>
      </w:tr>
      <w:tr w14:paraId="5713A8D5">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59C77E18">
            <w:pPr>
              <w:widowControl/>
              <w:spacing w:line="560" w:lineRule="exact"/>
              <w:jc w:val="left"/>
              <w:rPr>
                <w:rFonts w:ascii="TimesNewRoman" w:hAnsi="TimesNewRoman"/>
                <w:kern w:val="0"/>
                <w:sz w:val="20"/>
              </w:rPr>
            </w:pPr>
            <w:r>
              <w:rPr>
                <w:rFonts w:ascii="TimesNewRoman" w:hAnsi="TimesNewRoman"/>
                <w:kern w:val="0"/>
                <w:sz w:val="20"/>
              </w:rPr>
              <w:t>（二）政府性基金预算拨款</w:t>
            </w:r>
          </w:p>
        </w:tc>
        <w:tc>
          <w:tcPr>
            <w:tcW w:w="1059" w:type="dxa"/>
            <w:tcBorders>
              <w:top w:val="nil"/>
              <w:left w:val="nil"/>
              <w:bottom w:val="single" w:color="auto" w:sz="4" w:space="0"/>
              <w:right w:val="single" w:color="auto" w:sz="4" w:space="0"/>
            </w:tcBorders>
            <w:vAlign w:val="center"/>
          </w:tcPr>
          <w:p w14:paraId="387A0D44">
            <w:pPr>
              <w:widowControl/>
              <w:spacing w:line="560" w:lineRule="exact"/>
              <w:jc w:val="right"/>
              <w:rPr>
                <w:rFonts w:ascii="TimesNewRoman" w:hAnsi="TimesNewRoman"/>
                <w:kern w:val="0"/>
                <w:sz w:val="20"/>
              </w:rPr>
            </w:pPr>
            <w:r>
              <w:rPr>
                <w:rFonts w:ascii="TimesNewRoman" w:hAnsi="TimesNewRoman"/>
                <w:kern w:val="0"/>
                <w:sz w:val="20"/>
              </w:rPr>
              <w:t>　</w:t>
            </w:r>
          </w:p>
        </w:tc>
        <w:tc>
          <w:tcPr>
            <w:tcW w:w="3468" w:type="dxa"/>
            <w:tcBorders>
              <w:top w:val="nil"/>
              <w:left w:val="nil"/>
              <w:bottom w:val="single" w:color="auto" w:sz="4" w:space="0"/>
              <w:right w:val="nil"/>
            </w:tcBorders>
            <w:vAlign w:val="center"/>
          </w:tcPr>
          <w:p w14:paraId="6C592505">
            <w:pPr>
              <w:widowControl/>
              <w:spacing w:line="560" w:lineRule="exact"/>
              <w:jc w:val="left"/>
              <w:rPr>
                <w:rFonts w:ascii="TimesNewRoman" w:hAnsi="TimesNewRoman"/>
                <w:kern w:val="0"/>
                <w:sz w:val="20"/>
              </w:rPr>
            </w:pPr>
            <w:r>
              <w:rPr>
                <w:rFonts w:ascii="TimesNewRoman" w:hAnsi="TimesNewRoman"/>
                <w:kern w:val="0"/>
                <w:sz w:val="20"/>
              </w:rPr>
              <w:t>（七）文化旅游体育与传媒支出</w:t>
            </w:r>
          </w:p>
        </w:tc>
        <w:tc>
          <w:tcPr>
            <w:tcW w:w="1171" w:type="dxa"/>
            <w:tcBorders>
              <w:top w:val="nil"/>
              <w:left w:val="single" w:color="auto" w:sz="4" w:space="0"/>
              <w:bottom w:val="single" w:color="auto" w:sz="4" w:space="0"/>
              <w:right w:val="single" w:color="auto" w:sz="4" w:space="0"/>
            </w:tcBorders>
            <w:vAlign w:val="center"/>
          </w:tcPr>
          <w:p w14:paraId="301C43F7">
            <w:pPr>
              <w:jc w:val="right"/>
              <w:rPr>
                <w:rFonts w:ascii="宋体" w:hAnsi="宋体" w:eastAsia="宋体"/>
                <w:color w:val="000000"/>
                <w:kern w:val="0"/>
                <w:sz w:val="20"/>
                <w:lang w:bidi="ar"/>
              </w:rPr>
            </w:pPr>
          </w:p>
        </w:tc>
      </w:tr>
      <w:tr w14:paraId="4EAB5A15">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09777AAA">
            <w:pPr>
              <w:widowControl/>
              <w:spacing w:line="560" w:lineRule="exact"/>
              <w:jc w:val="left"/>
              <w:rPr>
                <w:rFonts w:ascii="TimesNewRoman" w:hAnsi="TimesNewRoman"/>
                <w:kern w:val="0"/>
                <w:sz w:val="20"/>
              </w:rPr>
            </w:pPr>
            <w:r>
              <w:rPr>
                <w:rFonts w:ascii="TimesNewRoman" w:hAnsi="TimesNewRoman"/>
                <w:kern w:val="0"/>
                <w:sz w:val="20"/>
              </w:rPr>
              <w:t>（三）国有资本经营预算拨款</w:t>
            </w:r>
          </w:p>
        </w:tc>
        <w:tc>
          <w:tcPr>
            <w:tcW w:w="1059" w:type="dxa"/>
            <w:tcBorders>
              <w:top w:val="nil"/>
              <w:left w:val="nil"/>
              <w:bottom w:val="single" w:color="auto" w:sz="4" w:space="0"/>
              <w:right w:val="single" w:color="auto" w:sz="4" w:space="0"/>
            </w:tcBorders>
            <w:vAlign w:val="center"/>
          </w:tcPr>
          <w:p w14:paraId="1DA50322">
            <w:pPr>
              <w:widowControl/>
              <w:spacing w:line="560" w:lineRule="exact"/>
              <w:jc w:val="right"/>
              <w:rPr>
                <w:rFonts w:ascii="TimesNewRoman" w:hAnsi="TimesNewRoman"/>
                <w:kern w:val="0"/>
                <w:sz w:val="20"/>
              </w:rPr>
            </w:pPr>
          </w:p>
        </w:tc>
        <w:tc>
          <w:tcPr>
            <w:tcW w:w="3468" w:type="dxa"/>
            <w:tcBorders>
              <w:top w:val="nil"/>
              <w:left w:val="nil"/>
              <w:bottom w:val="single" w:color="auto" w:sz="4" w:space="0"/>
              <w:right w:val="nil"/>
            </w:tcBorders>
            <w:vAlign w:val="center"/>
          </w:tcPr>
          <w:p w14:paraId="241C7466">
            <w:pPr>
              <w:widowControl/>
              <w:spacing w:line="560" w:lineRule="exact"/>
              <w:jc w:val="left"/>
              <w:rPr>
                <w:rFonts w:ascii="TimesNewRoman" w:hAnsi="TimesNewRoman"/>
                <w:kern w:val="0"/>
                <w:sz w:val="20"/>
              </w:rPr>
            </w:pPr>
            <w:r>
              <w:rPr>
                <w:rFonts w:ascii="TimesNewRoman" w:hAnsi="TimesNewRoman"/>
                <w:kern w:val="0"/>
                <w:sz w:val="20"/>
              </w:rPr>
              <w:t>（八）社会保障和就业支出</w:t>
            </w:r>
          </w:p>
        </w:tc>
        <w:tc>
          <w:tcPr>
            <w:tcW w:w="1171" w:type="dxa"/>
            <w:tcBorders>
              <w:top w:val="nil"/>
              <w:left w:val="single" w:color="auto" w:sz="4" w:space="0"/>
              <w:bottom w:val="single" w:color="auto" w:sz="4" w:space="0"/>
              <w:right w:val="single" w:color="auto" w:sz="4" w:space="0"/>
            </w:tcBorders>
            <w:vAlign w:val="center"/>
          </w:tcPr>
          <w:p w14:paraId="357CE1A6">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121.33</w:t>
            </w:r>
          </w:p>
        </w:tc>
      </w:tr>
      <w:tr w14:paraId="7DA00F2F">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4EAABECE">
            <w:pPr>
              <w:widowControl/>
              <w:spacing w:line="560" w:lineRule="exact"/>
              <w:jc w:val="left"/>
              <w:rPr>
                <w:rFonts w:ascii="TimesNewRoman" w:hAnsi="TimesNewRoman"/>
                <w:kern w:val="0"/>
                <w:sz w:val="20"/>
              </w:rPr>
            </w:pPr>
            <w:r>
              <w:rPr>
                <w:rFonts w:ascii="TimesNewRoman" w:hAnsi="TimesNewRoman"/>
                <w:kern w:val="0"/>
                <w:sz w:val="20"/>
              </w:rPr>
              <w:t>　</w:t>
            </w:r>
          </w:p>
        </w:tc>
        <w:tc>
          <w:tcPr>
            <w:tcW w:w="1059" w:type="dxa"/>
            <w:tcBorders>
              <w:top w:val="nil"/>
              <w:left w:val="nil"/>
              <w:bottom w:val="single" w:color="auto" w:sz="4" w:space="0"/>
              <w:right w:val="single" w:color="auto" w:sz="4" w:space="0"/>
            </w:tcBorders>
            <w:vAlign w:val="center"/>
          </w:tcPr>
          <w:p w14:paraId="4337A75F">
            <w:pPr>
              <w:widowControl/>
              <w:spacing w:line="560" w:lineRule="exact"/>
              <w:jc w:val="right"/>
              <w:rPr>
                <w:rFonts w:ascii="TimesNewRoman" w:hAnsi="TimesNewRoman"/>
                <w:kern w:val="0"/>
                <w:sz w:val="20"/>
              </w:rPr>
            </w:pPr>
            <w:r>
              <w:rPr>
                <w:rFonts w:ascii="TimesNewRoman" w:hAnsi="TimesNewRoman"/>
                <w:kern w:val="0"/>
                <w:sz w:val="20"/>
              </w:rPr>
              <w:t>　</w:t>
            </w:r>
          </w:p>
        </w:tc>
        <w:tc>
          <w:tcPr>
            <w:tcW w:w="3468" w:type="dxa"/>
            <w:tcBorders>
              <w:top w:val="nil"/>
              <w:left w:val="nil"/>
              <w:bottom w:val="single" w:color="auto" w:sz="4" w:space="0"/>
              <w:right w:val="nil"/>
            </w:tcBorders>
            <w:vAlign w:val="center"/>
          </w:tcPr>
          <w:p w14:paraId="39BFBE19">
            <w:pPr>
              <w:widowControl/>
              <w:spacing w:line="560" w:lineRule="exact"/>
              <w:jc w:val="left"/>
              <w:rPr>
                <w:rFonts w:ascii="TimesNewRoman" w:hAnsi="TimesNewRoman"/>
                <w:kern w:val="0"/>
                <w:sz w:val="20"/>
              </w:rPr>
            </w:pPr>
            <w:r>
              <w:rPr>
                <w:rFonts w:ascii="TimesNewRoman" w:hAnsi="TimesNewRoman"/>
                <w:kern w:val="0"/>
                <w:sz w:val="20"/>
              </w:rPr>
              <w:t>（九）卫生健康支出</w:t>
            </w:r>
          </w:p>
        </w:tc>
        <w:tc>
          <w:tcPr>
            <w:tcW w:w="1171" w:type="dxa"/>
            <w:tcBorders>
              <w:top w:val="nil"/>
              <w:left w:val="single" w:color="auto" w:sz="4" w:space="0"/>
              <w:bottom w:val="single" w:color="auto" w:sz="4" w:space="0"/>
              <w:right w:val="single" w:color="auto" w:sz="4" w:space="0"/>
            </w:tcBorders>
            <w:vAlign w:val="center"/>
          </w:tcPr>
          <w:p w14:paraId="0D75DAB7">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22.13</w:t>
            </w:r>
          </w:p>
        </w:tc>
      </w:tr>
      <w:tr w14:paraId="21856A67">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102B9F49">
            <w:pPr>
              <w:widowControl/>
              <w:spacing w:line="560" w:lineRule="exact"/>
              <w:jc w:val="left"/>
              <w:rPr>
                <w:rFonts w:ascii="TimesNewRoman" w:hAnsi="TimesNewRoman"/>
                <w:kern w:val="0"/>
                <w:sz w:val="20"/>
              </w:rPr>
            </w:pPr>
            <w:r>
              <w:rPr>
                <w:rFonts w:ascii="TimesNewRoman" w:hAnsi="TimesNewRoman"/>
                <w:kern w:val="0"/>
                <w:sz w:val="20"/>
              </w:rPr>
              <w:t>　</w:t>
            </w:r>
          </w:p>
        </w:tc>
        <w:tc>
          <w:tcPr>
            <w:tcW w:w="1059" w:type="dxa"/>
            <w:tcBorders>
              <w:top w:val="nil"/>
              <w:left w:val="nil"/>
              <w:bottom w:val="single" w:color="auto" w:sz="4" w:space="0"/>
              <w:right w:val="single" w:color="auto" w:sz="4" w:space="0"/>
            </w:tcBorders>
            <w:vAlign w:val="center"/>
          </w:tcPr>
          <w:p w14:paraId="1A53A447">
            <w:pPr>
              <w:widowControl/>
              <w:spacing w:line="560" w:lineRule="exact"/>
              <w:jc w:val="right"/>
              <w:rPr>
                <w:rFonts w:ascii="TimesNewRoman" w:hAnsi="TimesNewRoman"/>
                <w:kern w:val="0"/>
                <w:sz w:val="20"/>
              </w:rPr>
            </w:pPr>
            <w:r>
              <w:rPr>
                <w:rFonts w:ascii="TimesNewRoman" w:hAnsi="TimesNewRoman"/>
                <w:kern w:val="0"/>
                <w:sz w:val="20"/>
              </w:rPr>
              <w:t>　</w:t>
            </w:r>
          </w:p>
        </w:tc>
        <w:tc>
          <w:tcPr>
            <w:tcW w:w="3468" w:type="dxa"/>
            <w:tcBorders>
              <w:top w:val="nil"/>
              <w:left w:val="nil"/>
              <w:bottom w:val="single" w:color="auto" w:sz="4" w:space="0"/>
              <w:right w:val="nil"/>
            </w:tcBorders>
            <w:vAlign w:val="center"/>
          </w:tcPr>
          <w:p w14:paraId="0E8C5EC8">
            <w:pPr>
              <w:widowControl/>
              <w:spacing w:line="560" w:lineRule="exact"/>
              <w:jc w:val="left"/>
              <w:rPr>
                <w:rFonts w:ascii="TimesNewRoman" w:hAnsi="TimesNewRoman"/>
                <w:kern w:val="0"/>
                <w:sz w:val="20"/>
              </w:rPr>
            </w:pPr>
            <w:r>
              <w:rPr>
                <w:rFonts w:ascii="TimesNewRoman" w:hAnsi="TimesNewRoman"/>
                <w:kern w:val="0"/>
                <w:sz w:val="20"/>
              </w:rPr>
              <w:t>（十）节能环保支出</w:t>
            </w:r>
          </w:p>
        </w:tc>
        <w:tc>
          <w:tcPr>
            <w:tcW w:w="1171" w:type="dxa"/>
            <w:tcBorders>
              <w:top w:val="nil"/>
              <w:left w:val="single" w:color="auto" w:sz="4" w:space="0"/>
              <w:bottom w:val="single" w:color="auto" w:sz="4" w:space="0"/>
              <w:right w:val="single" w:color="auto" w:sz="4" w:space="0"/>
            </w:tcBorders>
            <w:vAlign w:val="center"/>
          </w:tcPr>
          <w:p w14:paraId="1CF400C9">
            <w:pPr>
              <w:jc w:val="right"/>
              <w:rPr>
                <w:rFonts w:ascii="宋体" w:hAnsi="宋体" w:eastAsia="宋体"/>
                <w:color w:val="000000"/>
                <w:kern w:val="0"/>
                <w:sz w:val="20"/>
                <w:lang w:bidi="ar"/>
              </w:rPr>
            </w:pPr>
          </w:p>
        </w:tc>
      </w:tr>
      <w:tr w14:paraId="0D19C44F">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5E00971B">
            <w:pPr>
              <w:widowControl/>
              <w:spacing w:line="560" w:lineRule="exact"/>
              <w:jc w:val="left"/>
              <w:rPr>
                <w:rFonts w:ascii="TimesNewRoman" w:hAnsi="TimesNewRoman"/>
                <w:kern w:val="0"/>
                <w:sz w:val="20"/>
              </w:rPr>
            </w:pPr>
            <w:r>
              <w:rPr>
                <w:rFonts w:ascii="TimesNewRoman" w:hAnsi="TimesNewRoman"/>
                <w:kern w:val="0"/>
                <w:sz w:val="20"/>
              </w:rPr>
              <w:t>　</w:t>
            </w:r>
          </w:p>
        </w:tc>
        <w:tc>
          <w:tcPr>
            <w:tcW w:w="1059" w:type="dxa"/>
            <w:tcBorders>
              <w:top w:val="nil"/>
              <w:left w:val="nil"/>
              <w:bottom w:val="single" w:color="auto" w:sz="4" w:space="0"/>
              <w:right w:val="single" w:color="auto" w:sz="4" w:space="0"/>
            </w:tcBorders>
            <w:vAlign w:val="center"/>
          </w:tcPr>
          <w:p w14:paraId="022DF1A0">
            <w:pPr>
              <w:widowControl/>
              <w:spacing w:line="560" w:lineRule="exact"/>
              <w:jc w:val="right"/>
              <w:rPr>
                <w:rFonts w:ascii="TimesNewRoman" w:hAnsi="TimesNewRoman"/>
                <w:kern w:val="0"/>
                <w:sz w:val="20"/>
              </w:rPr>
            </w:pPr>
            <w:r>
              <w:rPr>
                <w:rFonts w:ascii="TimesNewRoman" w:hAnsi="TimesNewRoman"/>
                <w:kern w:val="0"/>
                <w:sz w:val="20"/>
              </w:rPr>
              <w:t>　</w:t>
            </w:r>
          </w:p>
        </w:tc>
        <w:tc>
          <w:tcPr>
            <w:tcW w:w="3468" w:type="dxa"/>
            <w:tcBorders>
              <w:top w:val="nil"/>
              <w:left w:val="nil"/>
              <w:bottom w:val="single" w:color="auto" w:sz="4" w:space="0"/>
              <w:right w:val="nil"/>
            </w:tcBorders>
            <w:vAlign w:val="center"/>
          </w:tcPr>
          <w:p w14:paraId="332A8A74">
            <w:pPr>
              <w:widowControl/>
              <w:spacing w:line="560" w:lineRule="exact"/>
              <w:jc w:val="left"/>
              <w:rPr>
                <w:rFonts w:ascii="TimesNewRoman" w:hAnsi="TimesNewRoman"/>
                <w:kern w:val="0"/>
                <w:sz w:val="20"/>
              </w:rPr>
            </w:pPr>
            <w:r>
              <w:rPr>
                <w:rFonts w:ascii="TimesNewRoman" w:hAnsi="TimesNewRoman"/>
                <w:kern w:val="0"/>
                <w:sz w:val="20"/>
              </w:rPr>
              <w:t>（十一）城乡社区支出</w:t>
            </w:r>
          </w:p>
        </w:tc>
        <w:tc>
          <w:tcPr>
            <w:tcW w:w="1171" w:type="dxa"/>
            <w:tcBorders>
              <w:top w:val="nil"/>
              <w:left w:val="single" w:color="auto" w:sz="4" w:space="0"/>
              <w:bottom w:val="single" w:color="auto" w:sz="4" w:space="0"/>
              <w:right w:val="single" w:color="auto" w:sz="4" w:space="0"/>
            </w:tcBorders>
            <w:vAlign w:val="center"/>
          </w:tcPr>
          <w:p w14:paraId="7F283695">
            <w:pPr>
              <w:jc w:val="right"/>
              <w:rPr>
                <w:rFonts w:ascii="宋体" w:hAnsi="宋体" w:eastAsia="宋体"/>
                <w:color w:val="000000"/>
                <w:kern w:val="0"/>
                <w:sz w:val="20"/>
                <w:lang w:bidi="ar"/>
              </w:rPr>
            </w:pPr>
          </w:p>
        </w:tc>
      </w:tr>
      <w:tr w14:paraId="7742A2AD">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53EA92AC">
            <w:pPr>
              <w:widowControl/>
              <w:spacing w:line="560" w:lineRule="exact"/>
              <w:jc w:val="left"/>
              <w:rPr>
                <w:rFonts w:ascii="TimesNewRoman" w:hAnsi="TimesNewRoman"/>
                <w:kern w:val="0"/>
                <w:sz w:val="20"/>
              </w:rPr>
            </w:pPr>
            <w:r>
              <w:rPr>
                <w:rFonts w:ascii="TimesNewRoman" w:hAnsi="TimesNewRoman"/>
                <w:kern w:val="0"/>
                <w:sz w:val="20"/>
              </w:rPr>
              <w:t>　</w:t>
            </w:r>
          </w:p>
        </w:tc>
        <w:tc>
          <w:tcPr>
            <w:tcW w:w="1059" w:type="dxa"/>
            <w:tcBorders>
              <w:top w:val="nil"/>
              <w:left w:val="nil"/>
              <w:bottom w:val="single" w:color="auto" w:sz="4" w:space="0"/>
              <w:right w:val="single" w:color="auto" w:sz="4" w:space="0"/>
            </w:tcBorders>
            <w:vAlign w:val="center"/>
          </w:tcPr>
          <w:p w14:paraId="3BC7223F">
            <w:pPr>
              <w:widowControl/>
              <w:spacing w:line="560" w:lineRule="exact"/>
              <w:jc w:val="right"/>
              <w:rPr>
                <w:rFonts w:ascii="TimesNewRoman" w:hAnsi="TimesNewRoman"/>
                <w:kern w:val="0"/>
                <w:sz w:val="20"/>
              </w:rPr>
            </w:pPr>
            <w:r>
              <w:rPr>
                <w:rFonts w:ascii="TimesNewRoman" w:hAnsi="TimesNewRoman"/>
                <w:kern w:val="0"/>
                <w:sz w:val="20"/>
              </w:rPr>
              <w:t>　</w:t>
            </w:r>
          </w:p>
        </w:tc>
        <w:tc>
          <w:tcPr>
            <w:tcW w:w="3468" w:type="dxa"/>
            <w:tcBorders>
              <w:top w:val="nil"/>
              <w:left w:val="nil"/>
              <w:bottom w:val="single" w:color="auto" w:sz="4" w:space="0"/>
              <w:right w:val="nil"/>
            </w:tcBorders>
            <w:vAlign w:val="center"/>
          </w:tcPr>
          <w:p w14:paraId="3D3E1A1B">
            <w:pPr>
              <w:widowControl/>
              <w:spacing w:line="560" w:lineRule="exact"/>
              <w:jc w:val="left"/>
              <w:rPr>
                <w:rFonts w:ascii="TimesNewRoman" w:hAnsi="TimesNewRoman"/>
                <w:kern w:val="0"/>
                <w:sz w:val="20"/>
              </w:rPr>
            </w:pPr>
            <w:r>
              <w:rPr>
                <w:rFonts w:ascii="TimesNewRoman" w:hAnsi="TimesNewRoman"/>
                <w:kern w:val="0"/>
                <w:sz w:val="20"/>
              </w:rPr>
              <w:t>（十二）农林水支出</w:t>
            </w:r>
          </w:p>
        </w:tc>
        <w:tc>
          <w:tcPr>
            <w:tcW w:w="1171" w:type="dxa"/>
            <w:tcBorders>
              <w:top w:val="nil"/>
              <w:left w:val="single" w:color="auto" w:sz="4" w:space="0"/>
              <w:bottom w:val="single" w:color="auto" w:sz="4" w:space="0"/>
              <w:right w:val="single" w:color="auto" w:sz="4" w:space="0"/>
            </w:tcBorders>
            <w:vAlign w:val="center"/>
          </w:tcPr>
          <w:p w14:paraId="14EAFE28">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99.49</w:t>
            </w:r>
          </w:p>
        </w:tc>
      </w:tr>
      <w:tr w14:paraId="60B0ECEA">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40964892">
            <w:pPr>
              <w:widowControl/>
              <w:spacing w:line="560" w:lineRule="exact"/>
              <w:jc w:val="left"/>
              <w:rPr>
                <w:rFonts w:ascii="TimesNewRoman" w:hAnsi="TimesNewRoman"/>
                <w:kern w:val="0"/>
                <w:sz w:val="20"/>
              </w:rPr>
            </w:pPr>
            <w:r>
              <w:rPr>
                <w:rFonts w:ascii="TimesNewRoman" w:hAnsi="TimesNewRoman"/>
                <w:kern w:val="0"/>
                <w:sz w:val="20"/>
              </w:rPr>
              <w:t>　</w:t>
            </w:r>
          </w:p>
        </w:tc>
        <w:tc>
          <w:tcPr>
            <w:tcW w:w="1059" w:type="dxa"/>
            <w:tcBorders>
              <w:top w:val="nil"/>
              <w:left w:val="nil"/>
              <w:bottom w:val="single" w:color="auto" w:sz="4" w:space="0"/>
              <w:right w:val="single" w:color="auto" w:sz="4" w:space="0"/>
            </w:tcBorders>
            <w:vAlign w:val="center"/>
          </w:tcPr>
          <w:p w14:paraId="061DB452">
            <w:pPr>
              <w:widowControl/>
              <w:spacing w:line="560" w:lineRule="exact"/>
              <w:jc w:val="right"/>
              <w:rPr>
                <w:rFonts w:ascii="TimesNewRoman" w:hAnsi="TimesNewRoman"/>
                <w:kern w:val="0"/>
                <w:sz w:val="20"/>
              </w:rPr>
            </w:pPr>
            <w:r>
              <w:rPr>
                <w:rFonts w:ascii="TimesNewRoman" w:hAnsi="TimesNewRoman"/>
                <w:kern w:val="0"/>
                <w:sz w:val="20"/>
              </w:rPr>
              <w:t>　</w:t>
            </w:r>
          </w:p>
        </w:tc>
        <w:tc>
          <w:tcPr>
            <w:tcW w:w="3468" w:type="dxa"/>
            <w:tcBorders>
              <w:top w:val="nil"/>
              <w:left w:val="nil"/>
              <w:bottom w:val="single" w:color="auto" w:sz="4" w:space="0"/>
              <w:right w:val="nil"/>
            </w:tcBorders>
            <w:vAlign w:val="center"/>
          </w:tcPr>
          <w:p w14:paraId="54D24C99">
            <w:pPr>
              <w:widowControl/>
              <w:spacing w:line="560" w:lineRule="exact"/>
              <w:jc w:val="left"/>
              <w:rPr>
                <w:rFonts w:ascii="TimesNewRoman" w:hAnsi="TimesNewRoman"/>
                <w:kern w:val="0"/>
                <w:sz w:val="20"/>
              </w:rPr>
            </w:pPr>
            <w:r>
              <w:rPr>
                <w:rFonts w:ascii="TimesNewRoman" w:hAnsi="TimesNewRoman"/>
                <w:kern w:val="0"/>
                <w:sz w:val="20"/>
              </w:rPr>
              <w:t>（十三）交通运输支出</w:t>
            </w:r>
          </w:p>
        </w:tc>
        <w:tc>
          <w:tcPr>
            <w:tcW w:w="1171" w:type="dxa"/>
            <w:tcBorders>
              <w:top w:val="nil"/>
              <w:left w:val="single" w:color="auto" w:sz="4" w:space="0"/>
              <w:bottom w:val="single" w:color="auto" w:sz="4" w:space="0"/>
              <w:right w:val="single" w:color="auto" w:sz="4" w:space="0"/>
            </w:tcBorders>
            <w:vAlign w:val="center"/>
          </w:tcPr>
          <w:p w14:paraId="784CA1D1">
            <w:pPr>
              <w:jc w:val="right"/>
              <w:rPr>
                <w:rFonts w:ascii="宋体" w:hAnsi="宋体" w:eastAsia="宋体"/>
                <w:color w:val="000000"/>
                <w:kern w:val="0"/>
                <w:sz w:val="20"/>
                <w:lang w:bidi="ar"/>
              </w:rPr>
            </w:pPr>
          </w:p>
        </w:tc>
      </w:tr>
      <w:tr w14:paraId="1818C6F3">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04EAA466">
            <w:pPr>
              <w:widowControl/>
              <w:spacing w:line="560" w:lineRule="exact"/>
              <w:jc w:val="left"/>
              <w:rPr>
                <w:rFonts w:ascii="TimesNewRoman" w:hAnsi="TimesNewRoman"/>
                <w:kern w:val="0"/>
                <w:sz w:val="20"/>
              </w:rPr>
            </w:pPr>
            <w:r>
              <w:rPr>
                <w:rFonts w:ascii="TimesNewRoman" w:hAnsi="TimesNewRoman"/>
                <w:kern w:val="0"/>
                <w:sz w:val="20"/>
              </w:rPr>
              <w:t>　</w:t>
            </w:r>
          </w:p>
        </w:tc>
        <w:tc>
          <w:tcPr>
            <w:tcW w:w="1059" w:type="dxa"/>
            <w:tcBorders>
              <w:top w:val="nil"/>
              <w:left w:val="nil"/>
              <w:bottom w:val="single" w:color="auto" w:sz="4" w:space="0"/>
              <w:right w:val="single" w:color="auto" w:sz="4" w:space="0"/>
            </w:tcBorders>
            <w:vAlign w:val="center"/>
          </w:tcPr>
          <w:p w14:paraId="0627E35B">
            <w:pPr>
              <w:widowControl/>
              <w:spacing w:line="560" w:lineRule="exact"/>
              <w:jc w:val="right"/>
              <w:rPr>
                <w:rFonts w:ascii="TimesNewRoman" w:hAnsi="TimesNewRoman"/>
                <w:kern w:val="0"/>
                <w:sz w:val="20"/>
              </w:rPr>
            </w:pPr>
            <w:r>
              <w:rPr>
                <w:rFonts w:ascii="TimesNewRoman" w:hAnsi="TimesNewRoman"/>
                <w:kern w:val="0"/>
                <w:sz w:val="20"/>
              </w:rPr>
              <w:t>　</w:t>
            </w:r>
          </w:p>
        </w:tc>
        <w:tc>
          <w:tcPr>
            <w:tcW w:w="3468" w:type="dxa"/>
            <w:tcBorders>
              <w:top w:val="nil"/>
              <w:left w:val="nil"/>
              <w:bottom w:val="single" w:color="auto" w:sz="4" w:space="0"/>
              <w:right w:val="single" w:color="auto" w:sz="4" w:space="0"/>
            </w:tcBorders>
            <w:vAlign w:val="center"/>
          </w:tcPr>
          <w:p w14:paraId="53439B88">
            <w:pPr>
              <w:widowControl/>
              <w:spacing w:line="560" w:lineRule="exact"/>
              <w:jc w:val="left"/>
              <w:rPr>
                <w:rFonts w:ascii="TimesNewRoman" w:hAnsi="TimesNewRoman"/>
                <w:kern w:val="0"/>
                <w:sz w:val="20"/>
              </w:rPr>
            </w:pPr>
            <w:r>
              <w:rPr>
                <w:rFonts w:ascii="TimesNewRoman" w:hAnsi="TimesNewRoman"/>
                <w:kern w:val="0"/>
                <w:sz w:val="20"/>
              </w:rPr>
              <w:t>（十四）资源勘探工业信息等支出</w:t>
            </w:r>
          </w:p>
        </w:tc>
        <w:tc>
          <w:tcPr>
            <w:tcW w:w="1171" w:type="dxa"/>
            <w:tcBorders>
              <w:top w:val="nil"/>
              <w:left w:val="nil"/>
              <w:bottom w:val="single" w:color="auto" w:sz="4" w:space="0"/>
              <w:right w:val="single" w:color="auto" w:sz="4" w:space="0"/>
            </w:tcBorders>
            <w:vAlign w:val="center"/>
          </w:tcPr>
          <w:p w14:paraId="40DF4554">
            <w:pPr>
              <w:jc w:val="right"/>
              <w:rPr>
                <w:rFonts w:ascii="宋体" w:hAnsi="宋体" w:eastAsia="宋体"/>
                <w:color w:val="000000"/>
                <w:kern w:val="0"/>
                <w:sz w:val="20"/>
                <w:lang w:bidi="ar"/>
              </w:rPr>
            </w:pPr>
          </w:p>
        </w:tc>
      </w:tr>
      <w:tr w14:paraId="3FF08D10">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23FF1009">
            <w:pPr>
              <w:widowControl/>
              <w:spacing w:line="560" w:lineRule="exact"/>
              <w:jc w:val="left"/>
              <w:rPr>
                <w:rFonts w:ascii="TimesNewRoman" w:hAnsi="TimesNewRoman"/>
                <w:kern w:val="0"/>
                <w:sz w:val="20"/>
              </w:rPr>
            </w:pPr>
            <w:r>
              <w:rPr>
                <w:rFonts w:ascii="TimesNewRoman" w:hAnsi="TimesNewRoman"/>
                <w:kern w:val="0"/>
                <w:sz w:val="20"/>
              </w:rPr>
              <w:t>　</w:t>
            </w:r>
          </w:p>
        </w:tc>
        <w:tc>
          <w:tcPr>
            <w:tcW w:w="1059" w:type="dxa"/>
            <w:tcBorders>
              <w:top w:val="nil"/>
              <w:left w:val="nil"/>
              <w:bottom w:val="single" w:color="auto" w:sz="4" w:space="0"/>
              <w:right w:val="single" w:color="auto" w:sz="4" w:space="0"/>
            </w:tcBorders>
            <w:vAlign w:val="center"/>
          </w:tcPr>
          <w:p w14:paraId="33B41DC6">
            <w:pPr>
              <w:widowControl/>
              <w:spacing w:line="560" w:lineRule="exact"/>
              <w:jc w:val="right"/>
              <w:rPr>
                <w:rFonts w:ascii="TimesNewRoman" w:hAnsi="TimesNewRoman"/>
                <w:kern w:val="0"/>
                <w:sz w:val="20"/>
              </w:rPr>
            </w:pPr>
            <w:r>
              <w:rPr>
                <w:rFonts w:ascii="TimesNewRoman" w:hAnsi="TimesNewRoman"/>
                <w:kern w:val="0"/>
                <w:sz w:val="20"/>
              </w:rPr>
              <w:t>　</w:t>
            </w:r>
          </w:p>
        </w:tc>
        <w:tc>
          <w:tcPr>
            <w:tcW w:w="3468" w:type="dxa"/>
            <w:tcBorders>
              <w:top w:val="nil"/>
              <w:left w:val="nil"/>
              <w:bottom w:val="single" w:color="auto" w:sz="4" w:space="0"/>
              <w:right w:val="single" w:color="auto" w:sz="4" w:space="0"/>
            </w:tcBorders>
            <w:vAlign w:val="center"/>
          </w:tcPr>
          <w:p w14:paraId="1D820FAE">
            <w:pPr>
              <w:widowControl/>
              <w:spacing w:line="560" w:lineRule="exact"/>
              <w:jc w:val="left"/>
              <w:rPr>
                <w:rFonts w:ascii="TimesNewRoman" w:hAnsi="TimesNewRoman"/>
                <w:kern w:val="0"/>
                <w:sz w:val="20"/>
              </w:rPr>
            </w:pPr>
            <w:r>
              <w:rPr>
                <w:rFonts w:ascii="TimesNewRoman" w:hAnsi="TimesNewRoman"/>
                <w:kern w:val="0"/>
                <w:sz w:val="20"/>
              </w:rPr>
              <w:t>（十五）商业服务业等支出</w:t>
            </w:r>
          </w:p>
        </w:tc>
        <w:tc>
          <w:tcPr>
            <w:tcW w:w="1171" w:type="dxa"/>
            <w:tcBorders>
              <w:top w:val="nil"/>
              <w:left w:val="nil"/>
              <w:bottom w:val="single" w:color="auto" w:sz="4" w:space="0"/>
              <w:right w:val="single" w:color="auto" w:sz="4" w:space="0"/>
            </w:tcBorders>
            <w:vAlign w:val="center"/>
          </w:tcPr>
          <w:p w14:paraId="65DED06B">
            <w:pPr>
              <w:jc w:val="right"/>
              <w:rPr>
                <w:rFonts w:ascii="宋体" w:hAnsi="宋体" w:eastAsia="宋体"/>
                <w:color w:val="000000"/>
                <w:kern w:val="0"/>
                <w:sz w:val="20"/>
                <w:lang w:bidi="ar"/>
              </w:rPr>
            </w:pPr>
          </w:p>
        </w:tc>
      </w:tr>
      <w:tr w14:paraId="484F78B2">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536E9F5A">
            <w:pPr>
              <w:widowControl/>
              <w:spacing w:line="560" w:lineRule="exact"/>
              <w:jc w:val="left"/>
              <w:rPr>
                <w:rFonts w:ascii="TimesNewRoman" w:hAnsi="TimesNewRoman"/>
                <w:kern w:val="0"/>
                <w:sz w:val="20"/>
              </w:rPr>
            </w:pPr>
            <w:r>
              <w:rPr>
                <w:rFonts w:ascii="TimesNewRoman" w:hAnsi="TimesNewRoman"/>
                <w:kern w:val="0"/>
                <w:sz w:val="20"/>
              </w:rPr>
              <w:t>　</w:t>
            </w:r>
          </w:p>
        </w:tc>
        <w:tc>
          <w:tcPr>
            <w:tcW w:w="1059" w:type="dxa"/>
            <w:tcBorders>
              <w:top w:val="nil"/>
              <w:left w:val="nil"/>
              <w:bottom w:val="single" w:color="auto" w:sz="4" w:space="0"/>
              <w:right w:val="single" w:color="auto" w:sz="4" w:space="0"/>
            </w:tcBorders>
            <w:vAlign w:val="center"/>
          </w:tcPr>
          <w:p w14:paraId="1BA084BB">
            <w:pPr>
              <w:widowControl/>
              <w:spacing w:line="560" w:lineRule="exact"/>
              <w:jc w:val="right"/>
              <w:rPr>
                <w:rFonts w:ascii="TimesNewRoman" w:hAnsi="TimesNewRoman"/>
                <w:kern w:val="0"/>
                <w:sz w:val="20"/>
              </w:rPr>
            </w:pPr>
            <w:r>
              <w:rPr>
                <w:rFonts w:ascii="TimesNewRoman" w:hAnsi="TimesNewRoman"/>
                <w:kern w:val="0"/>
                <w:sz w:val="20"/>
              </w:rPr>
              <w:t>　</w:t>
            </w:r>
          </w:p>
        </w:tc>
        <w:tc>
          <w:tcPr>
            <w:tcW w:w="3468" w:type="dxa"/>
            <w:tcBorders>
              <w:top w:val="nil"/>
              <w:left w:val="nil"/>
              <w:bottom w:val="single" w:color="auto" w:sz="4" w:space="0"/>
              <w:right w:val="single" w:color="auto" w:sz="4" w:space="0"/>
            </w:tcBorders>
            <w:vAlign w:val="center"/>
          </w:tcPr>
          <w:p w14:paraId="115F5DB2">
            <w:pPr>
              <w:widowControl/>
              <w:spacing w:line="560" w:lineRule="exact"/>
              <w:jc w:val="left"/>
              <w:rPr>
                <w:rFonts w:ascii="TimesNewRoman" w:hAnsi="TimesNewRoman"/>
                <w:kern w:val="0"/>
                <w:sz w:val="20"/>
              </w:rPr>
            </w:pPr>
            <w:r>
              <w:rPr>
                <w:rFonts w:ascii="TimesNewRoman" w:hAnsi="TimesNewRoman"/>
                <w:kern w:val="0"/>
                <w:sz w:val="20"/>
              </w:rPr>
              <w:t>（十六）金融支出</w:t>
            </w:r>
          </w:p>
        </w:tc>
        <w:tc>
          <w:tcPr>
            <w:tcW w:w="1171" w:type="dxa"/>
            <w:tcBorders>
              <w:top w:val="nil"/>
              <w:left w:val="nil"/>
              <w:bottom w:val="single" w:color="auto" w:sz="4" w:space="0"/>
              <w:right w:val="single" w:color="auto" w:sz="4" w:space="0"/>
            </w:tcBorders>
            <w:vAlign w:val="center"/>
          </w:tcPr>
          <w:p w14:paraId="28B08610">
            <w:pPr>
              <w:jc w:val="right"/>
              <w:rPr>
                <w:rFonts w:ascii="宋体" w:hAnsi="宋体" w:eastAsia="宋体"/>
                <w:color w:val="000000"/>
                <w:kern w:val="0"/>
                <w:sz w:val="20"/>
                <w:lang w:bidi="ar"/>
              </w:rPr>
            </w:pPr>
          </w:p>
        </w:tc>
      </w:tr>
      <w:tr w14:paraId="7995C5B8">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37CD4196">
            <w:pPr>
              <w:widowControl/>
              <w:spacing w:line="560" w:lineRule="exact"/>
              <w:jc w:val="left"/>
              <w:rPr>
                <w:rFonts w:ascii="TimesNewRoman" w:hAnsi="TimesNewRoman"/>
                <w:kern w:val="0"/>
                <w:sz w:val="20"/>
              </w:rPr>
            </w:pPr>
            <w:r>
              <w:rPr>
                <w:rFonts w:ascii="TimesNewRoman" w:hAnsi="TimesNewRoman"/>
                <w:kern w:val="0"/>
                <w:sz w:val="20"/>
              </w:rPr>
              <w:t>　</w:t>
            </w:r>
          </w:p>
        </w:tc>
        <w:tc>
          <w:tcPr>
            <w:tcW w:w="1059" w:type="dxa"/>
            <w:tcBorders>
              <w:top w:val="nil"/>
              <w:left w:val="nil"/>
              <w:bottom w:val="single" w:color="auto" w:sz="4" w:space="0"/>
              <w:right w:val="single" w:color="auto" w:sz="4" w:space="0"/>
            </w:tcBorders>
            <w:vAlign w:val="center"/>
          </w:tcPr>
          <w:p w14:paraId="0FED4BFE">
            <w:pPr>
              <w:widowControl/>
              <w:spacing w:line="560" w:lineRule="exact"/>
              <w:jc w:val="right"/>
              <w:rPr>
                <w:rFonts w:ascii="TimesNewRoman" w:hAnsi="TimesNewRoman"/>
                <w:kern w:val="0"/>
                <w:sz w:val="20"/>
              </w:rPr>
            </w:pPr>
            <w:r>
              <w:rPr>
                <w:rFonts w:ascii="TimesNewRoman" w:hAnsi="TimesNewRoman"/>
                <w:kern w:val="0"/>
                <w:sz w:val="20"/>
              </w:rPr>
              <w:t>　</w:t>
            </w:r>
          </w:p>
        </w:tc>
        <w:tc>
          <w:tcPr>
            <w:tcW w:w="3468" w:type="dxa"/>
            <w:tcBorders>
              <w:top w:val="nil"/>
              <w:left w:val="nil"/>
              <w:bottom w:val="single" w:color="auto" w:sz="4" w:space="0"/>
              <w:right w:val="single" w:color="auto" w:sz="4" w:space="0"/>
            </w:tcBorders>
            <w:vAlign w:val="center"/>
          </w:tcPr>
          <w:p w14:paraId="2D3257AF">
            <w:pPr>
              <w:widowControl/>
              <w:spacing w:line="560" w:lineRule="exact"/>
              <w:jc w:val="left"/>
              <w:rPr>
                <w:rFonts w:ascii="TimesNewRoman" w:hAnsi="TimesNewRoman"/>
                <w:kern w:val="0"/>
                <w:sz w:val="20"/>
              </w:rPr>
            </w:pPr>
            <w:r>
              <w:rPr>
                <w:rFonts w:ascii="TimesNewRoman" w:hAnsi="TimesNewRoman"/>
                <w:kern w:val="0"/>
                <w:sz w:val="20"/>
              </w:rPr>
              <w:t>（十七）援助其他地区支出</w:t>
            </w:r>
          </w:p>
        </w:tc>
        <w:tc>
          <w:tcPr>
            <w:tcW w:w="1171" w:type="dxa"/>
            <w:tcBorders>
              <w:top w:val="nil"/>
              <w:left w:val="nil"/>
              <w:bottom w:val="single" w:color="auto" w:sz="4" w:space="0"/>
              <w:right w:val="single" w:color="auto" w:sz="4" w:space="0"/>
            </w:tcBorders>
            <w:vAlign w:val="center"/>
          </w:tcPr>
          <w:p w14:paraId="05BAAF07">
            <w:pPr>
              <w:jc w:val="right"/>
              <w:rPr>
                <w:rFonts w:ascii="宋体" w:hAnsi="宋体" w:eastAsia="宋体"/>
                <w:color w:val="000000"/>
                <w:kern w:val="0"/>
                <w:sz w:val="20"/>
                <w:lang w:bidi="ar"/>
              </w:rPr>
            </w:pPr>
          </w:p>
        </w:tc>
      </w:tr>
      <w:tr w14:paraId="6DB03AF3">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5119C18D">
            <w:pPr>
              <w:widowControl/>
              <w:spacing w:line="560" w:lineRule="exact"/>
              <w:jc w:val="left"/>
              <w:rPr>
                <w:rFonts w:ascii="TimesNewRoman" w:hAnsi="TimesNewRoman"/>
                <w:kern w:val="0"/>
                <w:sz w:val="20"/>
              </w:rPr>
            </w:pPr>
            <w:r>
              <w:rPr>
                <w:rFonts w:ascii="TimesNewRoman" w:hAnsi="TimesNewRoman"/>
                <w:kern w:val="0"/>
                <w:sz w:val="20"/>
              </w:rPr>
              <w:t>　</w:t>
            </w:r>
          </w:p>
        </w:tc>
        <w:tc>
          <w:tcPr>
            <w:tcW w:w="1059" w:type="dxa"/>
            <w:tcBorders>
              <w:top w:val="nil"/>
              <w:left w:val="nil"/>
              <w:bottom w:val="single" w:color="auto" w:sz="4" w:space="0"/>
              <w:right w:val="single" w:color="auto" w:sz="4" w:space="0"/>
            </w:tcBorders>
            <w:vAlign w:val="center"/>
          </w:tcPr>
          <w:p w14:paraId="43884E20">
            <w:pPr>
              <w:widowControl/>
              <w:spacing w:line="560" w:lineRule="exact"/>
              <w:jc w:val="right"/>
              <w:rPr>
                <w:rFonts w:ascii="TimesNewRoman" w:hAnsi="TimesNewRoman"/>
                <w:kern w:val="0"/>
                <w:sz w:val="20"/>
              </w:rPr>
            </w:pPr>
            <w:r>
              <w:rPr>
                <w:rFonts w:ascii="TimesNewRoman" w:hAnsi="TimesNewRoman"/>
                <w:kern w:val="0"/>
                <w:sz w:val="20"/>
              </w:rPr>
              <w:t>　</w:t>
            </w:r>
          </w:p>
        </w:tc>
        <w:tc>
          <w:tcPr>
            <w:tcW w:w="3468" w:type="dxa"/>
            <w:tcBorders>
              <w:top w:val="nil"/>
              <w:left w:val="nil"/>
              <w:bottom w:val="single" w:color="auto" w:sz="4" w:space="0"/>
              <w:right w:val="single" w:color="auto" w:sz="4" w:space="0"/>
            </w:tcBorders>
            <w:vAlign w:val="center"/>
          </w:tcPr>
          <w:p w14:paraId="2925E6FB">
            <w:pPr>
              <w:widowControl/>
              <w:spacing w:line="560" w:lineRule="exact"/>
              <w:jc w:val="left"/>
              <w:rPr>
                <w:rFonts w:ascii="TimesNewRoman" w:hAnsi="TimesNewRoman"/>
                <w:kern w:val="0"/>
                <w:sz w:val="20"/>
              </w:rPr>
            </w:pPr>
            <w:r>
              <w:rPr>
                <w:rFonts w:ascii="TimesNewRoman" w:hAnsi="TimesNewRoman"/>
                <w:kern w:val="0"/>
                <w:sz w:val="20"/>
              </w:rPr>
              <w:t>（十八）自然资源海洋气象等支出</w:t>
            </w:r>
          </w:p>
        </w:tc>
        <w:tc>
          <w:tcPr>
            <w:tcW w:w="1171" w:type="dxa"/>
            <w:tcBorders>
              <w:top w:val="nil"/>
              <w:left w:val="nil"/>
              <w:bottom w:val="single" w:color="auto" w:sz="4" w:space="0"/>
              <w:right w:val="single" w:color="auto" w:sz="4" w:space="0"/>
            </w:tcBorders>
            <w:vAlign w:val="center"/>
          </w:tcPr>
          <w:p w14:paraId="16150D6E">
            <w:pPr>
              <w:jc w:val="right"/>
              <w:rPr>
                <w:rFonts w:ascii="宋体" w:hAnsi="宋体" w:eastAsia="宋体"/>
                <w:color w:val="000000"/>
                <w:kern w:val="0"/>
                <w:sz w:val="20"/>
                <w:lang w:bidi="ar"/>
              </w:rPr>
            </w:pPr>
          </w:p>
        </w:tc>
      </w:tr>
      <w:tr w14:paraId="30035027">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5D45080A">
            <w:pPr>
              <w:widowControl/>
              <w:spacing w:line="560" w:lineRule="exact"/>
              <w:jc w:val="left"/>
              <w:rPr>
                <w:rFonts w:ascii="TimesNewRoman" w:hAnsi="TimesNewRoman"/>
                <w:kern w:val="0"/>
                <w:sz w:val="20"/>
              </w:rPr>
            </w:pPr>
            <w:r>
              <w:rPr>
                <w:rFonts w:ascii="TimesNewRoman" w:hAnsi="TimesNewRoman"/>
                <w:kern w:val="0"/>
                <w:sz w:val="20"/>
              </w:rPr>
              <w:t>　</w:t>
            </w:r>
          </w:p>
        </w:tc>
        <w:tc>
          <w:tcPr>
            <w:tcW w:w="1059" w:type="dxa"/>
            <w:tcBorders>
              <w:top w:val="nil"/>
              <w:left w:val="nil"/>
              <w:bottom w:val="single" w:color="auto" w:sz="4" w:space="0"/>
              <w:right w:val="single" w:color="auto" w:sz="4" w:space="0"/>
            </w:tcBorders>
            <w:vAlign w:val="center"/>
          </w:tcPr>
          <w:p w14:paraId="238B3C32">
            <w:pPr>
              <w:widowControl/>
              <w:spacing w:line="560" w:lineRule="exact"/>
              <w:jc w:val="right"/>
              <w:rPr>
                <w:rFonts w:ascii="TimesNewRoman" w:hAnsi="TimesNewRoman"/>
                <w:kern w:val="0"/>
                <w:sz w:val="20"/>
              </w:rPr>
            </w:pPr>
            <w:r>
              <w:rPr>
                <w:rFonts w:ascii="TimesNewRoman" w:hAnsi="TimesNewRoman"/>
                <w:kern w:val="0"/>
                <w:sz w:val="20"/>
              </w:rPr>
              <w:t>　</w:t>
            </w:r>
          </w:p>
        </w:tc>
        <w:tc>
          <w:tcPr>
            <w:tcW w:w="3468" w:type="dxa"/>
            <w:tcBorders>
              <w:top w:val="nil"/>
              <w:left w:val="nil"/>
              <w:bottom w:val="single" w:color="auto" w:sz="4" w:space="0"/>
              <w:right w:val="single" w:color="auto" w:sz="4" w:space="0"/>
            </w:tcBorders>
            <w:vAlign w:val="center"/>
          </w:tcPr>
          <w:p w14:paraId="23B9800C">
            <w:pPr>
              <w:widowControl/>
              <w:spacing w:line="560" w:lineRule="exact"/>
              <w:jc w:val="left"/>
              <w:rPr>
                <w:rFonts w:ascii="TimesNewRoman" w:hAnsi="TimesNewRoman"/>
                <w:kern w:val="0"/>
                <w:sz w:val="20"/>
              </w:rPr>
            </w:pPr>
            <w:r>
              <w:rPr>
                <w:rFonts w:ascii="TimesNewRoman" w:hAnsi="TimesNewRoman"/>
                <w:kern w:val="0"/>
                <w:sz w:val="20"/>
              </w:rPr>
              <w:t>（十九）住房保障支出</w:t>
            </w:r>
          </w:p>
        </w:tc>
        <w:tc>
          <w:tcPr>
            <w:tcW w:w="1171" w:type="dxa"/>
            <w:tcBorders>
              <w:top w:val="nil"/>
              <w:left w:val="nil"/>
              <w:bottom w:val="single" w:color="auto" w:sz="4" w:space="0"/>
              <w:right w:val="single" w:color="auto" w:sz="4" w:space="0"/>
            </w:tcBorders>
            <w:vAlign w:val="center"/>
          </w:tcPr>
          <w:p w14:paraId="3E17F1F0">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55.70</w:t>
            </w:r>
          </w:p>
        </w:tc>
      </w:tr>
      <w:tr w14:paraId="5D64A828">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3F2C88EA">
            <w:pPr>
              <w:widowControl/>
              <w:spacing w:line="560" w:lineRule="exact"/>
              <w:jc w:val="left"/>
              <w:rPr>
                <w:rFonts w:ascii="TimesNewRoman" w:hAnsi="TimesNewRoman"/>
                <w:kern w:val="0"/>
                <w:sz w:val="20"/>
              </w:rPr>
            </w:pPr>
            <w:r>
              <w:rPr>
                <w:rFonts w:ascii="TimesNewRoman" w:hAnsi="TimesNewRoman"/>
                <w:kern w:val="0"/>
                <w:sz w:val="20"/>
              </w:rPr>
              <w:t>　</w:t>
            </w:r>
          </w:p>
        </w:tc>
        <w:tc>
          <w:tcPr>
            <w:tcW w:w="1059" w:type="dxa"/>
            <w:tcBorders>
              <w:top w:val="nil"/>
              <w:left w:val="nil"/>
              <w:bottom w:val="single" w:color="auto" w:sz="4" w:space="0"/>
              <w:right w:val="single" w:color="auto" w:sz="4" w:space="0"/>
            </w:tcBorders>
            <w:vAlign w:val="center"/>
          </w:tcPr>
          <w:p w14:paraId="3553D6F5">
            <w:pPr>
              <w:widowControl/>
              <w:spacing w:line="560" w:lineRule="exact"/>
              <w:jc w:val="right"/>
              <w:rPr>
                <w:rFonts w:ascii="TimesNewRoman" w:hAnsi="TimesNewRoman"/>
                <w:kern w:val="0"/>
                <w:sz w:val="20"/>
              </w:rPr>
            </w:pPr>
            <w:r>
              <w:rPr>
                <w:rFonts w:ascii="TimesNewRoman" w:hAnsi="TimesNewRoman"/>
                <w:kern w:val="0"/>
                <w:sz w:val="20"/>
              </w:rPr>
              <w:t>　</w:t>
            </w:r>
          </w:p>
        </w:tc>
        <w:tc>
          <w:tcPr>
            <w:tcW w:w="3468" w:type="dxa"/>
            <w:tcBorders>
              <w:top w:val="nil"/>
              <w:left w:val="nil"/>
              <w:bottom w:val="single" w:color="auto" w:sz="4" w:space="0"/>
              <w:right w:val="single" w:color="auto" w:sz="4" w:space="0"/>
            </w:tcBorders>
            <w:vAlign w:val="center"/>
          </w:tcPr>
          <w:p w14:paraId="5F95B5C5">
            <w:pPr>
              <w:widowControl/>
              <w:spacing w:line="560" w:lineRule="exact"/>
              <w:jc w:val="left"/>
              <w:rPr>
                <w:rFonts w:ascii="TimesNewRoman" w:hAnsi="TimesNewRoman"/>
                <w:kern w:val="0"/>
                <w:sz w:val="20"/>
              </w:rPr>
            </w:pPr>
            <w:r>
              <w:rPr>
                <w:rFonts w:ascii="TimesNewRoman" w:hAnsi="TimesNewRoman"/>
                <w:kern w:val="0"/>
                <w:sz w:val="20"/>
              </w:rPr>
              <w:t>（二十）粮油物资储备支出</w:t>
            </w:r>
          </w:p>
        </w:tc>
        <w:tc>
          <w:tcPr>
            <w:tcW w:w="1171" w:type="dxa"/>
            <w:tcBorders>
              <w:top w:val="nil"/>
              <w:left w:val="nil"/>
              <w:bottom w:val="single" w:color="auto" w:sz="4" w:space="0"/>
              <w:right w:val="single" w:color="auto" w:sz="4" w:space="0"/>
            </w:tcBorders>
            <w:vAlign w:val="center"/>
          </w:tcPr>
          <w:p w14:paraId="172225B7">
            <w:pPr>
              <w:jc w:val="right"/>
              <w:rPr>
                <w:rFonts w:ascii="宋体" w:hAnsi="宋体" w:eastAsia="宋体"/>
                <w:color w:val="000000"/>
                <w:kern w:val="0"/>
                <w:sz w:val="20"/>
                <w:lang w:bidi="ar"/>
              </w:rPr>
            </w:pPr>
          </w:p>
        </w:tc>
      </w:tr>
      <w:tr w14:paraId="4C2DA795">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18CE8E88">
            <w:pPr>
              <w:widowControl/>
              <w:spacing w:line="560" w:lineRule="exact"/>
              <w:jc w:val="left"/>
              <w:rPr>
                <w:rFonts w:ascii="TimesNewRoman" w:hAnsi="TimesNewRoman"/>
                <w:kern w:val="0"/>
                <w:sz w:val="20"/>
              </w:rPr>
            </w:pPr>
            <w:r>
              <w:rPr>
                <w:rFonts w:ascii="TimesNewRoman" w:hAnsi="TimesNewRoman"/>
                <w:kern w:val="0"/>
                <w:sz w:val="20"/>
              </w:rPr>
              <w:t>　</w:t>
            </w:r>
          </w:p>
        </w:tc>
        <w:tc>
          <w:tcPr>
            <w:tcW w:w="1059" w:type="dxa"/>
            <w:tcBorders>
              <w:top w:val="nil"/>
              <w:left w:val="nil"/>
              <w:bottom w:val="single" w:color="auto" w:sz="4" w:space="0"/>
              <w:right w:val="single" w:color="auto" w:sz="4" w:space="0"/>
            </w:tcBorders>
            <w:vAlign w:val="center"/>
          </w:tcPr>
          <w:p w14:paraId="081590D1">
            <w:pPr>
              <w:widowControl/>
              <w:spacing w:line="560" w:lineRule="exact"/>
              <w:jc w:val="right"/>
              <w:rPr>
                <w:rFonts w:ascii="TimesNewRoman" w:hAnsi="TimesNewRoman"/>
                <w:kern w:val="0"/>
                <w:sz w:val="20"/>
              </w:rPr>
            </w:pPr>
            <w:r>
              <w:rPr>
                <w:rFonts w:ascii="TimesNewRoman" w:hAnsi="TimesNewRoman"/>
                <w:kern w:val="0"/>
                <w:sz w:val="20"/>
              </w:rPr>
              <w:t>　</w:t>
            </w:r>
          </w:p>
        </w:tc>
        <w:tc>
          <w:tcPr>
            <w:tcW w:w="3468" w:type="dxa"/>
            <w:tcBorders>
              <w:top w:val="nil"/>
              <w:left w:val="nil"/>
              <w:bottom w:val="single" w:color="auto" w:sz="4" w:space="0"/>
              <w:right w:val="single" w:color="auto" w:sz="4" w:space="0"/>
            </w:tcBorders>
            <w:vAlign w:val="center"/>
          </w:tcPr>
          <w:p w14:paraId="6064B15D">
            <w:pPr>
              <w:widowControl/>
              <w:spacing w:line="560" w:lineRule="exact"/>
              <w:jc w:val="left"/>
              <w:rPr>
                <w:rFonts w:ascii="TimesNewRoman" w:hAnsi="TimesNewRoman"/>
                <w:kern w:val="0"/>
                <w:sz w:val="20"/>
              </w:rPr>
            </w:pPr>
            <w:r>
              <w:rPr>
                <w:rFonts w:ascii="TimesNewRoman" w:hAnsi="TimesNewRoman"/>
                <w:kern w:val="0"/>
                <w:sz w:val="20"/>
              </w:rPr>
              <w:t>（二十一）灾害防治及应急管理支出</w:t>
            </w:r>
          </w:p>
        </w:tc>
        <w:tc>
          <w:tcPr>
            <w:tcW w:w="1171" w:type="dxa"/>
            <w:tcBorders>
              <w:top w:val="nil"/>
              <w:left w:val="nil"/>
              <w:bottom w:val="single" w:color="auto" w:sz="4" w:space="0"/>
              <w:right w:val="single" w:color="auto" w:sz="4" w:space="0"/>
            </w:tcBorders>
            <w:vAlign w:val="center"/>
          </w:tcPr>
          <w:p w14:paraId="65C878AE">
            <w:pPr>
              <w:jc w:val="right"/>
              <w:rPr>
                <w:rFonts w:ascii="宋体" w:hAnsi="宋体" w:eastAsia="宋体"/>
                <w:color w:val="000000"/>
                <w:kern w:val="0"/>
                <w:sz w:val="20"/>
                <w:lang w:bidi="ar"/>
              </w:rPr>
            </w:pPr>
          </w:p>
        </w:tc>
      </w:tr>
      <w:tr w14:paraId="1F7ECCB2">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7C65DBAC">
            <w:pPr>
              <w:widowControl/>
              <w:spacing w:line="560" w:lineRule="exact"/>
              <w:jc w:val="left"/>
              <w:rPr>
                <w:rFonts w:ascii="TimesNewRoman" w:hAnsi="TimesNewRoman"/>
                <w:kern w:val="0"/>
                <w:sz w:val="20"/>
              </w:rPr>
            </w:pPr>
            <w:r>
              <w:rPr>
                <w:rFonts w:ascii="TimesNewRoman" w:hAnsi="TimesNewRoman"/>
                <w:kern w:val="0"/>
                <w:sz w:val="20"/>
              </w:rPr>
              <w:t>　</w:t>
            </w:r>
          </w:p>
        </w:tc>
        <w:tc>
          <w:tcPr>
            <w:tcW w:w="1059" w:type="dxa"/>
            <w:tcBorders>
              <w:top w:val="nil"/>
              <w:left w:val="nil"/>
              <w:bottom w:val="single" w:color="auto" w:sz="4" w:space="0"/>
              <w:right w:val="single" w:color="auto" w:sz="4" w:space="0"/>
            </w:tcBorders>
            <w:vAlign w:val="center"/>
          </w:tcPr>
          <w:p w14:paraId="4C6AE833">
            <w:pPr>
              <w:widowControl/>
              <w:spacing w:line="560" w:lineRule="exact"/>
              <w:jc w:val="right"/>
              <w:rPr>
                <w:rFonts w:ascii="TimesNewRoman" w:hAnsi="TimesNewRoman"/>
                <w:kern w:val="0"/>
                <w:sz w:val="20"/>
              </w:rPr>
            </w:pPr>
            <w:r>
              <w:rPr>
                <w:rFonts w:ascii="TimesNewRoman" w:hAnsi="TimesNewRoman"/>
                <w:kern w:val="0"/>
                <w:sz w:val="20"/>
              </w:rPr>
              <w:t>　</w:t>
            </w:r>
          </w:p>
        </w:tc>
        <w:tc>
          <w:tcPr>
            <w:tcW w:w="3468" w:type="dxa"/>
            <w:tcBorders>
              <w:top w:val="nil"/>
              <w:left w:val="nil"/>
              <w:bottom w:val="single" w:color="auto" w:sz="4" w:space="0"/>
              <w:right w:val="single" w:color="auto" w:sz="4" w:space="0"/>
            </w:tcBorders>
            <w:vAlign w:val="center"/>
          </w:tcPr>
          <w:p w14:paraId="1413BFF7">
            <w:pPr>
              <w:widowControl/>
              <w:spacing w:line="560" w:lineRule="exact"/>
              <w:jc w:val="left"/>
              <w:rPr>
                <w:rFonts w:ascii="TimesNewRoman" w:hAnsi="TimesNewRoman"/>
                <w:kern w:val="0"/>
                <w:sz w:val="20"/>
              </w:rPr>
            </w:pPr>
            <w:r>
              <w:rPr>
                <w:rFonts w:ascii="TimesNewRoman" w:hAnsi="TimesNewRoman"/>
                <w:kern w:val="0"/>
                <w:sz w:val="20"/>
              </w:rPr>
              <w:t>（二十二）预备费</w:t>
            </w:r>
          </w:p>
        </w:tc>
        <w:tc>
          <w:tcPr>
            <w:tcW w:w="1171" w:type="dxa"/>
            <w:tcBorders>
              <w:top w:val="nil"/>
              <w:left w:val="nil"/>
              <w:bottom w:val="single" w:color="auto" w:sz="4" w:space="0"/>
              <w:right w:val="single" w:color="auto" w:sz="4" w:space="0"/>
            </w:tcBorders>
            <w:vAlign w:val="center"/>
          </w:tcPr>
          <w:p w14:paraId="00F10C61">
            <w:pPr>
              <w:jc w:val="right"/>
              <w:rPr>
                <w:rFonts w:ascii="宋体" w:hAnsi="宋体" w:eastAsia="宋体"/>
                <w:color w:val="000000"/>
                <w:kern w:val="0"/>
                <w:sz w:val="20"/>
                <w:lang w:bidi="ar"/>
              </w:rPr>
            </w:pPr>
          </w:p>
        </w:tc>
      </w:tr>
      <w:tr w14:paraId="73415D7A">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5CCAFE14">
            <w:pPr>
              <w:widowControl/>
              <w:spacing w:line="560" w:lineRule="exact"/>
              <w:jc w:val="left"/>
              <w:rPr>
                <w:rFonts w:ascii="TimesNewRoman" w:hAnsi="TimesNewRoman"/>
                <w:kern w:val="0"/>
                <w:sz w:val="20"/>
              </w:rPr>
            </w:pPr>
            <w:r>
              <w:rPr>
                <w:rFonts w:ascii="TimesNewRoman" w:hAnsi="TimesNewRoman"/>
                <w:kern w:val="0"/>
                <w:sz w:val="20"/>
              </w:rPr>
              <w:t>　</w:t>
            </w:r>
          </w:p>
        </w:tc>
        <w:tc>
          <w:tcPr>
            <w:tcW w:w="1059" w:type="dxa"/>
            <w:tcBorders>
              <w:top w:val="nil"/>
              <w:left w:val="nil"/>
              <w:bottom w:val="single" w:color="auto" w:sz="4" w:space="0"/>
              <w:right w:val="single" w:color="auto" w:sz="4" w:space="0"/>
            </w:tcBorders>
            <w:vAlign w:val="center"/>
          </w:tcPr>
          <w:p w14:paraId="3806140B">
            <w:pPr>
              <w:widowControl/>
              <w:spacing w:line="560" w:lineRule="exact"/>
              <w:jc w:val="right"/>
              <w:rPr>
                <w:rFonts w:ascii="TimesNewRoman" w:hAnsi="TimesNewRoman"/>
                <w:kern w:val="0"/>
                <w:sz w:val="20"/>
              </w:rPr>
            </w:pPr>
            <w:r>
              <w:rPr>
                <w:rFonts w:ascii="TimesNewRoman" w:hAnsi="TimesNewRoman"/>
                <w:kern w:val="0"/>
                <w:sz w:val="20"/>
              </w:rPr>
              <w:t>　</w:t>
            </w:r>
          </w:p>
        </w:tc>
        <w:tc>
          <w:tcPr>
            <w:tcW w:w="3468" w:type="dxa"/>
            <w:tcBorders>
              <w:top w:val="nil"/>
              <w:left w:val="nil"/>
              <w:bottom w:val="single" w:color="auto" w:sz="4" w:space="0"/>
              <w:right w:val="single" w:color="auto" w:sz="4" w:space="0"/>
            </w:tcBorders>
            <w:vAlign w:val="center"/>
          </w:tcPr>
          <w:p w14:paraId="1C796E00">
            <w:pPr>
              <w:widowControl/>
              <w:spacing w:line="560" w:lineRule="exact"/>
              <w:jc w:val="left"/>
              <w:rPr>
                <w:rFonts w:ascii="TimesNewRoman" w:hAnsi="TimesNewRoman"/>
                <w:kern w:val="0"/>
                <w:sz w:val="20"/>
              </w:rPr>
            </w:pPr>
            <w:r>
              <w:rPr>
                <w:rFonts w:ascii="TimesNewRoman" w:hAnsi="TimesNewRoman"/>
                <w:kern w:val="0"/>
                <w:sz w:val="20"/>
              </w:rPr>
              <w:t>（二十三）其他支出</w:t>
            </w:r>
          </w:p>
        </w:tc>
        <w:tc>
          <w:tcPr>
            <w:tcW w:w="1171" w:type="dxa"/>
            <w:tcBorders>
              <w:top w:val="nil"/>
              <w:left w:val="nil"/>
              <w:bottom w:val="single" w:color="auto" w:sz="4" w:space="0"/>
              <w:right w:val="single" w:color="auto" w:sz="4" w:space="0"/>
            </w:tcBorders>
            <w:vAlign w:val="center"/>
          </w:tcPr>
          <w:p w14:paraId="2C7C0C74">
            <w:pPr>
              <w:jc w:val="right"/>
              <w:rPr>
                <w:rFonts w:ascii="宋体" w:hAnsi="宋体" w:eastAsia="宋体"/>
                <w:color w:val="000000"/>
                <w:kern w:val="0"/>
                <w:sz w:val="20"/>
                <w:lang w:bidi="ar"/>
              </w:rPr>
            </w:pPr>
          </w:p>
        </w:tc>
      </w:tr>
      <w:tr w14:paraId="0CDBE67A">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57AFFDAB">
            <w:pPr>
              <w:widowControl/>
              <w:spacing w:line="560" w:lineRule="exact"/>
              <w:jc w:val="left"/>
              <w:rPr>
                <w:rFonts w:ascii="TimesNewRoman" w:hAnsi="TimesNewRoman"/>
                <w:kern w:val="0"/>
                <w:sz w:val="20"/>
              </w:rPr>
            </w:pPr>
            <w:r>
              <w:rPr>
                <w:rFonts w:ascii="TimesNewRoman" w:hAnsi="TimesNewRoman"/>
                <w:kern w:val="0"/>
                <w:sz w:val="20"/>
              </w:rPr>
              <w:t>　</w:t>
            </w:r>
          </w:p>
        </w:tc>
        <w:tc>
          <w:tcPr>
            <w:tcW w:w="1059" w:type="dxa"/>
            <w:tcBorders>
              <w:top w:val="nil"/>
              <w:left w:val="nil"/>
              <w:bottom w:val="single" w:color="auto" w:sz="4" w:space="0"/>
              <w:right w:val="single" w:color="auto" w:sz="4" w:space="0"/>
            </w:tcBorders>
            <w:vAlign w:val="center"/>
          </w:tcPr>
          <w:p w14:paraId="52A8762D">
            <w:pPr>
              <w:widowControl/>
              <w:spacing w:line="560" w:lineRule="exact"/>
              <w:jc w:val="right"/>
              <w:rPr>
                <w:rFonts w:ascii="TimesNewRoman" w:hAnsi="TimesNewRoman"/>
                <w:kern w:val="0"/>
                <w:sz w:val="20"/>
              </w:rPr>
            </w:pPr>
            <w:r>
              <w:rPr>
                <w:rFonts w:ascii="TimesNewRoman" w:hAnsi="TimesNewRoman"/>
                <w:kern w:val="0"/>
                <w:sz w:val="20"/>
              </w:rPr>
              <w:t>　</w:t>
            </w:r>
          </w:p>
        </w:tc>
        <w:tc>
          <w:tcPr>
            <w:tcW w:w="3468" w:type="dxa"/>
            <w:tcBorders>
              <w:top w:val="nil"/>
              <w:left w:val="nil"/>
              <w:bottom w:val="single" w:color="auto" w:sz="4" w:space="0"/>
              <w:right w:val="single" w:color="auto" w:sz="4" w:space="0"/>
            </w:tcBorders>
            <w:vAlign w:val="center"/>
          </w:tcPr>
          <w:p w14:paraId="5CEF9E27">
            <w:pPr>
              <w:widowControl/>
              <w:spacing w:line="560" w:lineRule="exact"/>
              <w:jc w:val="left"/>
              <w:rPr>
                <w:rFonts w:ascii="TimesNewRoman" w:hAnsi="TimesNewRoman"/>
                <w:kern w:val="0"/>
                <w:sz w:val="20"/>
              </w:rPr>
            </w:pPr>
            <w:r>
              <w:rPr>
                <w:rFonts w:ascii="TimesNewRoman" w:hAnsi="TimesNewRoman"/>
                <w:kern w:val="0"/>
                <w:sz w:val="20"/>
              </w:rPr>
              <w:t>（二十四）转移性支出</w:t>
            </w:r>
          </w:p>
        </w:tc>
        <w:tc>
          <w:tcPr>
            <w:tcW w:w="1171" w:type="dxa"/>
            <w:tcBorders>
              <w:top w:val="nil"/>
              <w:left w:val="nil"/>
              <w:bottom w:val="single" w:color="auto" w:sz="4" w:space="0"/>
              <w:right w:val="single" w:color="auto" w:sz="4" w:space="0"/>
            </w:tcBorders>
            <w:vAlign w:val="center"/>
          </w:tcPr>
          <w:p w14:paraId="7C96F5BB">
            <w:pPr>
              <w:jc w:val="right"/>
              <w:rPr>
                <w:rFonts w:ascii="宋体" w:hAnsi="宋体" w:eastAsia="宋体"/>
                <w:color w:val="000000"/>
                <w:kern w:val="0"/>
                <w:sz w:val="20"/>
                <w:lang w:bidi="ar"/>
              </w:rPr>
            </w:pPr>
          </w:p>
        </w:tc>
      </w:tr>
      <w:tr w14:paraId="00636880">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432BD05E">
            <w:pPr>
              <w:widowControl/>
              <w:spacing w:line="560" w:lineRule="exact"/>
              <w:jc w:val="left"/>
              <w:rPr>
                <w:rFonts w:ascii="TimesNewRoman" w:hAnsi="TimesNewRoman"/>
                <w:kern w:val="0"/>
                <w:sz w:val="20"/>
              </w:rPr>
            </w:pPr>
            <w:r>
              <w:rPr>
                <w:rFonts w:ascii="TimesNewRoman" w:hAnsi="TimesNewRoman"/>
                <w:kern w:val="0"/>
                <w:sz w:val="20"/>
              </w:rPr>
              <w:t>　</w:t>
            </w:r>
          </w:p>
        </w:tc>
        <w:tc>
          <w:tcPr>
            <w:tcW w:w="1059" w:type="dxa"/>
            <w:tcBorders>
              <w:top w:val="nil"/>
              <w:left w:val="nil"/>
              <w:bottom w:val="single" w:color="auto" w:sz="4" w:space="0"/>
              <w:right w:val="single" w:color="auto" w:sz="4" w:space="0"/>
            </w:tcBorders>
            <w:vAlign w:val="center"/>
          </w:tcPr>
          <w:p w14:paraId="3BFD7823">
            <w:pPr>
              <w:widowControl/>
              <w:spacing w:line="560" w:lineRule="exact"/>
              <w:jc w:val="right"/>
              <w:rPr>
                <w:rFonts w:ascii="TimesNewRoman" w:hAnsi="TimesNewRoman"/>
                <w:kern w:val="0"/>
                <w:sz w:val="20"/>
              </w:rPr>
            </w:pPr>
            <w:r>
              <w:rPr>
                <w:rFonts w:ascii="TimesNewRoman" w:hAnsi="TimesNewRoman"/>
                <w:kern w:val="0"/>
                <w:sz w:val="20"/>
              </w:rPr>
              <w:t>　</w:t>
            </w:r>
          </w:p>
        </w:tc>
        <w:tc>
          <w:tcPr>
            <w:tcW w:w="3468" w:type="dxa"/>
            <w:tcBorders>
              <w:top w:val="nil"/>
              <w:left w:val="nil"/>
              <w:bottom w:val="single" w:color="auto" w:sz="4" w:space="0"/>
              <w:right w:val="single" w:color="auto" w:sz="4" w:space="0"/>
            </w:tcBorders>
            <w:vAlign w:val="center"/>
          </w:tcPr>
          <w:p w14:paraId="4292FAFA">
            <w:pPr>
              <w:widowControl/>
              <w:spacing w:line="560" w:lineRule="exact"/>
              <w:jc w:val="left"/>
              <w:rPr>
                <w:rFonts w:ascii="TimesNewRoman" w:hAnsi="TimesNewRoman"/>
                <w:kern w:val="0"/>
                <w:sz w:val="20"/>
              </w:rPr>
            </w:pPr>
            <w:r>
              <w:rPr>
                <w:rFonts w:ascii="TimesNewRoman" w:hAnsi="TimesNewRoman"/>
                <w:kern w:val="0"/>
                <w:sz w:val="20"/>
              </w:rPr>
              <w:t>（二十五）债务还本支出</w:t>
            </w:r>
          </w:p>
        </w:tc>
        <w:tc>
          <w:tcPr>
            <w:tcW w:w="1171" w:type="dxa"/>
            <w:tcBorders>
              <w:top w:val="nil"/>
              <w:left w:val="nil"/>
              <w:bottom w:val="single" w:color="auto" w:sz="4" w:space="0"/>
              <w:right w:val="single" w:color="auto" w:sz="4" w:space="0"/>
            </w:tcBorders>
            <w:vAlign w:val="center"/>
          </w:tcPr>
          <w:p w14:paraId="52BDFBD0">
            <w:pPr>
              <w:jc w:val="right"/>
              <w:rPr>
                <w:rFonts w:ascii="宋体" w:hAnsi="宋体" w:eastAsia="宋体"/>
                <w:color w:val="000000"/>
                <w:kern w:val="0"/>
                <w:sz w:val="20"/>
                <w:lang w:bidi="ar"/>
              </w:rPr>
            </w:pPr>
          </w:p>
        </w:tc>
      </w:tr>
      <w:tr w14:paraId="0B0F524D">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023CF4DF">
            <w:pPr>
              <w:widowControl/>
              <w:spacing w:line="560" w:lineRule="exact"/>
              <w:jc w:val="left"/>
              <w:rPr>
                <w:rFonts w:ascii="TimesNewRoman" w:hAnsi="TimesNewRoman"/>
                <w:kern w:val="0"/>
                <w:sz w:val="20"/>
              </w:rPr>
            </w:pPr>
            <w:r>
              <w:rPr>
                <w:rFonts w:ascii="TimesNewRoman" w:hAnsi="TimesNewRoman"/>
                <w:kern w:val="0"/>
                <w:sz w:val="20"/>
              </w:rPr>
              <w:t>　</w:t>
            </w:r>
          </w:p>
        </w:tc>
        <w:tc>
          <w:tcPr>
            <w:tcW w:w="1059" w:type="dxa"/>
            <w:tcBorders>
              <w:top w:val="nil"/>
              <w:left w:val="nil"/>
              <w:bottom w:val="single" w:color="auto" w:sz="4" w:space="0"/>
              <w:right w:val="single" w:color="auto" w:sz="4" w:space="0"/>
            </w:tcBorders>
            <w:vAlign w:val="center"/>
          </w:tcPr>
          <w:p w14:paraId="7145D549">
            <w:pPr>
              <w:widowControl/>
              <w:spacing w:line="560" w:lineRule="exact"/>
              <w:jc w:val="right"/>
              <w:rPr>
                <w:rFonts w:ascii="TimesNewRoman" w:hAnsi="TimesNewRoman"/>
                <w:kern w:val="0"/>
                <w:sz w:val="20"/>
              </w:rPr>
            </w:pPr>
            <w:r>
              <w:rPr>
                <w:rFonts w:ascii="TimesNewRoman" w:hAnsi="TimesNewRoman"/>
                <w:kern w:val="0"/>
                <w:sz w:val="20"/>
              </w:rPr>
              <w:t>　</w:t>
            </w:r>
          </w:p>
        </w:tc>
        <w:tc>
          <w:tcPr>
            <w:tcW w:w="3468" w:type="dxa"/>
            <w:tcBorders>
              <w:top w:val="nil"/>
              <w:left w:val="nil"/>
              <w:bottom w:val="single" w:color="auto" w:sz="4" w:space="0"/>
              <w:right w:val="single" w:color="auto" w:sz="4" w:space="0"/>
            </w:tcBorders>
            <w:vAlign w:val="center"/>
          </w:tcPr>
          <w:p w14:paraId="059F0F59">
            <w:pPr>
              <w:widowControl/>
              <w:spacing w:line="560" w:lineRule="exact"/>
              <w:jc w:val="left"/>
              <w:rPr>
                <w:rFonts w:ascii="TimesNewRoman" w:hAnsi="TimesNewRoman"/>
                <w:kern w:val="0"/>
                <w:sz w:val="20"/>
              </w:rPr>
            </w:pPr>
            <w:r>
              <w:rPr>
                <w:rFonts w:ascii="TimesNewRoman" w:hAnsi="TimesNewRoman"/>
                <w:kern w:val="0"/>
                <w:sz w:val="20"/>
              </w:rPr>
              <w:t>（二十六）债务付息支出</w:t>
            </w:r>
          </w:p>
        </w:tc>
        <w:tc>
          <w:tcPr>
            <w:tcW w:w="1171" w:type="dxa"/>
            <w:tcBorders>
              <w:top w:val="nil"/>
              <w:left w:val="nil"/>
              <w:bottom w:val="single" w:color="auto" w:sz="4" w:space="0"/>
              <w:right w:val="single" w:color="auto" w:sz="4" w:space="0"/>
            </w:tcBorders>
            <w:vAlign w:val="center"/>
          </w:tcPr>
          <w:p w14:paraId="42E3BB83">
            <w:pPr>
              <w:jc w:val="right"/>
              <w:rPr>
                <w:rFonts w:ascii="宋体" w:hAnsi="宋体" w:eastAsia="宋体"/>
                <w:color w:val="000000"/>
                <w:kern w:val="0"/>
                <w:sz w:val="20"/>
                <w:lang w:bidi="ar"/>
              </w:rPr>
            </w:pPr>
          </w:p>
        </w:tc>
      </w:tr>
      <w:tr w14:paraId="123D8912">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5D17D7DB">
            <w:pPr>
              <w:widowControl/>
              <w:spacing w:line="560" w:lineRule="exact"/>
              <w:jc w:val="left"/>
              <w:rPr>
                <w:rFonts w:ascii="TimesNewRoman" w:hAnsi="TimesNewRoman"/>
                <w:kern w:val="0"/>
                <w:sz w:val="20"/>
              </w:rPr>
            </w:pPr>
            <w:r>
              <w:rPr>
                <w:rFonts w:ascii="TimesNewRoman" w:hAnsi="TimesNewRoman"/>
                <w:kern w:val="0"/>
                <w:sz w:val="20"/>
              </w:rPr>
              <w:t>　</w:t>
            </w:r>
          </w:p>
        </w:tc>
        <w:tc>
          <w:tcPr>
            <w:tcW w:w="1059" w:type="dxa"/>
            <w:tcBorders>
              <w:top w:val="nil"/>
              <w:left w:val="nil"/>
              <w:bottom w:val="single" w:color="auto" w:sz="4" w:space="0"/>
              <w:right w:val="single" w:color="auto" w:sz="4" w:space="0"/>
            </w:tcBorders>
            <w:vAlign w:val="center"/>
          </w:tcPr>
          <w:p w14:paraId="054604DE">
            <w:pPr>
              <w:widowControl/>
              <w:spacing w:line="560" w:lineRule="exact"/>
              <w:jc w:val="right"/>
              <w:rPr>
                <w:rFonts w:ascii="TimesNewRoman" w:hAnsi="TimesNewRoman"/>
                <w:kern w:val="0"/>
                <w:sz w:val="20"/>
              </w:rPr>
            </w:pPr>
            <w:r>
              <w:rPr>
                <w:rFonts w:ascii="TimesNewRoman" w:hAnsi="TimesNewRoman"/>
                <w:kern w:val="0"/>
                <w:sz w:val="20"/>
              </w:rPr>
              <w:t>　</w:t>
            </w:r>
          </w:p>
        </w:tc>
        <w:tc>
          <w:tcPr>
            <w:tcW w:w="3468" w:type="dxa"/>
            <w:tcBorders>
              <w:top w:val="nil"/>
              <w:left w:val="nil"/>
              <w:bottom w:val="single" w:color="auto" w:sz="4" w:space="0"/>
              <w:right w:val="single" w:color="auto" w:sz="4" w:space="0"/>
            </w:tcBorders>
            <w:vAlign w:val="center"/>
          </w:tcPr>
          <w:p w14:paraId="10D65480">
            <w:pPr>
              <w:widowControl/>
              <w:spacing w:line="560" w:lineRule="exact"/>
              <w:jc w:val="left"/>
              <w:rPr>
                <w:rFonts w:ascii="TimesNewRoman" w:hAnsi="TimesNewRoman"/>
                <w:kern w:val="0"/>
                <w:sz w:val="20"/>
              </w:rPr>
            </w:pPr>
            <w:r>
              <w:rPr>
                <w:rFonts w:ascii="TimesNewRoman" w:hAnsi="TimesNewRoman"/>
                <w:kern w:val="0"/>
                <w:sz w:val="20"/>
              </w:rPr>
              <w:t>（二十七）债务发行费用支出</w:t>
            </w:r>
          </w:p>
        </w:tc>
        <w:tc>
          <w:tcPr>
            <w:tcW w:w="1171" w:type="dxa"/>
            <w:tcBorders>
              <w:top w:val="nil"/>
              <w:left w:val="nil"/>
              <w:bottom w:val="single" w:color="auto" w:sz="4" w:space="0"/>
              <w:right w:val="single" w:color="auto" w:sz="4" w:space="0"/>
            </w:tcBorders>
            <w:vAlign w:val="center"/>
          </w:tcPr>
          <w:p w14:paraId="10F6B96D">
            <w:pPr>
              <w:jc w:val="right"/>
              <w:rPr>
                <w:rFonts w:ascii="宋体" w:hAnsi="宋体" w:eastAsia="宋体"/>
                <w:color w:val="000000"/>
                <w:kern w:val="0"/>
                <w:sz w:val="20"/>
                <w:lang w:bidi="ar"/>
              </w:rPr>
            </w:pPr>
          </w:p>
        </w:tc>
      </w:tr>
      <w:tr w14:paraId="568A2C25">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41EC51AF">
            <w:pPr>
              <w:widowControl/>
              <w:spacing w:line="560" w:lineRule="exact"/>
              <w:jc w:val="left"/>
              <w:rPr>
                <w:rFonts w:ascii="TimesNewRoman" w:hAnsi="TimesNewRoman"/>
                <w:kern w:val="0"/>
                <w:sz w:val="20"/>
              </w:rPr>
            </w:pPr>
            <w:r>
              <w:rPr>
                <w:rFonts w:ascii="TimesNewRoman" w:hAnsi="TimesNewRoman"/>
                <w:kern w:val="0"/>
                <w:sz w:val="20"/>
              </w:rPr>
              <w:t>　</w:t>
            </w:r>
          </w:p>
        </w:tc>
        <w:tc>
          <w:tcPr>
            <w:tcW w:w="1059" w:type="dxa"/>
            <w:tcBorders>
              <w:top w:val="nil"/>
              <w:left w:val="nil"/>
              <w:bottom w:val="single" w:color="auto" w:sz="4" w:space="0"/>
              <w:right w:val="single" w:color="auto" w:sz="4" w:space="0"/>
            </w:tcBorders>
            <w:vAlign w:val="center"/>
          </w:tcPr>
          <w:p w14:paraId="594D77F4">
            <w:pPr>
              <w:widowControl/>
              <w:spacing w:line="560" w:lineRule="exact"/>
              <w:jc w:val="right"/>
              <w:rPr>
                <w:rFonts w:ascii="TimesNewRoman" w:hAnsi="TimesNewRoman"/>
                <w:kern w:val="0"/>
                <w:sz w:val="20"/>
              </w:rPr>
            </w:pPr>
            <w:r>
              <w:rPr>
                <w:rFonts w:ascii="TimesNewRoman" w:hAnsi="TimesNewRoman"/>
                <w:kern w:val="0"/>
                <w:sz w:val="20"/>
              </w:rPr>
              <w:t>　</w:t>
            </w:r>
          </w:p>
        </w:tc>
        <w:tc>
          <w:tcPr>
            <w:tcW w:w="3468" w:type="dxa"/>
            <w:tcBorders>
              <w:top w:val="nil"/>
              <w:left w:val="nil"/>
              <w:bottom w:val="single" w:color="auto" w:sz="4" w:space="0"/>
              <w:right w:val="single" w:color="auto" w:sz="4" w:space="0"/>
            </w:tcBorders>
            <w:vAlign w:val="center"/>
          </w:tcPr>
          <w:p w14:paraId="067F1001">
            <w:pPr>
              <w:widowControl/>
              <w:spacing w:line="560" w:lineRule="exact"/>
              <w:jc w:val="left"/>
              <w:rPr>
                <w:rFonts w:ascii="TimesNewRoman" w:hAnsi="TimesNewRoman"/>
                <w:kern w:val="0"/>
                <w:sz w:val="20"/>
              </w:rPr>
            </w:pPr>
            <w:r>
              <w:rPr>
                <w:rFonts w:ascii="TimesNewRoman" w:hAnsi="TimesNewRoman"/>
                <w:kern w:val="0"/>
                <w:sz w:val="20"/>
              </w:rPr>
              <w:t>二、年终结转结余</w:t>
            </w:r>
          </w:p>
        </w:tc>
        <w:tc>
          <w:tcPr>
            <w:tcW w:w="1171" w:type="dxa"/>
            <w:tcBorders>
              <w:top w:val="nil"/>
              <w:left w:val="nil"/>
              <w:bottom w:val="single" w:color="auto" w:sz="4" w:space="0"/>
              <w:right w:val="single" w:color="auto" w:sz="4" w:space="0"/>
            </w:tcBorders>
            <w:vAlign w:val="center"/>
          </w:tcPr>
          <w:p w14:paraId="1FAAA748">
            <w:pPr>
              <w:jc w:val="right"/>
              <w:rPr>
                <w:rFonts w:ascii="宋体" w:hAnsi="宋体" w:eastAsia="宋体"/>
                <w:color w:val="000000"/>
                <w:kern w:val="0"/>
                <w:sz w:val="20"/>
                <w:lang w:bidi="ar"/>
              </w:rPr>
            </w:pPr>
          </w:p>
        </w:tc>
      </w:tr>
      <w:tr w14:paraId="2CDD1F5F">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563DDED0">
            <w:pPr>
              <w:widowControl/>
              <w:spacing w:line="560" w:lineRule="exact"/>
              <w:jc w:val="left"/>
              <w:rPr>
                <w:rFonts w:ascii="TimesNewRoman" w:hAnsi="TimesNewRoman"/>
                <w:kern w:val="0"/>
                <w:sz w:val="20"/>
              </w:rPr>
            </w:pPr>
            <w:r>
              <w:rPr>
                <w:rFonts w:ascii="TimesNewRoman" w:hAnsi="TimesNewRoman"/>
                <w:kern w:val="0"/>
                <w:sz w:val="20"/>
              </w:rPr>
              <w:t>　</w:t>
            </w:r>
          </w:p>
        </w:tc>
        <w:tc>
          <w:tcPr>
            <w:tcW w:w="1059" w:type="dxa"/>
            <w:tcBorders>
              <w:top w:val="nil"/>
              <w:left w:val="nil"/>
              <w:bottom w:val="single" w:color="auto" w:sz="4" w:space="0"/>
              <w:right w:val="single" w:color="auto" w:sz="4" w:space="0"/>
            </w:tcBorders>
            <w:vAlign w:val="center"/>
          </w:tcPr>
          <w:p w14:paraId="270FAB9A">
            <w:pPr>
              <w:widowControl/>
              <w:spacing w:line="560" w:lineRule="exact"/>
              <w:jc w:val="right"/>
              <w:rPr>
                <w:rFonts w:ascii="TimesNewRoman" w:hAnsi="TimesNewRoman"/>
                <w:kern w:val="0"/>
                <w:sz w:val="20"/>
              </w:rPr>
            </w:pPr>
            <w:r>
              <w:rPr>
                <w:rFonts w:ascii="TimesNewRoman" w:hAnsi="TimesNewRoman"/>
                <w:kern w:val="0"/>
                <w:sz w:val="20"/>
              </w:rPr>
              <w:t>　</w:t>
            </w:r>
          </w:p>
        </w:tc>
        <w:tc>
          <w:tcPr>
            <w:tcW w:w="3468" w:type="dxa"/>
            <w:tcBorders>
              <w:top w:val="nil"/>
              <w:left w:val="nil"/>
              <w:bottom w:val="single" w:color="auto" w:sz="4" w:space="0"/>
              <w:right w:val="single" w:color="auto" w:sz="4" w:space="0"/>
            </w:tcBorders>
            <w:vAlign w:val="center"/>
          </w:tcPr>
          <w:p w14:paraId="5E943FE7">
            <w:pPr>
              <w:widowControl/>
              <w:spacing w:line="560" w:lineRule="exact"/>
              <w:jc w:val="left"/>
              <w:rPr>
                <w:rFonts w:ascii="TimesNewRoman" w:hAnsi="TimesNewRoman"/>
                <w:kern w:val="0"/>
                <w:sz w:val="20"/>
              </w:rPr>
            </w:pPr>
            <w:r>
              <w:rPr>
                <w:rFonts w:ascii="TimesNewRoman" w:hAnsi="TimesNewRoman"/>
                <w:kern w:val="0"/>
                <w:sz w:val="20"/>
              </w:rPr>
              <w:t>（一）一般公共预算结转结余</w:t>
            </w:r>
          </w:p>
        </w:tc>
        <w:tc>
          <w:tcPr>
            <w:tcW w:w="1171" w:type="dxa"/>
            <w:tcBorders>
              <w:top w:val="nil"/>
              <w:left w:val="nil"/>
              <w:bottom w:val="single" w:color="auto" w:sz="4" w:space="0"/>
              <w:right w:val="single" w:color="auto" w:sz="4" w:space="0"/>
            </w:tcBorders>
            <w:vAlign w:val="center"/>
          </w:tcPr>
          <w:p w14:paraId="1E3DEB08">
            <w:pPr>
              <w:jc w:val="right"/>
              <w:rPr>
                <w:rFonts w:ascii="宋体" w:hAnsi="宋体" w:eastAsia="宋体"/>
                <w:color w:val="000000"/>
                <w:kern w:val="0"/>
                <w:sz w:val="20"/>
                <w:lang w:bidi="ar"/>
              </w:rPr>
            </w:pPr>
          </w:p>
        </w:tc>
      </w:tr>
      <w:tr w14:paraId="7E762B0D">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58D4D086">
            <w:pPr>
              <w:widowControl/>
              <w:spacing w:line="560" w:lineRule="exact"/>
              <w:jc w:val="left"/>
              <w:rPr>
                <w:rFonts w:ascii="TimesNewRoman" w:hAnsi="TimesNewRoman"/>
                <w:kern w:val="0"/>
                <w:sz w:val="20"/>
              </w:rPr>
            </w:pPr>
            <w:r>
              <w:rPr>
                <w:rFonts w:ascii="TimesNewRoman" w:hAnsi="TimesNewRoman"/>
                <w:kern w:val="0"/>
                <w:sz w:val="20"/>
              </w:rPr>
              <w:t>　</w:t>
            </w:r>
          </w:p>
        </w:tc>
        <w:tc>
          <w:tcPr>
            <w:tcW w:w="1059" w:type="dxa"/>
            <w:tcBorders>
              <w:top w:val="nil"/>
              <w:left w:val="nil"/>
              <w:bottom w:val="single" w:color="auto" w:sz="4" w:space="0"/>
              <w:right w:val="single" w:color="auto" w:sz="4" w:space="0"/>
            </w:tcBorders>
            <w:vAlign w:val="center"/>
          </w:tcPr>
          <w:p w14:paraId="4C413B8F">
            <w:pPr>
              <w:widowControl/>
              <w:spacing w:line="560" w:lineRule="exact"/>
              <w:jc w:val="right"/>
              <w:rPr>
                <w:rFonts w:ascii="TimesNewRoman" w:hAnsi="TimesNewRoman"/>
                <w:kern w:val="0"/>
                <w:sz w:val="20"/>
              </w:rPr>
            </w:pPr>
            <w:r>
              <w:rPr>
                <w:rFonts w:ascii="TimesNewRoman" w:hAnsi="TimesNewRoman"/>
                <w:kern w:val="0"/>
                <w:sz w:val="20"/>
              </w:rPr>
              <w:t>　</w:t>
            </w:r>
          </w:p>
        </w:tc>
        <w:tc>
          <w:tcPr>
            <w:tcW w:w="3468" w:type="dxa"/>
            <w:tcBorders>
              <w:top w:val="nil"/>
              <w:left w:val="nil"/>
              <w:bottom w:val="single" w:color="auto" w:sz="4" w:space="0"/>
              <w:right w:val="single" w:color="auto" w:sz="4" w:space="0"/>
            </w:tcBorders>
            <w:vAlign w:val="center"/>
          </w:tcPr>
          <w:p w14:paraId="049CC22A">
            <w:pPr>
              <w:widowControl/>
              <w:spacing w:line="560" w:lineRule="exact"/>
              <w:jc w:val="left"/>
              <w:rPr>
                <w:rFonts w:ascii="TimesNewRoman" w:hAnsi="TimesNewRoman"/>
                <w:kern w:val="0"/>
                <w:sz w:val="20"/>
              </w:rPr>
            </w:pPr>
            <w:r>
              <w:rPr>
                <w:rFonts w:ascii="TimesNewRoman" w:hAnsi="TimesNewRoman"/>
                <w:kern w:val="0"/>
                <w:sz w:val="20"/>
              </w:rPr>
              <w:t>（二）政府性基金预算结转结余</w:t>
            </w:r>
          </w:p>
        </w:tc>
        <w:tc>
          <w:tcPr>
            <w:tcW w:w="1171" w:type="dxa"/>
            <w:tcBorders>
              <w:top w:val="nil"/>
              <w:left w:val="nil"/>
              <w:bottom w:val="single" w:color="auto" w:sz="4" w:space="0"/>
              <w:right w:val="single" w:color="auto" w:sz="4" w:space="0"/>
            </w:tcBorders>
            <w:vAlign w:val="center"/>
          </w:tcPr>
          <w:p w14:paraId="5A56300F">
            <w:pPr>
              <w:jc w:val="right"/>
              <w:rPr>
                <w:rFonts w:ascii="宋体" w:hAnsi="宋体" w:eastAsia="宋体"/>
                <w:color w:val="000000"/>
                <w:kern w:val="0"/>
                <w:sz w:val="20"/>
                <w:lang w:bidi="ar"/>
              </w:rPr>
            </w:pPr>
          </w:p>
        </w:tc>
      </w:tr>
      <w:tr w14:paraId="6449D86D">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71399412">
            <w:pPr>
              <w:widowControl/>
              <w:spacing w:line="560" w:lineRule="exact"/>
              <w:jc w:val="left"/>
              <w:rPr>
                <w:rFonts w:ascii="TimesNewRoman" w:hAnsi="TimesNewRoman"/>
                <w:kern w:val="0"/>
                <w:sz w:val="20"/>
              </w:rPr>
            </w:pPr>
            <w:r>
              <w:rPr>
                <w:rFonts w:ascii="TimesNewRoman" w:hAnsi="TimesNewRoman"/>
                <w:kern w:val="0"/>
                <w:sz w:val="20"/>
              </w:rPr>
              <w:t>　</w:t>
            </w:r>
          </w:p>
        </w:tc>
        <w:tc>
          <w:tcPr>
            <w:tcW w:w="1059" w:type="dxa"/>
            <w:tcBorders>
              <w:top w:val="nil"/>
              <w:left w:val="nil"/>
              <w:bottom w:val="single" w:color="auto" w:sz="4" w:space="0"/>
              <w:right w:val="single" w:color="auto" w:sz="4" w:space="0"/>
            </w:tcBorders>
            <w:vAlign w:val="center"/>
          </w:tcPr>
          <w:p w14:paraId="55C976FD">
            <w:pPr>
              <w:widowControl/>
              <w:spacing w:line="560" w:lineRule="exact"/>
              <w:jc w:val="right"/>
              <w:rPr>
                <w:rFonts w:ascii="TimesNewRoman" w:hAnsi="TimesNewRoman"/>
                <w:kern w:val="0"/>
                <w:sz w:val="20"/>
              </w:rPr>
            </w:pPr>
            <w:r>
              <w:rPr>
                <w:rFonts w:ascii="TimesNewRoman" w:hAnsi="TimesNewRoman"/>
                <w:kern w:val="0"/>
                <w:sz w:val="20"/>
              </w:rPr>
              <w:t>　</w:t>
            </w:r>
          </w:p>
        </w:tc>
        <w:tc>
          <w:tcPr>
            <w:tcW w:w="3468" w:type="dxa"/>
            <w:tcBorders>
              <w:top w:val="nil"/>
              <w:left w:val="nil"/>
              <w:bottom w:val="single" w:color="auto" w:sz="4" w:space="0"/>
              <w:right w:val="single" w:color="auto" w:sz="4" w:space="0"/>
            </w:tcBorders>
            <w:vAlign w:val="center"/>
          </w:tcPr>
          <w:p w14:paraId="598CFE87">
            <w:pPr>
              <w:widowControl/>
              <w:spacing w:line="560" w:lineRule="exact"/>
              <w:jc w:val="left"/>
              <w:rPr>
                <w:rFonts w:ascii="TimesNewRoman" w:hAnsi="TimesNewRoman"/>
                <w:kern w:val="0"/>
                <w:sz w:val="20"/>
              </w:rPr>
            </w:pPr>
            <w:r>
              <w:rPr>
                <w:rFonts w:ascii="TimesNewRoman" w:hAnsi="TimesNewRoman"/>
                <w:kern w:val="0"/>
                <w:sz w:val="20"/>
              </w:rPr>
              <w:t>（三）国有资本经营预算结转结余</w:t>
            </w:r>
          </w:p>
        </w:tc>
        <w:tc>
          <w:tcPr>
            <w:tcW w:w="1171" w:type="dxa"/>
            <w:tcBorders>
              <w:top w:val="nil"/>
              <w:left w:val="nil"/>
              <w:bottom w:val="single" w:color="auto" w:sz="4" w:space="0"/>
              <w:right w:val="single" w:color="auto" w:sz="4" w:space="0"/>
            </w:tcBorders>
            <w:vAlign w:val="center"/>
          </w:tcPr>
          <w:p w14:paraId="15755FF1">
            <w:pPr>
              <w:jc w:val="right"/>
              <w:rPr>
                <w:rFonts w:ascii="宋体" w:hAnsi="宋体" w:eastAsia="宋体"/>
                <w:color w:val="000000"/>
                <w:kern w:val="0"/>
                <w:sz w:val="20"/>
                <w:lang w:bidi="ar"/>
              </w:rPr>
            </w:pPr>
          </w:p>
        </w:tc>
      </w:tr>
      <w:tr w14:paraId="5372320C">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1D5E3335">
            <w:pPr>
              <w:widowControl/>
              <w:spacing w:line="560" w:lineRule="exact"/>
              <w:jc w:val="left"/>
              <w:rPr>
                <w:rFonts w:ascii="TimesNewRoman" w:hAnsi="TimesNewRoman"/>
                <w:kern w:val="0"/>
                <w:sz w:val="20"/>
              </w:rPr>
            </w:pPr>
            <w:r>
              <w:rPr>
                <w:rFonts w:ascii="TimesNewRoman" w:hAnsi="TimesNewRoman"/>
                <w:kern w:val="0"/>
                <w:sz w:val="20"/>
              </w:rPr>
              <w:t>　</w:t>
            </w:r>
          </w:p>
        </w:tc>
        <w:tc>
          <w:tcPr>
            <w:tcW w:w="1059" w:type="dxa"/>
            <w:tcBorders>
              <w:top w:val="nil"/>
              <w:left w:val="nil"/>
              <w:bottom w:val="single" w:color="auto" w:sz="4" w:space="0"/>
              <w:right w:val="single" w:color="auto" w:sz="4" w:space="0"/>
            </w:tcBorders>
            <w:vAlign w:val="center"/>
          </w:tcPr>
          <w:p w14:paraId="21795447">
            <w:pPr>
              <w:widowControl/>
              <w:spacing w:line="560" w:lineRule="exact"/>
              <w:jc w:val="right"/>
              <w:rPr>
                <w:rFonts w:ascii="TimesNewRoman" w:hAnsi="TimesNewRoman"/>
                <w:kern w:val="0"/>
                <w:sz w:val="20"/>
              </w:rPr>
            </w:pPr>
            <w:r>
              <w:rPr>
                <w:rFonts w:ascii="TimesNewRoman" w:hAnsi="TimesNewRoman"/>
                <w:kern w:val="0"/>
                <w:sz w:val="20"/>
              </w:rPr>
              <w:t>　</w:t>
            </w:r>
          </w:p>
        </w:tc>
        <w:tc>
          <w:tcPr>
            <w:tcW w:w="3468" w:type="dxa"/>
            <w:tcBorders>
              <w:top w:val="nil"/>
              <w:left w:val="nil"/>
              <w:bottom w:val="single" w:color="auto" w:sz="4" w:space="0"/>
              <w:right w:val="single" w:color="auto" w:sz="4" w:space="0"/>
            </w:tcBorders>
            <w:vAlign w:val="center"/>
          </w:tcPr>
          <w:p w14:paraId="41E2CF2F">
            <w:pPr>
              <w:widowControl/>
              <w:spacing w:line="560" w:lineRule="exact"/>
              <w:jc w:val="left"/>
              <w:rPr>
                <w:rFonts w:ascii="TimesNewRoman" w:hAnsi="TimesNewRoman"/>
                <w:kern w:val="0"/>
                <w:sz w:val="20"/>
              </w:rPr>
            </w:pPr>
            <w:r>
              <w:rPr>
                <w:rFonts w:ascii="TimesNewRoman" w:hAnsi="TimesNewRoman"/>
                <w:kern w:val="0"/>
                <w:sz w:val="20"/>
              </w:rPr>
              <w:t>　</w:t>
            </w:r>
          </w:p>
        </w:tc>
        <w:tc>
          <w:tcPr>
            <w:tcW w:w="1171" w:type="dxa"/>
            <w:tcBorders>
              <w:top w:val="nil"/>
              <w:left w:val="nil"/>
              <w:bottom w:val="single" w:color="auto" w:sz="4" w:space="0"/>
              <w:right w:val="single" w:color="auto" w:sz="4" w:space="0"/>
            </w:tcBorders>
            <w:vAlign w:val="center"/>
          </w:tcPr>
          <w:p w14:paraId="465196CA">
            <w:pPr>
              <w:jc w:val="right"/>
              <w:rPr>
                <w:rFonts w:ascii="宋体" w:hAnsi="宋体" w:eastAsia="宋体"/>
                <w:color w:val="000000"/>
                <w:kern w:val="0"/>
                <w:sz w:val="20"/>
                <w:lang w:bidi="ar"/>
              </w:rPr>
            </w:pPr>
          </w:p>
        </w:tc>
      </w:tr>
      <w:tr w14:paraId="422076FA">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4EA57091">
            <w:pPr>
              <w:widowControl/>
              <w:spacing w:line="560" w:lineRule="exact"/>
              <w:jc w:val="center"/>
              <w:rPr>
                <w:rFonts w:ascii="TimesNewRoman" w:hAnsi="TimesNewRoman"/>
                <w:b/>
                <w:bCs/>
                <w:kern w:val="0"/>
                <w:sz w:val="20"/>
              </w:rPr>
            </w:pPr>
            <w:r>
              <w:rPr>
                <w:rFonts w:ascii="TimesNewRoman" w:hAnsi="TimesNewRoman"/>
                <w:b/>
                <w:bCs/>
                <w:kern w:val="0"/>
                <w:sz w:val="20"/>
              </w:rPr>
              <w:t>收    入    总    计</w:t>
            </w:r>
          </w:p>
        </w:tc>
        <w:tc>
          <w:tcPr>
            <w:tcW w:w="1059" w:type="dxa"/>
            <w:tcBorders>
              <w:top w:val="nil"/>
              <w:left w:val="nil"/>
              <w:bottom w:val="single" w:color="auto" w:sz="4" w:space="0"/>
              <w:right w:val="single" w:color="auto" w:sz="4" w:space="0"/>
            </w:tcBorders>
            <w:vAlign w:val="center"/>
          </w:tcPr>
          <w:p w14:paraId="3094E2BD">
            <w:pPr>
              <w:widowControl/>
              <w:spacing w:line="560" w:lineRule="exact"/>
              <w:jc w:val="right"/>
              <w:rPr>
                <w:rFonts w:ascii="宋体" w:hAnsi="宋体" w:eastAsia="宋体"/>
                <w:color w:val="000000"/>
                <w:kern w:val="0"/>
                <w:sz w:val="20"/>
                <w:lang w:bidi="ar"/>
              </w:rPr>
            </w:pPr>
            <w:r>
              <w:rPr>
                <w:rFonts w:ascii="宋体" w:hAnsi="宋体" w:eastAsia="宋体"/>
                <w:color w:val="000000"/>
                <w:kern w:val="0"/>
                <w:sz w:val="20"/>
                <w:lang w:bidi="ar"/>
              </w:rPr>
              <w:t>879.21</w:t>
            </w:r>
            <w:r>
              <w:rPr>
                <w:rFonts w:ascii="TimesNewRoman" w:hAnsi="TimesNewRoman"/>
                <w:b/>
                <w:bCs/>
                <w:kern w:val="0"/>
                <w:sz w:val="20"/>
              </w:rPr>
              <w:t>　</w:t>
            </w:r>
          </w:p>
        </w:tc>
        <w:tc>
          <w:tcPr>
            <w:tcW w:w="3468" w:type="dxa"/>
            <w:tcBorders>
              <w:top w:val="nil"/>
              <w:left w:val="nil"/>
              <w:bottom w:val="single" w:color="auto" w:sz="4" w:space="0"/>
              <w:right w:val="single" w:color="auto" w:sz="4" w:space="0"/>
            </w:tcBorders>
            <w:vAlign w:val="center"/>
          </w:tcPr>
          <w:p w14:paraId="46EDA33F">
            <w:pPr>
              <w:widowControl/>
              <w:spacing w:line="560" w:lineRule="exact"/>
              <w:jc w:val="center"/>
              <w:rPr>
                <w:rFonts w:ascii="TimesNewRoman" w:hAnsi="TimesNewRoman"/>
                <w:b/>
                <w:bCs/>
                <w:kern w:val="0"/>
                <w:sz w:val="20"/>
              </w:rPr>
            </w:pPr>
            <w:r>
              <w:rPr>
                <w:rFonts w:ascii="TimesNewRoman" w:hAnsi="TimesNewRoman"/>
                <w:b/>
                <w:bCs/>
                <w:kern w:val="0"/>
                <w:sz w:val="20"/>
              </w:rPr>
              <w:t>支    出    总    计</w:t>
            </w:r>
          </w:p>
        </w:tc>
        <w:tc>
          <w:tcPr>
            <w:tcW w:w="1171" w:type="dxa"/>
            <w:tcBorders>
              <w:top w:val="nil"/>
              <w:left w:val="nil"/>
              <w:bottom w:val="single" w:color="auto" w:sz="4" w:space="0"/>
              <w:right w:val="single" w:color="auto" w:sz="4" w:space="0"/>
            </w:tcBorders>
            <w:vAlign w:val="center"/>
          </w:tcPr>
          <w:p w14:paraId="5C9DBFA0">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907.00</w:t>
            </w:r>
          </w:p>
        </w:tc>
      </w:tr>
    </w:tbl>
    <w:p w14:paraId="52845403">
      <w:pPr>
        <w:spacing w:line="560" w:lineRule="exact"/>
        <w:ind w:firstLine="6300" w:firstLineChars="3150"/>
        <w:rPr>
          <w:rFonts w:ascii="TimesNewRoman" w:hAnsi="TimesNewRoman"/>
          <w:kern w:val="0"/>
          <w:sz w:val="20"/>
        </w:rPr>
      </w:pPr>
    </w:p>
    <w:p w14:paraId="182FEA7A">
      <w:pPr>
        <w:spacing w:line="560" w:lineRule="exact"/>
        <w:rPr>
          <w:rFonts w:ascii="TimesNewRoman" w:hAnsi="TimesNewRoman"/>
          <w:kern w:val="0"/>
          <w:sz w:val="20"/>
        </w:rPr>
      </w:pPr>
    </w:p>
    <w:p w14:paraId="24760F82">
      <w:pPr>
        <w:spacing w:line="560" w:lineRule="exact"/>
        <w:rPr>
          <w:rFonts w:ascii="TimesNewRoman" w:hAnsi="TimesNewRoman"/>
          <w:kern w:val="0"/>
          <w:sz w:val="20"/>
        </w:rPr>
      </w:pPr>
    </w:p>
    <w:p w14:paraId="2B2FBD86">
      <w:pPr>
        <w:spacing w:line="560" w:lineRule="exact"/>
        <w:rPr>
          <w:rFonts w:ascii="TimesNewRoman" w:hAnsi="TimesNewRoman"/>
          <w:kern w:val="0"/>
          <w:sz w:val="20"/>
        </w:rPr>
      </w:pPr>
    </w:p>
    <w:p w14:paraId="7287C3C8">
      <w:pPr>
        <w:spacing w:line="560" w:lineRule="exact"/>
        <w:rPr>
          <w:rFonts w:ascii="TimesNewRoman" w:hAnsi="TimesNewRoman"/>
          <w:kern w:val="0"/>
          <w:sz w:val="20"/>
        </w:rPr>
      </w:pPr>
    </w:p>
    <w:p w14:paraId="2E295D03">
      <w:pPr>
        <w:spacing w:line="560" w:lineRule="exact"/>
        <w:rPr>
          <w:rFonts w:ascii="TimesNewRoman" w:hAnsi="TimesNewRoman"/>
          <w:kern w:val="0"/>
          <w:sz w:val="20"/>
        </w:rPr>
      </w:pPr>
    </w:p>
    <w:p w14:paraId="5B5D9C72">
      <w:pPr>
        <w:spacing w:line="560" w:lineRule="exact"/>
        <w:rPr>
          <w:rFonts w:ascii="TimesNewRoman" w:hAnsi="TimesNewRoman"/>
          <w:kern w:val="0"/>
          <w:sz w:val="20"/>
        </w:rPr>
      </w:pPr>
    </w:p>
    <w:p w14:paraId="209DC2A2">
      <w:pPr>
        <w:spacing w:line="560" w:lineRule="exact"/>
        <w:rPr>
          <w:rFonts w:ascii="TimesNewRoman" w:hAnsi="TimesNewRoman"/>
          <w:kern w:val="0"/>
          <w:sz w:val="20"/>
        </w:rPr>
      </w:pPr>
    </w:p>
    <w:p w14:paraId="5DA76445">
      <w:pPr>
        <w:spacing w:line="560" w:lineRule="exact"/>
        <w:jc w:val="right"/>
        <w:rPr>
          <w:rFonts w:ascii="TimesNewRoman" w:hAnsi="TimesNewRoman"/>
          <w:kern w:val="0"/>
          <w:sz w:val="20"/>
        </w:rPr>
      </w:pPr>
      <w:r>
        <w:rPr>
          <w:rFonts w:ascii="TimesNewRoman" w:hAnsi="TimesNewRoman"/>
          <w:kern w:val="0"/>
          <w:sz w:val="20"/>
        </w:rPr>
        <w:t>部门公开表5</w:t>
      </w:r>
    </w:p>
    <w:p w14:paraId="27F4FC01">
      <w:pPr>
        <w:widowControl/>
        <w:spacing w:before="156" w:after="156" w:line="560" w:lineRule="exact"/>
        <w:jc w:val="center"/>
        <w:rPr>
          <w:rFonts w:hint="eastAsia" w:ascii="TimesNewRoman" w:hAnsi="TimesNewRoman" w:eastAsia="华文中宋"/>
          <w:b/>
          <w:bCs/>
          <w:kern w:val="0"/>
          <w:sz w:val="30"/>
          <w:szCs w:val="30"/>
        </w:rPr>
      </w:pPr>
      <w:r>
        <w:rPr>
          <w:rFonts w:hint="eastAsia" w:ascii="TimesNewRoman" w:hAnsi="TimesNewRoman" w:eastAsia="华文中宋"/>
          <w:b/>
          <w:bCs/>
          <w:kern w:val="0"/>
          <w:sz w:val="30"/>
          <w:szCs w:val="30"/>
        </w:rPr>
        <w:t xml:space="preserve">  凤台县凤凰镇人民政府2024年</w:t>
      </w:r>
      <w:r>
        <w:rPr>
          <w:rFonts w:ascii="TimesNewRoman" w:hAnsi="TimesNewRoman" w:eastAsia="华文中宋"/>
          <w:b/>
          <w:bCs/>
          <w:kern w:val="0"/>
          <w:sz w:val="30"/>
          <w:szCs w:val="30"/>
        </w:rPr>
        <w:t>一般公共预算支出表</w:t>
      </w:r>
    </w:p>
    <w:p w14:paraId="5C1BA49E">
      <w:pPr>
        <w:spacing w:line="560" w:lineRule="exact"/>
        <w:ind w:left="7400" w:hanging="7400" w:hangingChars="3700"/>
        <w:rPr>
          <w:rFonts w:ascii="TimesNewRoman" w:hAnsi="TimesNewRoman"/>
          <w:kern w:val="0"/>
          <w:sz w:val="20"/>
        </w:rPr>
      </w:pPr>
      <w:r>
        <w:rPr>
          <w:rFonts w:ascii="TimesNewRoman" w:hAnsi="TimesNewRoman"/>
          <w:kern w:val="0"/>
          <w:sz w:val="20"/>
        </w:rPr>
        <w:t xml:space="preserve">                                                                       单位：万元</w:t>
      </w:r>
    </w:p>
    <w:tbl>
      <w:tblPr>
        <w:tblStyle w:val="2"/>
        <w:tblW w:w="8925" w:type="dxa"/>
        <w:tblInd w:w="-108" w:type="dxa"/>
        <w:tblLayout w:type="fixed"/>
        <w:tblCellMar>
          <w:top w:w="0" w:type="dxa"/>
          <w:left w:w="108" w:type="dxa"/>
          <w:bottom w:w="0" w:type="dxa"/>
          <w:right w:w="108" w:type="dxa"/>
        </w:tblCellMar>
      </w:tblPr>
      <w:tblGrid>
        <w:gridCol w:w="1034"/>
        <w:gridCol w:w="2890"/>
        <w:gridCol w:w="840"/>
        <w:gridCol w:w="830"/>
        <w:gridCol w:w="1130"/>
        <w:gridCol w:w="1100"/>
        <w:gridCol w:w="1101"/>
      </w:tblGrid>
      <w:tr w14:paraId="06A3AC7D">
        <w:tblPrEx>
          <w:tblCellMar>
            <w:top w:w="0" w:type="dxa"/>
            <w:left w:w="108" w:type="dxa"/>
            <w:bottom w:w="0" w:type="dxa"/>
            <w:right w:w="108" w:type="dxa"/>
          </w:tblCellMar>
        </w:tblPrEx>
        <w:trPr>
          <w:trHeight w:val="360" w:hRule="atLeast"/>
        </w:trPr>
        <w:tc>
          <w:tcPr>
            <w:tcW w:w="1034" w:type="dxa"/>
            <w:vMerge w:val="restart"/>
            <w:tcBorders>
              <w:top w:val="single" w:color="auto" w:sz="4" w:space="0"/>
              <w:left w:val="single" w:color="auto" w:sz="4" w:space="0"/>
              <w:bottom w:val="nil"/>
              <w:right w:val="single" w:color="auto" w:sz="4" w:space="0"/>
            </w:tcBorders>
            <w:vAlign w:val="center"/>
          </w:tcPr>
          <w:p w14:paraId="0824201C">
            <w:pPr>
              <w:widowControl/>
              <w:spacing w:line="560" w:lineRule="exact"/>
              <w:jc w:val="center"/>
              <w:rPr>
                <w:rFonts w:ascii="TimesNewRoman" w:hAnsi="TimesNewRoman"/>
                <w:b/>
                <w:bCs/>
                <w:kern w:val="0"/>
                <w:sz w:val="22"/>
              </w:rPr>
            </w:pPr>
            <w:r>
              <w:rPr>
                <w:rFonts w:ascii="TimesNewRoman" w:hAnsi="TimesNewRoman"/>
                <w:b/>
                <w:bCs/>
                <w:kern w:val="0"/>
                <w:sz w:val="22"/>
              </w:rPr>
              <w:t>科目</w:t>
            </w:r>
          </w:p>
          <w:p w14:paraId="3F42DA80">
            <w:pPr>
              <w:widowControl/>
              <w:spacing w:line="560" w:lineRule="exact"/>
              <w:jc w:val="center"/>
              <w:rPr>
                <w:rFonts w:ascii="TimesNewRoman" w:hAnsi="TimesNewRoman"/>
                <w:b/>
                <w:bCs/>
                <w:kern w:val="0"/>
                <w:sz w:val="22"/>
              </w:rPr>
            </w:pPr>
            <w:r>
              <w:rPr>
                <w:rFonts w:ascii="TimesNewRoman" w:hAnsi="TimesNewRoman"/>
                <w:b/>
                <w:bCs/>
                <w:kern w:val="0"/>
                <w:sz w:val="22"/>
              </w:rPr>
              <w:t>编码</w:t>
            </w:r>
          </w:p>
        </w:tc>
        <w:tc>
          <w:tcPr>
            <w:tcW w:w="2890" w:type="dxa"/>
            <w:vMerge w:val="restart"/>
            <w:tcBorders>
              <w:top w:val="single" w:color="auto" w:sz="4" w:space="0"/>
              <w:left w:val="single" w:color="auto" w:sz="4" w:space="0"/>
              <w:bottom w:val="nil"/>
              <w:right w:val="single" w:color="auto" w:sz="4" w:space="0"/>
            </w:tcBorders>
            <w:vAlign w:val="center"/>
          </w:tcPr>
          <w:p w14:paraId="6E915D70">
            <w:pPr>
              <w:widowControl/>
              <w:spacing w:line="560" w:lineRule="exact"/>
              <w:jc w:val="center"/>
              <w:rPr>
                <w:rFonts w:ascii="TimesNewRoman" w:hAnsi="TimesNewRoman"/>
                <w:b/>
                <w:bCs/>
                <w:kern w:val="0"/>
                <w:sz w:val="22"/>
              </w:rPr>
            </w:pPr>
            <w:r>
              <w:rPr>
                <w:rFonts w:ascii="TimesNewRoman" w:hAnsi="TimesNewRoman"/>
                <w:b/>
                <w:bCs/>
                <w:kern w:val="0"/>
                <w:sz w:val="22"/>
              </w:rPr>
              <w:t>科目名称</w:t>
            </w:r>
          </w:p>
        </w:tc>
        <w:tc>
          <w:tcPr>
            <w:tcW w:w="840" w:type="dxa"/>
            <w:vMerge w:val="restart"/>
            <w:tcBorders>
              <w:top w:val="single" w:color="auto" w:sz="4" w:space="0"/>
              <w:left w:val="single" w:color="auto" w:sz="4" w:space="0"/>
              <w:bottom w:val="single" w:color="000000" w:sz="4" w:space="0"/>
              <w:right w:val="single" w:color="auto" w:sz="4" w:space="0"/>
            </w:tcBorders>
            <w:vAlign w:val="center"/>
          </w:tcPr>
          <w:p w14:paraId="196EF075">
            <w:pPr>
              <w:widowControl/>
              <w:spacing w:line="560" w:lineRule="exact"/>
              <w:jc w:val="center"/>
              <w:rPr>
                <w:rFonts w:ascii="TimesNewRoman" w:hAnsi="TimesNewRoman"/>
                <w:b/>
                <w:bCs/>
                <w:kern w:val="0"/>
                <w:sz w:val="22"/>
              </w:rPr>
            </w:pPr>
            <w:r>
              <w:rPr>
                <w:rFonts w:ascii="TimesNewRoman" w:hAnsi="TimesNewRoman"/>
                <w:b/>
                <w:bCs/>
                <w:kern w:val="0"/>
                <w:sz w:val="22"/>
              </w:rPr>
              <w:t>合计</w:t>
            </w:r>
          </w:p>
        </w:tc>
        <w:tc>
          <w:tcPr>
            <w:tcW w:w="3060" w:type="dxa"/>
            <w:gridSpan w:val="3"/>
            <w:tcBorders>
              <w:top w:val="single" w:color="auto" w:sz="4" w:space="0"/>
              <w:left w:val="nil"/>
              <w:bottom w:val="single" w:color="auto" w:sz="4" w:space="0"/>
              <w:right w:val="single" w:color="auto" w:sz="4" w:space="0"/>
            </w:tcBorders>
            <w:vAlign w:val="center"/>
          </w:tcPr>
          <w:p w14:paraId="73DA10F5">
            <w:pPr>
              <w:widowControl/>
              <w:spacing w:line="560" w:lineRule="exact"/>
              <w:jc w:val="center"/>
              <w:rPr>
                <w:rFonts w:ascii="TimesNewRoman" w:hAnsi="TimesNewRoman"/>
                <w:b/>
                <w:bCs/>
                <w:kern w:val="0"/>
                <w:sz w:val="22"/>
              </w:rPr>
            </w:pPr>
            <w:r>
              <w:rPr>
                <w:rFonts w:ascii="TimesNewRoman" w:hAnsi="TimesNewRoman"/>
                <w:b/>
                <w:bCs/>
                <w:kern w:val="0"/>
                <w:sz w:val="22"/>
              </w:rPr>
              <w:t>基本支出</w:t>
            </w:r>
          </w:p>
        </w:tc>
        <w:tc>
          <w:tcPr>
            <w:tcW w:w="1101" w:type="dxa"/>
            <w:vMerge w:val="restart"/>
            <w:tcBorders>
              <w:top w:val="single" w:color="auto" w:sz="4" w:space="0"/>
              <w:left w:val="single" w:color="auto" w:sz="4" w:space="0"/>
              <w:bottom w:val="nil"/>
              <w:right w:val="single" w:color="auto" w:sz="4" w:space="0"/>
            </w:tcBorders>
            <w:vAlign w:val="center"/>
          </w:tcPr>
          <w:p w14:paraId="3361FAE0">
            <w:pPr>
              <w:widowControl/>
              <w:spacing w:line="560" w:lineRule="exact"/>
              <w:jc w:val="center"/>
              <w:rPr>
                <w:rFonts w:ascii="TimesNewRoman" w:hAnsi="TimesNewRoman"/>
                <w:b/>
                <w:bCs/>
                <w:kern w:val="0"/>
                <w:sz w:val="22"/>
              </w:rPr>
            </w:pPr>
            <w:r>
              <w:rPr>
                <w:rFonts w:ascii="TimesNewRoman" w:hAnsi="TimesNewRoman"/>
                <w:b/>
                <w:bCs/>
                <w:kern w:val="0"/>
                <w:sz w:val="22"/>
              </w:rPr>
              <w:t>项目支出</w:t>
            </w:r>
          </w:p>
        </w:tc>
      </w:tr>
      <w:tr w14:paraId="588A528D">
        <w:tblPrEx>
          <w:tblCellMar>
            <w:top w:w="0" w:type="dxa"/>
            <w:left w:w="108" w:type="dxa"/>
            <w:bottom w:w="0" w:type="dxa"/>
            <w:right w:w="108" w:type="dxa"/>
          </w:tblCellMar>
        </w:tblPrEx>
        <w:trPr>
          <w:trHeight w:val="360" w:hRule="atLeast"/>
        </w:trPr>
        <w:tc>
          <w:tcPr>
            <w:tcW w:w="1034" w:type="dxa"/>
            <w:vMerge w:val="continue"/>
            <w:tcBorders>
              <w:top w:val="single" w:color="auto" w:sz="4" w:space="0"/>
              <w:left w:val="single" w:color="auto" w:sz="4" w:space="0"/>
              <w:bottom w:val="nil"/>
              <w:right w:val="single" w:color="auto" w:sz="4" w:space="0"/>
            </w:tcBorders>
            <w:vAlign w:val="center"/>
          </w:tcPr>
          <w:p w14:paraId="2DDEF5B5">
            <w:pPr>
              <w:widowControl/>
              <w:spacing w:line="560" w:lineRule="exact"/>
              <w:jc w:val="left"/>
              <w:rPr>
                <w:rFonts w:ascii="TimesNewRoman" w:hAnsi="TimesNewRoman"/>
                <w:b/>
                <w:bCs/>
                <w:kern w:val="0"/>
                <w:sz w:val="22"/>
              </w:rPr>
            </w:pPr>
          </w:p>
        </w:tc>
        <w:tc>
          <w:tcPr>
            <w:tcW w:w="2890" w:type="dxa"/>
            <w:vMerge w:val="continue"/>
            <w:tcBorders>
              <w:top w:val="single" w:color="auto" w:sz="4" w:space="0"/>
              <w:left w:val="single" w:color="auto" w:sz="4" w:space="0"/>
              <w:bottom w:val="nil"/>
              <w:right w:val="single" w:color="auto" w:sz="4" w:space="0"/>
            </w:tcBorders>
            <w:vAlign w:val="center"/>
          </w:tcPr>
          <w:p w14:paraId="0191F77B">
            <w:pPr>
              <w:widowControl/>
              <w:spacing w:line="560" w:lineRule="exact"/>
              <w:jc w:val="left"/>
              <w:rPr>
                <w:rFonts w:ascii="TimesNewRoman" w:hAnsi="TimesNewRoman"/>
                <w:b/>
                <w:bCs/>
                <w:kern w:val="0"/>
                <w:sz w:val="22"/>
              </w:rPr>
            </w:pPr>
          </w:p>
        </w:tc>
        <w:tc>
          <w:tcPr>
            <w:tcW w:w="840" w:type="dxa"/>
            <w:vMerge w:val="continue"/>
            <w:tcBorders>
              <w:top w:val="single" w:color="auto" w:sz="4" w:space="0"/>
              <w:left w:val="single" w:color="auto" w:sz="4" w:space="0"/>
              <w:bottom w:val="single" w:color="000000" w:sz="4" w:space="0"/>
              <w:right w:val="single" w:color="auto" w:sz="4" w:space="0"/>
            </w:tcBorders>
            <w:vAlign w:val="center"/>
          </w:tcPr>
          <w:p w14:paraId="049E226D">
            <w:pPr>
              <w:widowControl/>
              <w:spacing w:line="560" w:lineRule="exact"/>
              <w:jc w:val="left"/>
              <w:rPr>
                <w:rFonts w:ascii="TimesNewRoman" w:hAnsi="TimesNewRoman"/>
                <w:b/>
                <w:bCs/>
                <w:kern w:val="0"/>
                <w:sz w:val="22"/>
              </w:rPr>
            </w:pPr>
          </w:p>
        </w:tc>
        <w:tc>
          <w:tcPr>
            <w:tcW w:w="830" w:type="dxa"/>
            <w:tcBorders>
              <w:top w:val="nil"/>
              <w:left w:val="nil"/>
              <w:bottom w:val="single" w:color="auto" w:sz="4" w:space="0"/>
              <w:right w:val="single" w:color="auto" w:sz="4" w:space="0"/>
            </w:tcBorders>
            <w:vAlign w:val="center"/>
          </w:tcPr>
          <w:p w14:paraId="46665DE8">
            <w:pPr>
              <w:widowControl/>
              <w:spacing w:line="560" w:lineRule="exact"/>
              <w:jc w:val="center"/>
              <w:rPr>
                <w:rFonts w:ascii="TimesNewRoman" w:hAnsi="TimesNewRoman"/>
                <w:b/>
                <w:bCs/>
                <w:kern w:val="0"/>
                <w:sz w:val="22"/>
              </w:rPr>
            </w:pPr>
            <w:r>
              <w:rPr>
                <w:rFonts w:ascii="TimesNewRoman" w:hAnsi="TimesNewRoman"/>
                <w:b/>
                <w:bCs/>
                <w:kern w:val="0"/>
                <w:sz w:val="22"/>
              </w:rPr>
              <w:t>小计</w:t>
            </w:r>
          </w:p>
        </w:tc>
        <w:tc>
          <w:tcPr>
            <w:tcW w:w="1130" w:type="dxa"/>
            <w:tcBorders>
              <w:top w:val="nil"/>
              <w:left w:val="nil"/>
              <w:bottom w:val="single" w:color="auto" w:sz="4" w:space="0"/>
              <w:right w:val="single" w:color="auto" w:sz="4" w:space="0"/>
            </w:tcBorders>
            <w:vAlign w:val="center"/>
          </w:tcPr>
          <w:p w14:paraId="38A24ABE">
            <w:pPr>
              <w:widowControl/>
              <w:spacing w:line="560" w:lineRule="exact"/>
              <w:jc w:val="center"/>
              <w:rPr>
                <w:rFonts w:ascii="TimesNewRoman" w:hAnsi="TimesNewRoman"/>
                <w:b/>
                <w:bCs/>
                <w:kern w:val="0"/>
                <w:sz w:val="22"/>
              </w:rPr>
            </w:pPr>
            <w:r>
              <w:rPr>
                <w:rFonts w:ascii="TimesNewRoman" w:hAnsi="TimesNewRoman"/>
                <w:b/>
                <w:bCs/>
                <w:kern w:val="0"/>
                <w:sz w:val="22"/>
              </w:rPr>
              <w:t>人员经费</w:t>
            </w:r>
          </w:p>
        </w:tc>
        <w:tc>
          <w:tcPr>
            <w:tcW w:w="1100" w:type="dxa"/>
            <w:tcBorders>
              <w:top w:val="nil"/>
              <w:left w:val="nil"/>
              <w:bottom w:val="single" w:color="auto" w:sz="4" w:space="0"/>
              <w:right w:val="single" w:color="auto" w:sz="4" w:space="0"/>
            </w:tcBorders>
            <w:vAlign w:val="center"/>
          </w:tcPr>
          <w:p w14:paraId="027DF734">
            <w:pPr>
              <w:widowControl/>
              <w:spacing w:line="560" w:lineRule="exact"/>
              <w:jc w:val="center"/>
              <w:rPr>
                <w:rFonts w:ascii="TimesNewRoman" w:hAnsi="TimesNewRoman"/>
                <w:b/>
                <w:bCs/>
                <w:kern w:val="0"/>
                <w:sz w:val="22"/>
              </w:rPr>
            </w:pPr>
            <w:r>
              <w:rPr>
                <w:rFonts w:ascii="TimesNewRoman" w:hAnsi="TimesNewRoman"/>
                <w:b/>
                <w:bCs/>
                <w:kern w:val="0"/>
                <w:sz w:val="22"/>
              </w:rPr>
              <w:t>公用经费</w:t>
            </w:r>
          </w:p>
        </w:tc>
        <w:tc>
          <w:tcPr>
            <w:tcW w:w="1101" w:type="dxa"/>
            <w:vMerge w:val="continue"/>
            <w:tcBorders>
              <w:top w:val="single" w:color="auto" w:sz="4" w:space="0"/>
              <w:left w:val="single" w:color="auto" w:sz="4" w:space="0"/>
              <w:bottom w:val="nil"/>
              <w:right w:val="single" w:color="auto" w:sz="4" w:space="0"/>
            </w:tcBorders>
            <w:vAlign w:val="center"/>
          </w:tcPr>
          <w:p w14:paraId="4417A4C4">
            <w:pPr>
              <w:widowControl/>
              <w:spacing w:line="560" w:lineRule="exact"/>
              <w:jc w:val="left"/>
              <w:rPr>
                <w:rFonts w:ascii="TimesNewRoman" w:hAnsi="TimesNewRoman"/>
                <w:b/>
                <w:bCs/>
                <w:kern w:val="0"/>
                <w:sz w:val="22"/>
              </w:rPr>
            </w:pPr>
          </w:p>
        </w:tc>
      </w:tr>
      <w:tr w14:paraId="1BED3418">
        <w:tblPrEx>
          <w:tblCellMar>
            <w:top w:w="0" w:type="dxa"/>
            <w:left w:w="108" w:type="dxa"/>
            <w:bottom w:w="0" w:type="dxa"/>
            <w:right w:w="108" w:type="dxa"/>
          </w:tblCellMar>
        </w:tblPrEx>
        <w:trPr>
          <w:trHeight w:val="360" w:hRule="atLeast"/>
        </w:trPr>
        <w:tc>
          <w:tcPr>
            <w:tcW w:w="1034" w:type="dxa"/>
            <w:tcBorders>
              <w:top w:val="single" w:color="auto" w:sz="4" w:space="0"/>
              <w:left w:val="single" w:color="auto" w:sz="4" w:space="0"/>
              <w:bottom w:val="single" w:color="auto" w:sz="4" w:space="0"/>
              <w:right w:val="single" w:color="auto" w:sz="4" w:space="0"/>
            </w:tcBorders>
            <w:vAlign w:val="center"/>
          </w:tcPr>
          <w:p w14:paraId="0877F68B">
            <w:pPr>
              <w:widowControl/>
              <w:spacing w:line="560" w:lineRule="exact"/>
              <w:jc w:val="left"/>
              <w:rPr>
                <w:rFonts w:hint="eastAsia" w:ascii="TimesNewRoman" w:hAnsi="TimesNewRoman"/>
                <w:kern w:val="0"/>
                <w:sz w:val="22"/>
              </w:rPr>
            </w:pPr>
            <w:r>
              <w:rPr>
                <w:rFonts w:hint="eastAsia" w:ascii="TimesNewRoman" w:hAnsi="TimesNewRoman"/>
                <w:kern w:val="0"/>
                <w:sz w:val="22"/>
              </w:rPr>
              <w:t>201</w:t>
            </w:r>
          </w:p>
        </w:tc>
        <w:tc>
          <w:tcPr>
            <w:tcW w:w="2890" w:type="dxa"/>
            <w:tcBorders>
              <w:top w:val="single" w:color="auto" w:sz="4" w:space="0"/>
              <w:left w:val="nil"/>
              <w:bottom w:val="single" w:color="auto" w:sz="4" w:space="0"/>
              <w:right w:val="single" w:color="auto" w:sz="4" w:space="0"/>
            </w:tcBorders>
            <w:vAlign w:val="center"/>
          </w:tcPr>
          <w:p w14:paraId="45125AC9">
            <w:pPr>
              <w:widowControl/>
              <w:spacing w:line="560" w:lineRule="exact"/>
              <w:jc w:val="left"/>
              <w:rPr>
                <w:rFonts w:hint="eastAsia" w:ascii="TimesNewRoman" w:hAnsi="TimesNewRoman"/>
                <w:kern w:val="0"/>
                <w:sz w:val="20"/>
              </w:rPr>
            </w:pPr>
            <w:r>
              <w:rPr>
                <w:rFonts w:hint="eastAsia" w:ascii="TimesNewRoman" w:hAnsi="TimesNewRoman"/>
                <w:kern w:val="0"/>
                <w:sz w:val="20"/>
              </w:rPr>
              <w:t>一般公共服务支出</w:t>
            </w:r>
          </w:p>
        </w:tc>
        <w:tc>
          <w:tcPr>
            <w:tcW w:w="840" w:type="dxa"/>
            <w:tcBorders>
              <w:top w:val="nil"/>
              <w:left w:val="nil"/>
              <w:bottom w:val="single" w:color="auto" w:sz="4" w:space="0"/>
              <w:right w:val="single" w:color="auto" w:sz="4" w:space="0"/>
            </w:tcBorders>
            <w:vAlign w:val="center"/>
          </w:tcPr>
          <w:p w14:paraId="0EA93B56">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608.35</w:t>
            </w:r>
          </w:p>
        </w:tc>
        <w:tc>
          <w:tcPr>
            <w:tcW w:w="830" w:type="dxa"/>
            <w:tcBorders>
              <w:top w:val="nil"/>
              <w:left w:val="nil"/>
              <w:bottom w:val="single" w:color="auto" w:sz="4" w:space="0"/>
              <w:right w:val="single" w:color="auto" w:sz="4" w:space="0"/>
            </w:tcBorders>
            <w:vAlign w:val="center"/>
          </w:tcPr>
          <w:p w14:paraId="72D11510">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488.53</w:t>
            </w:r>
          </w:p>
        </w:tc>
        <w:tc>
          <w:tcPr>
            <w:tcW w:w="1130" w:type="dxa"/>
            <w:tcBorders>
              <w:top w:val="nil"/>
              <w:left w:val="nil"/>
              <w:bottom w:val="single" w:color="auto" w:sz="4" w:space="0"/>
              <w:right w:val="single" w:color="auto" w:sz="4" w:space="0"/>
            </w:tcBorders>
            <w:vAlign w:val="center"/>
          </w:tcPr>
          <w:p w14:paraId="03C71B87">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438.96</w:t>
            </w:r>
          </w:p>
        </w:tc>
        <w:tc>
          <w:tcPr>
            <w:tcW w:w="1100" w:type="dxa"/>
            <w:tcBorders>
              <w:top w:val="nil"/>
              <w:left w:val="nil"/>
              <w:bottom w:val="single" w:color="auto" w:sz="4" w:space="0"/>
              <w:right w:val="single" w:color="auto" w:sz="4" w:space="0"/>
            </w:tcBorders>
            <w:vAlign w:val="center"/>
          </w:tcPr>
          <w:p w14:paraId="50AD1C50">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49.57</w:t>
            </w:r>
          </w:p>
        </w:tc>
        <w:tc>
          <w:tcPr>
            <w:tcW w:w="1101" w:type="dxa"/>
            <w:tcBorders>
              <w:top w:val="single" w:color="auto" w:sz="4" w:space="0"/>
              <w:left w:val="nil"/>
              <w:bottom w:val="single" w:color="auto" w:sz="4" w:space="0"/>
              <w:right w:val="single" w:color="auto" w:sz="4" w:space="0"/>
            </w:tcBorders>
            <w:vAlign w:val="center"/>
          </w:tcPr>
          <w:p w14:paraId="675CFD6F">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119.82</w:t>
            </w:r>
          </w:p>
        </w:tc>
      </w:tr>
      <w:tr w14:paraId="1608CFCB">
        <w:tblPrEx>
          <w:tblCellMar>
            <w:top w:w="0" w:type="dxa"/>
            <w:left w:w="108" w:type="dxa"/>
            <w:bottom w:w="0" w:type="dxa"/>
            <w:right w:w="108" w:type="dxa"/>
          </w:tblCellMar>
        </w:tblPrEx>
        <w:trPr>
          <w:trHeight w:val="360" w:hRule="atLeast"/>
        </w:trPr>
        <w:tc>
          <w:tcPr>
            <w:tcW w:w="1034" w:type="dxa"/>
            <w:tcBorders>
              <w:top w:val="nil"/>
              <w:left w:val="single" w:color="auto" w:sz="4" w:space="0"/>
              <w:bottom w:val="single" w:color="auto" w:sz="4" w:space="0"/>
              <w:right w:val="single" w:color="auto" w:sz="4" w:space="0"/>
            </w:tcBorders>
            <w:vAlign w:val="center"/>
          </w:tcPr>
          <w:p w14:paraId="69111D65">
            <w:pPr>
              <w:widowControl/>
              <w:spacing w:line="560" w:lineRule="exact"/>
              <w:jc w:val="left"/>
              <w:rPr>
                <w:rFonts w:hint="eastAsia" w:ascii="TimesNewRoman" w:hAnsi="TimesNewRoman"/>
                <w:kern w:val="0"/>
                <w:sz w:val="22"/>
              </w:rPr>
            </w:pPr>
            <w:r>
              <w:rPr>
                <w:rFonts w:hint="eastAsia" w:ascii="TimesNewRoman" w:hAnsi="TimesNewRoman"/>
                <w:kern w:val="0"/>
                <w:sz w:val="22"/>
              </w:rPr>
              <w:t>　20103</w:t>
            </w:r>
          </w:p>
        </w:tc>
        <w:tc>
          <w:tcPr>
            <w:tcW w:w="2890" w:type="dxa"/>
            <w:tcBorders>
              <w:top w:val="nil"/>
              <w:left w:val="nil"/>
              <w:bottom w:val="single" w:color="auto" w:sz="4" w:space="0"/>
              <w:right w:val="single" w:color="auto" w:sz="4" w:space="0"/>
            </w:tcBorders>
            <w:vAlign w:val="center"/>
          </w:tcPr>
          <w:p w14:paraId="1305A3A5">
            <w:pPr>
              <w:widowControl/>
              <w:spacing w:line="560" w:lineRule="exact"/>
              <w:jc w:val="left"/>
              <w:rPr>
                <w:rFonts w:hint="eastAsia" w:ascii="TimesNewRoman" w:hAnsi="TimesNewRoman"/>
                <w:kern w:val="0"/>
                <w:sz w:val="20"/>
              </w:rPr>
            </w:pPr>
            <w:r>
              <w:rPr>
                <w:rFonts w:hint="eastAsia" w:ascii="TimesNewRoman" w:hAnsi="TimesNewRoman"/>
                <w:kern w:val="0"/>
                <w:sz w:val="20"/>
              </w:rPr>
              <w:t>　政府办公厅（室）及相关机构事务</w:t>
            </w:r>
          </w:p>
        </w:tc>
        <w:tc>
          <w:tcPr>
            <w:tcW w:w="840" w:type="dxa"/>
            <w:tcBorders>
              <w:top w:val="nil"/>
              <w:left w:val="nil"/>
              <w:bottom w:val="single" w:color="auto" w:sz="4" w:space="0"/>
              <w:right w:val="single" w:color="auto" w:sz="4" w:space="0"/>
            </w:tcBorders>
            <w:vAlign w:val="center"/>
          </w:tcPr>
          <w:p w14:paraId="203BBBEF">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608.35</w:t>
            </w:r>
          </w:p>
        </w:tc>
        <w:tc>
          <w:tcPr>
            <w:tcW w:w="830" w:type="dxa"/>
            <w:tcBorders>
              <w:top w:val="nil"/>
              <w:left w:val="nil"/>
              <w:bottom w:val="single" w:color="auto" w:sz="4" w:space="0"/>
              <w:right w:val="single" w:color="auto" w:sz="4" w:space="0"/>
            </w:tcBorders>
            <w:vAlign w:val="center"/>
          </w:tcPr>
          <w:p w14:paraId="138F75EF">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488.53</w:t>
            </w:r>
          </w:p>
        </w:tc>
        <w:tc>
          <w:tcPr>
            <w:tcW w:w="1130" w:type="dxa"/>
            <w:tcBorders>
              <w:top w:val="nil"/>
              <w:left w:val="nil"/>
              <w:bottom w:val="single" w:color="auto" w:sz="4" w:space="0"/>
              <w:right w:val="single" w:color="auto" w:sz="4" w:space="0"/>
            </w:tcBorders>
            <w:vAlign w:val="center"/>
          </w:tcPr>
          <w:p w14:paraId="29B09391">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438.96</w:t>
            </w:r>
          </w:p>
        </w:tc>
        <w:tc>
          <w:tcPr>
            <w:tcW w:w="1100" w:type="dxa"/>
            <w:tcBorders>
              <w:top w:val="nil"/>
              <w:left w:val="nil"/>
              <w:bottom w:val="single" w:color="auto" w:sz="4" w:space="0"/>
              <w:right w:val="single" w:color="auto" w:sz="4" w:space="0"/>
            </w:tcBorders>
            <w:vAlign w:val="center"/>
          </w:tcPr>
          <w:p w14:paraId="032D6EFC">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49.57</w:t>
            </w:r>
          </w:p>
        </w:tc>
        <w:tc>
          <w:tcPr>
            <w:tcW w:w="1101" w:type="dxa"/>
            <w:tcBorders>
              <w:top w:val="nil"/>
              <w:left w:val="nil"/>
              <w:bottom w:val="single" w:color="auto" w:sz="4" w:space="0"/>
              <w:right w:val="single" w:color="auto" w:sz="4" w:space="0"/>
            </w:tcBorders>
            <w:vAlign w:val="center"/>
          </w:tcPr>
          <w:p w14:paraId="47A23146">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119.82</w:t>
            </w:r>
          </w:p>
        </w:tc>
      </w:tr>
      <w:tr w14:paraId="221FFDD0">
        <w:tblPrEx>
          <w:tblCellMar>
            <w:top w:w="0" w:type="dxa"/>
            <w:left w:w="108" w:type="dxa"/>
            <w:bottom w:w="0" w:type="dxa"/>
            <w:right w:w="108" w:type="dxa"/>
          </w:tblCellMar>
        </w:tblPrEx>
        <w:trPr>
          <w:trHeight w:val="360" w:hRule="atLeast"/>
        </w:trPr>
        <w:tc>
          <w:tcPr>
            <w:tcW w:w="1034" w:type="dxa"/>
            <w:tcBorders>
              <w:top w:val="nil"/>
              <w:left w:val="single" w:color="auto" w:sz="4" w:space="0"/>
              <w:bottom w:val="single" w:color="auto" w:sz="4" w:space="0"/>
              <w:right w:val="single" w:color="auto" w:sz="4" w:space="0"/>
            </w:tcBorders>
            <w:vAlign w:val="center"/>
          </w:tcPr>
          <w:p w14:paraId="63BF649D">
            <w:pPr>
              <w:widowControl/>
              <w:spacing w:line="560" w:lineRule="exact"/>
              <w:jc w:val="left"/>
              <w:rPr>
                <w:rFonts w:hint="eastAsia" w:ascii="TimesNewRoman" w:hAnsi="TimesNewRoman"/>
                <w:kern w:val="0"/>
                <w:sz w:val="22"/>
              </w:rPr>
            </w:pPr>
            <w:r>
              <w:rPr>
                <w:rFonts w:hint="eastAsia" w:ascii="TimesNewRoman" w:hAnsi="TimesNewRoman"/>
                <w:kern w:val="0"/>
                <w:sz w:val="22"/>
              </w:rPr>
              <w:t>　　2010301</w:t>
            </w:r>
          </w:p>
        </w:tc>
        <w:tc>
          <w:tcPr>
            <w:tcW w:w="2890" w:type="dxa"/>
            <w:tcBorders>
              <w:top w:val="nil"/>
              <w:left w:val="nil"/>
              <w:bottom w:val="single" w:color="auto" w:sz="4" w:space="0"/>
              <w:right w:val="single" w:color="auto" w:sz="4" w:space="0"/>
            </w:tcBorders>
            <w:vAlign w:val="center"/>
          </w:tcPr>
          <w:p w14:paraId="20C949E0">
            <w:pPr>
              <w:widowControl/>
              <w:spacing w:line="560" w:lineRule="exact"/>
              <w:jc w:val="left"/>
              <w:rPr>
                <w:rFonts w:hint="eastAsia" w:ascii="TimesNewRoman" w:hAnsi="TimesNewRoman"/>
                <w:kern w:val="0"/>
                <w:sz w:val="20"/>
              </w:rPr>
            </w:pPr>
            <w:r>
              <w:rPr>
                <w:rFonts w:hint="eastAsia" w:ascii="TimesNewRoman" w:hAnsi="TimesNewRoman"/>
                <w:kern w:val="0"/>
                <w:sz w:val="20"/>
              </w:rPr>
              <w:t>　　行政运行</w:t>
            </w:r>
          </w:p>
        </w:tc>
        <w:tc>
          <w:tcPr>
            <w:tcW w:w="840" w:type="dxa"/>
            <w:tcBorders>
              <w:top w:val="nil"/>
              <w:left w:val="nil"/>
              <w:bottom w:val="single" w:color="auto" w:sz="4" w:space="0"/>
              <w:right w:val="single" w:color="auto" w:sz="4" w:space="0"/>
            </w:tcBorders>
            <w:vAlign w:val="center"/>
          </w:tcPr>
          <w:p w14:paraId="16FF7718">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425.22</w:t>
            </w:r>
          </w:p>
        </w:tc>
        <w:tc>
          <w:tcPr>
            <w:tcW w:w="830" w:type="dxa"/>
            <w:tcBorders>
              <w:top w:val="nil"/>
              <w:left w:val="nil"/>
              <w:bottom w:val="single" w:color="auto" w:sz="4" w:space="0"/>
              <w:right w:val="single" w:color="auto" w:sz="4" w:space="0"/>
            </w:tcBorders>
            <w:vAlign w:val="center"/>
          </w:tcPr>
          <w:p w14:paraId="09BB2B05">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425.22</w:t>
            </w:r>
          </w:p>
        </w:tc>
        <w:tc>
          <w:tcPr>
            <w:tcW w:w="1130" w:type="dxa"/>
            <w:tcBorders>
              <w:top w:val="nil"/>
              <w:left w:val="nil"/>
              <w:bottom w:val="single" w:color="auto" w:sz="4" w:space="0"/>
              <w:right w:val="single" w:color="auto" w:sz="4" w:space="0"/>
            </w:tcBorders>
            <w:vAlign w:val="center"/>
          </w:tcPr>
          <w:p w14:paraId="509235E2">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379.55</w:t>
            </w:r>
          </w:p>
        </w:tc>
        <w:tc>
          <w:tcPr>
            <w:tcW w:w="1100" w:type="dxa"/>
            <w:tcBorders>
              <w:top w:val="nil"/>
              <w:left w:val="nil"/>
              <w:bottom w:val="single" w:color="auto" w:sz="4" w:space="0"/>
              <w:right w:val="single" w:color="auto" w:sz="4" w:space="0"/>
            </w:tcBorders>
            <w:vAlign w:val="center"/>
          </w:tcPr>
          <w:p w14:paraId="636F741C">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45.67</w:t>
            </w:r>
          </w:p>
        </w:tc>
        <w:tc>
          <w:tcPr>
            <w:tcW w:w="1101" w:type="dxa"/>
            <w:tcBorders>
              <w:top w:val="nil"/>
              <w:left w:val="nil"/>
              <w:bottom w:val="single" w:color="auto" w:sz="4" w:space="0"/>
              <w:right w:val="single" w:color="auto" w:sz="4" w:space="0"/>
            </w:tcBorders>
            <w:vAlign w:val="center"/>
          </w:tcPr>
          <w:p w14:paraId="7A207203">
            <w:pPr>
              <w:jc w:val="right"/>
              <w:rPr>
                <w:rFonts w:ascii="TimesNewRoman" w:hAnsi="TimesNewRoman"/>
                <w:kern w:val="0"/>
                <w:sz w:val="22"/>
              </w:rPr>
            </w:pPr>
          </w:p>
        </w:tc>
      </w:tr>
      <w:tr w14:paraId="64AF89FB">
        <w:tblPrEx>
          <w:tblCellMar>
            <w:top w:w="0" w:type="dxa"/>
            <w:left w:w="108" w:type="dxa"/>
            <w:bottom w:w="0" w:type="dxa"/>
            <w:right w:w="108" w:type="dxa"/>
          </w:tblCellMar>
        </w:tblPrEx>
        <w:trPr>
          <w:trHeight w:val="360" w:hRule="atLeast"/>
        </w:trPr>
        <w:tc>
          <w:tcPr>
            <w:tcW w:w="1034" w:type="dxa"/>
            <w:tcBorders>
              <w:top w:val="nil"/>
              <w:left w:val="single" w:color="auto" w:sz="4" w:space="0"/>
              <w:bottom w:val="single" w:color="auto" w:sz="4" w:space="0"/>
              <w:right w:val="single" w:color="auto" w:sz="4" w:space="0"/>
            </w:tcBorders>
            <w:vAlign w:val="center"/>
          </w:tcPr>
          <w:p w14:paraId="73E2A444">
            <w:pPr>
              <w:widowControl/>
              <w:spacing w:line="560" w:lineRule="exact"/>
              <w:jc w:val="left"/>
              <w:rPr>
                <w:rFonts w:hint="eastAsia" w:ascii="TimesNewRoman" w:hAnsi="TimesNewRoman"/>
                <w:kern w:val="0"/>
                <w:sz w:val="22"/>
              </w:rPr>
            </w:pPr>
            <w:r>
              <w:rPr>
                <w:rFonts w:hint="eastAsia" w:ascii="TimesNewRoman" w:hAnsi="TimesNewRoman"/>
                <w:kern w:val="0"/>
                <w:sz w:val="22"/>
              </w:rPr>
              <w:t>　　2010302</w:t>
            </w:r>
          </w:p>
        </w:tc>
        <w:tc>
          <w:tcPr>
            <w:tcW w:w="2890" w:type="dxa"/>
            <w:tcBorders>
              <w:top w:val="nil"/>
              <w:left w:val="nil"/>
              <w:bottom w:val="single" w:color="auto" w:sz="4" w:space="0"/>
              <w:right w:val="single" w:color="auto" w:sz="4" w:space="0"/>
            </w:tcBorders>
            <w:vAlign w:val="center"/>
          </w:tcPr>
          <w:p w14:paraId="30480A75">
            <w:pPr>
              <w:widowControl/>
              <w:spacing w:line="560" w:lineRule="exact"/>
              <w:jc w:val="left"/>
              <w:rPr>
                <w:rFonts w:hint="eastAsia" w:ascii="TimesNewRoman" w:hAnsi="TimesNewRoman"/>
                <w:kern w:val="0"/>
                <w:sz w:val="20"/>
              </w:rPr>
            </w:pPr>
            <w:r>
              <w:rPr>
                <w:rFonts w:hint="eastAsia" w:ascii="TimesNewRoman" w:hAnsi="TimesNewRoman"/>
                <w:kern w:val="0"/>
                <w:sz w:val="20"/>
              </w:rPr>
              <w:t>　　一般行政管理事务</w:t>
            </w:r>
          </w:p>
        </w:tc>
        <w:tc>
          <w:tcPr>
            <w:tcW w:w="840" w:type="dxa"/>
            <w:tcBorders>
              <w:top w:val="nil"/>
              <w:left w:val="nil"/>
              <w:bottom w:val="single" w:color="auto" w:sz="4" w:space="0"/>
              <w:right w:val="single" w:color="auto" w:sz="4" w:space="0"/>
            </w:tcBorders>
            <w:vAlign w:val="center"/>
          </w:tcPr>
          <w:p w14:paraId="373F10FD">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119.82</w:t>
            </w:r>
          </w:p>
        </w:tc>
        <w:tc>
          <w:tcPr>
            <w:tcW w:w="830" w:type="dxa"/>
            <w:tcBorders>
              <w:top w:val="nil"/>
              <w:left w:val="nil"/>
              <w:bottom w:val="single" w:color="auto" w:sz="4" w:space="0"/>
              <w:right w:val="single" w:color="auto" w:sz="4" w:space="0"/>
            </w:tcBorders>
            <w:vAlign w:val="center"/>
          </w:tcPr>
          <w:p w14:paraId="55B8F9D6">
            <w:pPr>
              <w:jc w:val="right"/>
              <w:rPr>
                <w:rFonts w:ascii="TimesNewRoman" w:hAnsi="TimesNewRoman"/>
                <w:kern w:val="0"/>
                <w:sz w:val="22"/>
              </w:rPr>
            </w:pPr>
          </w:p>
        </w:tc>
        <w:tc>
          <w:tcPr>
            <w:tcW w:w="1130" w:type="dxa"/>
            <w:tcBorders>
              <w:top w:val="nil"/>
              <w:left w:val="nil"/>
              <w:bottom w:val="single" w:color="auto" w:sz="4" w:space="0"/>
              <w:right w:val="single" w:color="auto" w:sz="4" w:space="0"/>
            </w:tcBorders>
            <w:vAlign w:val="center"/>
          </w:tcPr>
          <w:p w14:paraId="6923590D">
            <w:pPr>
              <w:jc w:val="right"/>
              <w:rPr>
                <w:rFonts w:ascii="TimesNewRoman" w:hAnsi="TimesNewRoman"/>
                <w:kern w:val="0"/>
                <w:sz w:val="22"/>
              </w:rPr>
            </w:pPr>
          </w:p>
        </w:tc>
        <w:tc>
          <w:tcPr>
            <w:tcW w:w="1100" w:type="dxa"/>
            <w:tcBorders>
              <w:top w:val="nil"/>
              <w:left w:val="nil"/>
              <w:bottom w:val="single" w:color="auto" w:sz="4" w:space="0"/>
              <w:right w:val="single" w:color="auto" w:sz="4" w:space="0"/>
            </w:tcBorders>
            <w:vAlign w:val="center"/>
          </w:tcPr>
          <w:p w14:paraId="6D70C5C2">
            <w:pPr>
              <w:jc w:val="right"/>
              <w:rPr>
                <w:rFonts w:ascii="TimesNewRoman" w:hAnsi="TimesNewRoman"/>
                <w:kern w:val="0"/>
                <w:sz w:val="22"/>
              </w:rPr>
            </w:pPr>
          </w:p>
        </w:tc>
        <w:tc>
          <w:tcPr>
            <w:tcW w:w="1101" w:type="dxa"/>
            <w:tcBorders>
              <w:top w:val="nil"/>
              <w:left w:val="nil"/>
              <w:bottom w:val="single" w:color="auto" w:sz="4" w:space="0"/>
              <w:right w:val="single" w:color="auto" w:sz="4" w:space="0"/>
            </w:tcBorders>
            <w:vAlign w:val="center"/>
          </w:tcPr>
          <w:p w14:paraId="74A72896">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119.82</w:t>
            </w:r>
          </w:p>
        </w:tc>
      </w:tr>
      <w:tr w14:paraId="463D1A9E">
        <w:tblPrEx>
          <w:tblCellMar>
            <w:top w:w="0" w:type="dxa"/>
            <w:left w:w="108" w:type="dxa"/>
            <w:bottom w:w="0" w:type="dxa"/>
            <w:right w:w="108" w:type="dxa"/>
          </w:tblCellMar>
        </w:tblPrEx>
        <w:trPr>
          <w:trHeight w:val="360" w:hRule="atLeast"/>
        </w:trPr>
        <w:tc>
          <w:tcPr>
            <w:tcW w:w="1034" w:type="dxa"/>
            <w:tcBorders>
              <w:top w:val="nil"/>
              <w:left w:val="single" w:color="auto" w:sz="4" w:space="0"/>
              <w:bottom w:val="single" w:color="auto" w:sz="4" w:space="0"/>
              <w:right w:val="single" w:color="auto" w:sz="4" w:space="0"/>
            </w:tcBorders>
            <w:vAlign w:val="center"/>
          </w:tcPr>
          <w:p w14:paraId="6E9892EA">
            <w:pPr>
              <w:widowControl/>
              <w:spacing w:line="560" w:lineRule="exact"/>
              <w:jc w:val="left"/>
              <w:rPr>
                <w:rFonts w:hint="eastAsia" w:ascii="TimesNewRoman" w:hAnsi="TimesNewRoman"/>
                <w:kern w:val="0"/>
                <w:sz w:val="22"/>
              </w:rPr>
            </w:pPr>
            <w:r>
              <w:rPr>
                <w:rFonts w:hint="eastAsia" w:ascii="TimesNewRoman" w:hAnsi="TimesNewRoman"/>
                <w:kern w:val="0"/>
                <w:sz w:val="22"/>
              </w:rPr>
              <w:t>　　2010350</w:t>
            </w:r>
          </w:p>
        </w:tc>
        <w:tc>
          <w:tcPr>
            <w:tcW w:w="2890" w:type="dxa"/>
            <w:tcBorders>
              <w:top w:val="nil"/>
              <w:left w:val="nil"/>
              <w:bottom w:val="single" w:color="auto" w:sz="4" w:space="0"/>
              <w:right w:val="single" w:color="auto" w:sz="4" w:space="0"/>
            </w:tcBorders>
            <w:vAlign w:val="center"/>
          </w:tcPr>
          <w:p w14:paraId="22FCB314">
            <w:pPr>
              <w:widowControl/>
              <w:spacing w:line="560" w:lineRule="exact"/>
              <w:jc w:val="left"/>
              <w:rPr>
                <w:rFonts w:hint="eastAsia" w:ascii="TimesNewRoman" w:hAnsi="TimesNewRoman"/>
                <w:kern w:val="0"/>
                <w:sz w:val="20"/>
              </w:rPr>
            </w:pPr>
            <w:r>
              <w:rPr>
                <w:rFonts w:hint="eastAsia" w:ascii="TimesNewRoman" w:hAnsi="TimesNewRoman"/>
                <w:kern w:val="0"/>
                <w:sz w:val="20"/>
              </w:rPr>
              <w:t>　　事业运行</w:t>
            </w:r>
          </w:p>
        </w:tc>
        <w:tc>
          <w:tcPr>
            <w:tcW w:w="840" w:type="dxa"/>
            <w:tcBorders>
              <w:top w:val="nil"/>
              <w:left w:val="nil"/>
              <w:bottom w:val="single" w:color="auto" w:sz="4" w:space="0"/>
              <w:right w:val="single" w:color="auto" w:sz="4" w:space="0"/>
            </w:tcBorders>
            <w:vAlign w:val="center"/>
          </w:tcPr>
          <w:p w14:paraId="419E5837">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63.31</w:t>
            </w:r>
          </w:p>
        </w:tc>
        <w:tc>
          <w:tcPr>
            <w:tcW w:w="830" w:type="dxa"/>
            <w:tcBorders>
              <w:top w:val="nil"/>
              <w:left w:val="nil"/>
              <w:bottom w:val="single" w:color="auto" w:sz="4" w:space="0"/>
              <w:right w:val="single" w:color="auto" w:sz="4" w:space="0"/>
            </w:tcBorders>
            <w:vAlign w:val="center"/>
          </w:tcPr>
          <w:p w14:paraId="06A5F8F0">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63.31</w:t>
            </w:r>
          </w:p>
        </w:tc>
        <w:tc>
          <w:tcPr>
            <w:tcW w:w="1130" w:type="dxa"/>
            <w:tcBorders>
              <w:top w:val="nil"/>
              <w:left w:val="nil"/>
              <w:bottom w:val="single" w:color="auto" w:sz="4" w:space="0"/>
              <w:right w:val="single" w:color="auto" w:sz="4" w:space="0"/>
            </w:tcBorders>
            <w:vAlign w:val="center"/>
          </w:tcPr>
          <w:p w14:paraId="75BEAB90">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59.41</w:t>
            </w:r>
          </w:p>
        </w:tc>
        <w:tc>
          <w:tcPr>
            <w:tcW w:w="1100" w:type="dxa"/>
            <w:tcBorders>
              <w:top w:val="nil"/>
              <w:left w:val="nil"/>
              <w:bottom w:val="single" w:color="auto" w:sz="4" w:space="0"/>
              <w:right w:val="single" w:color="auto" w:sz="4" w:space="0"/>
            </w:tcBorders>
            <w:vAlign w:val="center"/>
          </w:tcPr>
          <w:p w14:paraId="778AE5B6">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3.90</w:t>
            </w:r>
          </w:p>
        </w:tc>
        <w:tc>
          <w:tcPr>
            <w:tcW w:w="1101" w:type="dxa"/>
            <w:tcBorders>
              <w:top w:val="nil"/>
              <w:left w:val="nil"/>
              <w:bottom w:val="single" w:color="auto" w:sz="4" w:space="0"/>
              <w:right w:val="single" w:color="auto" w:sz="4" w:space="0"/>
            </w:tcBorders>
            <w:vAlign w:val="center"/>
          </w:tcPr>
          <w:p w14:paraId="05C67A8A">
            <w:pPr>
              <w:jc w:val="right"/>
              <w:rPr>
                <w:rFonts w:ascii="TimesNewRoman" w:hAnsi="TimesNewRoman"/>
                <w:kern w:val="0"/>
                <w:sz w:val="22"/>
              </w:rPr>
            </w:pPr>
          </w:p>
        </w:tc>
      </w:tr>
      <w:tr w14:paraId="53F49B43">
        <w:tblPrEx>
          <w:tblCellMar>
            <w:top w:w="0" w:type="dxa"/>
            <w:left w:w="108" w:type="dxa"/>
            <w:bottom w:w="0" w:type="dxa"/>
            <w:right w:w="108" w:type="dxa"/>
          </w:tblCellMar>
        </w:tblPrEx>
        <w:trPr>
          <w:trHeight w:val="360" w:hRule="atLeast"/>
        </w:trPr>
        <w:tc>
          <w:tcPr>
            <w:tcW w:w="1034" w:type="dxa"/>
            <w:tcBorders>
              <w:top w:val="nil"/>
              <w:left w:val="single" w:color="auto" w:sz="4" w:space="0"/>
              <w:bottom w:val="single" w:color="auto" w:sz="4" w:space="0"/>
              <w:right w:val="single" w:color="auto" w:sz="4" w:space="0"/>
            </w:tcBorders>
            <w:vAlign w:val="center"/>
          </w:tcPr>
          <w:p w14:paraId="1263F5FB">
            <w:pPr>
              <w:widowControl/>
              <w:spacing w:line="560" w:lineRule="exact"/>
              <w:jc w:val="left"/>
              <w:rPr>
                <w:rFonts w:hint="eastAsia" w:ascii="TimesNewRoman" w:hAnsi="TimesNewRoman"/>
                <w:kern w:val="0"/>
                <w:sz w:val="22"/>
              </w:rPr>
            </w:pPr>
            <w:r>
              <w:rPr>
                <w:rFonts w:hint="eastAsia" w:ascii="TimesNewRoman" w:hAnsi="TimesNewRoman"/>
                <w:kern w:val="0"/>
                <w:sz w:val="22"/>
              </w:rPr>
              <w:t>208</w:t>
            </w:r>
          </w:p>
        </w:tc>
        <w:tc>
          <w:tcPr>
            <w:tcW w:w="2890" w:type="dxa"/>
            <w:tcBorders>
              <w:top w:val="nil"/>
              <w:left w:val="nil"/>
              <w:bottom w:val="single" w:color="auto" w:sz="4" w:space="0"/>
              <w:right w:val="single" w:color="auto" w:sz="4" w:space="0"/>
            </w:tcBorders>
            <w:vAlign w:val="center"/>
          </w:tcPr>
          <w:p w14:paraId="3F48E0D8">
            <w:pPr>
              <w:widowControl/>
              <w:spacing w:line="560" w:lineRule="exact"/>
              <w:jc w:val="left"/>
              <w:rPr>
                <w:rFonts w:hint="eastAsia" w:ascii="TimesNewRoman" w:hAnsi="TimesNewRoman"/>
                <w:kern w:val="0"/>
                <w:sz w:val="20"/>
              </w:rPr>
            </w:pPr>
            <w:r>
              <w:rPr>
                <w:rFonts w:hint="eastAsia" w:ascii="TimesNewRoman" w:hAnsi="TimesNewRoman"/>
                <w:kern w:val="0"/>
                <w:sz w:val="20"/>
              </w:rPr>
              <w:t>社会保障和就业支出</w:t>
            </w:r>
          </w:p>
        </w:tc>
        <w:tc>
          <w:tcPr>
            <w:tcW w:w="840" w:type="dxa"/>
            <w:tcBorders>
              <w:top w:val="nil"/>
              <w:left w:val="nil"/>
              <w:bottom w:val="single" w:color="auto" w:sz="4" w:space="0"/>
              <w:right w:val="single" w:color="auto" w:sz="4" w:space="0"/>
            </w:tcBorders>
            <w:vAlign w:val="center"/>
          </w:tcPr>
          <w:p w14:paraId="3588698E">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121.33</w:t>
            </w:r>
          </w:p>
        </w:tc>
        <w:tc>
          <w:tcPr>
            <w:tcW w:w="830" w:type="dxa"/>
            <w:tcBorders>
              <w:top w:val="nil"/>
              <w:left w:val="nil"/>
              <w:bottom w:val="single" w:color="auto" w:sz="4" w:space="0"/>
              <w:right w:val="single" w:color="auto" w:sz="4" w:space="0"/>
            </w:tcBorders>
            <w:vAlign w:val="center"/>
          </w:tcPr>
          <w:p w14:paraId="3FDD25A8">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121.33</w:t>
            </w:r>
          </w:p>
        </w:tc>
        <w:tc>
          <w:tcPr>
            <w:tcW w:w="1130" w:type="dxa"/>
            <w:tcBorders>
              <w:top w:val="nil"/>
              <w:left w:val="nil"/>
              <w:bottom w:val="single" w:color="auto" w:sz="4" w:space="0"/>
              <w:right w:val="single" w:color="auto" w:sz="4" w:space="0"/>
            </w:tcBorders>
            <w:vAlign w:val="center"/>
          </w:tcPr>
          <w:p w14:paraId="5A0D50ED">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120.64</w:t>
            </w:r>
          </w:p>
        </w:tc>
        <w:tc>
          <w:tcPr>
            <w:tcW w:w="1100" w:type="dxa"/>
            <w:tcBorders>
              <w:top w:val="nil"/>
              <w:left w:val="nil"/>
              <w:bottom w:val="single" w:color="auto" w:sz="4" w:space="0"/>
              <w:right w:val="single" w:color="auto" w:sz="4" w:space="0"/>
            </w:tcBorders>
            <w:vAlign w:val="center"/>
          </w:tcPr>
          <w:p w14:paraId="70391623">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0.69</w:t>
            </w:r>
          </w:p>
        </w:tc>
        <w:tc>
          <w:tcPr>
            <w:tcW w:w="1101" w:type="dxa"/>
            <w:tcBorders>
              <w:top w:val="nil"/>
              <w:left w:val="nil"/>
              <w:bottom w:val="single" w:color="auto" w:sz="4" w:space="0"/>
              <w:right w:val="single" w:color="auto" w:sz="4" w:space="0"/>
            </w:tcBorders>
            <w:vAlign w:val="center"/>
          </w:tcPr>
          <w:p w14:paraId="090CC898">
            <w:pPr>
              <w:jc w:val="right"/>
              <w:rPr>
                <w:rFonts w:ascii="TimesNewRoman" w:hAnsi="TimesNewRoman"/>
                <w:kern w:val="0"/>
                <w:sz w:val="22"/>
              </w:rPr>
            </w:pPr>
          </w:p>
        </w:tc>
      </w:tr>
      <w:tr w14:paraId="0EC0FB24">
        <w:tblPrEx>
          <w:tblCellMar>
            <w:top w:w="0" w:type="dxa"/>
            <w:left w:w="108" w:type="dxa"/>
            <w:bottom w:w="0" w:type="dxa"/>
            <w:right w:w="108" w:type="dxa"/>
          </w:tblCellMar>
        </w:tblPrEx>
        <w:trPr>
          <w:trHeight w:val="360" w:hRule="atLeast"/>
        </w:trPr>
        <w:tc>
          <w:tcPr>
            <w:tcW w:w="1034" w:type="dxa"/>
            <w:tcBorders>
              <w:top w:val="nil"/>
              <w:left w:val="single" w:color="auto" w:sz="4" w:space="0"/>
              <w:bottom w:val="single" w:color="auto" w:sz="4" w:space="0"/>
              <w:right w:val="single" w:color="auto" w:sz="4" w:space="0"/>
            </w:tcBorders>
            <w:vAlign w:val="center"/>
          </w:tcPr>
          <w:p w14:paraId="141128D0">
            <w:pPr>
              <w:widowControl/>
              <w:spacing w:line="560" w:lineRule="exact"/>
              <w:jc w:val="left"/>
              <w:rPr>
                <w:rFonts w:hint="eastAsia" w:ascii="TimesNewRoman" w:hAnsi="TimesNewRoman"/>
                <w:kern w:val="0"/>
                <w:sz w:val="22"/>
              </w:rPr>
            </w:pPr>
            <w:r>
              <w:rPr>
                <w:rFonts w:hint="eastAsia" w:ascii="TimesNewRoman" w:hAnsi="TimesNewRoman"/>
                <w:kern w:val="0"/>
                <w:sz w:val="22"/>
              </w:rPr>
              <w:t>　20805</w:t>
            </w:r>
          </w:p>
        </w:tc>
        <w:tc>
          <w:tcPr>
            <w:tcW w:w="2890" w:type="dxa"/>
            <w:tcBorders>
              <w:top w:val="nil"/>
              <w:left w:val="nil"/>
              <w:bottom w:val="single" w:color="auto" w:sz="4" w:space="0"/>
              <w:right w:val="single" w:color="auto" w:sz="4" w:space="0"/>
            </w:tcBorders>
            <w:vAlign w:val="center"/>
          </w:tcPr>
          <w:p w14:paraId="492D76C2">
            <w:pPr>
              <w:widowControl/>
              <w:spacing w:line="560" w:lineRule="exact"/>
              <w:jc w:val="left"/>
              <w:rPr>
                <w:rFonts w:hint="eastAsia" w:ascii="TimesNewRoman" w:hAnsi="TimesNewRoman"/>
                <w:kern w:val="0"/>
                <w:sz w:val="20"/>
              </w:rPr>
            </w:pPr>
            <w:r>
              <w:rPr>
                <w:rFonts w:hint="eastAsia" w:ascii="TimesNewRoman" w:hAnsi="TimesNewRoman"/>
                <w:kern w:val="0"/>
                <w:sz w:val="20"/>
              </w:rPr>
              <w:t>　行政事业单位养老支出</w:t>
            </w:r>
          </w:p>
        </w:tc>
        <w:tc>
          <w:tcPr>
            <w:tcW w:w="840" w:type="dxa"/>
            <w:tcBorders>
              <w:top w:val="nil"/>
              <w:left w:val="nil"/>
              <w:bottom w:val="single" w:color="auto" w:sz="4" w:space="0"/>
              <w:right w:val="single" w:color="auto" w:sz="4" w:space="0"/>
            </w:tcBorders>
            <w:vAlign w:val="center"/>
          </w:tcPr>
          <w:p w14:paraId="6944E9F1">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110.89</w:t>
            </w:r>
          </w:p>
        </w:tc>
        <w:tc>
          <w:tcPr>
            <w:tcW w:w="830" w:type="dxa"/>
            <w:tcBorders>
              <w:top w:val="nil"/>
              <w:left w:val="nil"/>
              <w:bottom w:val="single" w:color="auto" w:sz="4" w:space="0"/>
              <w:right w:val="single" w:color="auto" w:sz="4" w:space="0"/>
            </w:tcBorders>
            <w:vAlign w:val="center"/>
          </w:tcPr>
          <w:p w14:paraId="422DFA2C">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110.89</w:t>
            </w:r>
          </w:p>
        </w:tc>
        <w:tc>
          <w:tcPr>
            <w:tcW w:w="1130" w:type="dxa"/>
            <w:tcBorders>
              <w:top w:val="nil"/>
              <w:left w:val="nil"/>
              <w:bottom w:val="single" w:color="auto" w:sz="4" w:space="0"/>
              <w:right w:val="single" w:color="auto" w:sz="4" w:space="0"/>
            </w:tcBorders>
            <w:vAlign w:val="center"/>
          </w:tcPr>
          <w:p w14:paraId="38D8219A">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110.20</w:t>
            </w:r>
          </w:p>
        </w:tc>
        <w:tc>
          <w:tcPr>
            <w:tcW w:w="1100" w:type="dxa"/>
            <w:tcBorders>
              <w:top w:val="nil"/>
              <w:left w:val="nil"/>
              <w:bottom w:val="single" w:color="auto" w:sz="4" w:space="0"/>
              <w:right w:val="single" w:color="auto" w:sz="4" w:space="0"/>
            </w:tcBorders>
            <w:vAlign w:val="center"/>
          </w:tcPr>
          <w:p w14:paraId="2F3DED57">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0.69</w:t>
            </w:r>
          </w:p>
        </w:tc>
        <w:tc>
          <w:tcPr>
            <w:tcW w:w="1101" w:type="dxa"/>
            <w:tcBorders>
              <w:top w:val="nil"/>
              <w:left w:val="nil"/>
              <w:bottom w:val="single" w:color="auto" w:sz="4" w:space="0"/>
              <w:right w:val="single" w:color="auto" w:sz="4" w:space="0"/>
            </w:tcBorders>
            <w:vAlign w:val="center"/>
          </w:tcPr>
          <w:p w14:paraId="71B94CB6">
            <w:pPr>
              <w:jc w:val="right"/>
              <w:rPr>
                <w:rFonts w:ascii="TimesNewRoman" w:hAnsi="TimesNewRoman"/>
                <w:kern w:val="0"/>
                <w:sz w:val="22"/>
              </w:rPr>
            </w:pPr>
          </w:p>
        </w:tc>
      </w:tr>
      <w:tr w14:paraId="00EBAAEB">
        <w:tblPrEx>
          <w:tblCellMar>
            <w:top w:w="0" w:type="dxa"/>
            <w:left w:w="108" w:type="dxa"/>
            <w:bottom w:w="0" w:type="dxa"/>
            <w:right w:w="108" w:type="dxa"/>
          </w:tblCellMar>
        </w:tblPrEx>
        <w:trPr>
          <w:trHeight w:val="360" w:hRule="atLeast"/>
        </w:trPr>
        <w:tc>
          <w:tcPr>
            <w:tcW w:w="1034" w:type="dxa"/>
            <w:tcBorders>
              <w:top w:val="nil"/>
              <w:left w:val="single" w:color="auto" w:sz="4" w:space="0"/>
              <w:bottom w:val="single" w:color="auto" w:sz="4" w:space="0"/>
              <w:right w:val="single" w:color="auto" w:sz="4" w:space="0"/>
            </w:tcBorders>
            <w:vAlign w:val="center"/>
          </w:tcPr>
          <w:p w14:paraId="1C08AC31">
            <w:pPr>
              <w:widowControl/>
              <w:spacing w:line="560" w:lineRule="exact"/>
              <w:jc w:val="left"/>
              <w:rPr>
                <w:rFonts w:hint="eastAsia" w:ascii="TimesNewRoman" w:hAnsi="TimesNewRoman"/>
                <w:kern w:val="0"/>
                <w:sz w:val="22"/>
              </w:rPr>
            </w:pPr>
            <w:r>
              <w:rPr>
                <w:rFonts w:hint="eastAsia" w:ascii="TimesNewRoman" w:hAnsi="TimesNewRoman"/>
                <w:kern w:val="0"/>
                <w:sz w:val="22"/>
              </w:rPr>
              <w:t>　　2080501</w:t>
            </w:r>
          </w:p>
        </w:tc>
        <w:tc>
          <w:tcPr>
            <w:tcW w:w="2890" w:type="dxa"/>
            <w:tcBorders>
              <w:top w:val="nil"/>
              <w:left w:val="nil"/>
              <w:bottom w:val="single" w:color="auto" w:sz="4" w:space="0"/>
              <w:right w:val="single" w:color="auto" w:sz="4" w:space="0"/>
            </w:tcBorders>
            <w:vAlign w:val="center"/>
          </w:tcPr>
          <w:p w14:paraId="5013E59C">
            <w:pPr>
              <w:widowControl/>
              <w:spacing w:line="560" w:lineRule="exact"/>
              <w:jc w:val="left"/>
              <w:rPr>
                <w:rFonts w:hint="eastAsia" w:ascii="TimesNewRoman" w:hAnsi="TimesNewRoman"/>
                <w:kern w:val="0"/>
                <w:sz w:val="20"/>
              </w:rPr>
            </w:pPr>
            <w:r>
              <w:rPr>
                <w:rFonts w:hint="eastAsia" w:ascii="TimesNewRoman" w:hAnsi="TimesNewRoman"/>
                <w:kern w:val="0"/>
                <w:sz w:val="20"/>
              </w:rPr>
              <w:t>　　行政单位离退休</w:t>
            </w:r>
          </w:p>
        </w:tc>
        <w:tc>
          <w:tcPr>
            <w:tcW w:w="840" w:type="dxa"/>
            <w:tcBorders>
              <w:top w:val="nil"/>
              <w:left w:val="nil"/>
              <w:bottom w:val="single" w:color="auto" w:sz="4" w:space="0"/>
              <w:right w:val="single" w:color="auto" w:sz="4" w:space="0"/>
            </w:tcBorders>
            <w:vAlign w:val="center"/>
          </w:tcPr>
          <w:p w14:paraId="717D4C3B">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36.45</w:t>
            </w:r>
          </w:p>
        </w:tc>
        <w:tc>
          <w:tcPr>
            <w:tcW w:w="830" w:type="dxa"/>
            <w:tcBorders>
              <w:top w:val="nil"/>
              <w:left w:val="nil"/>
              <w:bottom w:val="single" w:color="auto" w:sz="4" w:space="0"/>
              <w:right w:val="single" w:color="auto" w:sz="4" w:space="0"/>
            </w:tcBorders>
            <w:vAlign w:val="center"/>
          </w:tcPr>
          <w:p w14:paraId="7287A429">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36.45</w:t>
            </w:r>
          </w:p>
        </w:tc>
        <w:tc>
          <w:tcPr>
            <w:tcW w:w="1130" w:type="dxa"/>
            <w:tcBorders>
              <w:top w:val="nil"/>
              <w:left w:val="nil"/>
              <w:bottom w:val="single" w:color="auto" w:sz="4" w:space="0"/>
              <w:right w:val="single" w:color="auto" w:sz="4" w:space="0"/>
            </w:tcBorders>
            <w:vAlign w:val="center"/>
          </w:tcPr>
          <w:p w14:paraId="68D2104D">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35.76</w:t>
            </w:r>
          </w:p>
        </w:tc>
        <w:tc>
          <w:tcPr>
            <w:tcW w:w="1100" w:type="dxa"/>
            <w:tcBorders>
              <w:top w:val="nil"/>
              <w:left w:val="nil"/>
              <w:bottom w:val="single" w:color="auto" w:sz="4" w:space="0"/>
              <w:right w:val="single" w:color="auto" w:sz="4" w:space="0"/>
            </w:tcBorders>
            <w:vAlign w:val="center"/>
          </w:tcPr>
          <w:p w14:paraId="5FD3CB8F">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0.69</w:t>
            </w:r>
          </w:p>
        </w:tc>
        <w:tc>
          <w:tcPr>
            <w:tcW w:w="1101" w:type="dxa"/>
            <w:tcBorders>
              <w:top w:val="nil"/>
              <w:left w:val="nil"/>
              <w:bottom w:val="single" w:color="auto" w:sz="4" w:space="0"/>
              <w:right w:val="single" w:color="auto" w:sz="4" w:space="0"/>
            </w:tcBorders>
            <w:vAlign w:val="center"/>
          </w:tcPr>
          <w:p w14:paraId="49F2757A">
            <w:pPr>
              <w:jc w:val="right"/>
              <w:rPr>
                <w:rFonts w:ascii="TimesNewRoman" w:hAnsi="TimesNewRoman"/>
                <w:kern w:val="0"/>
                <w:sz w:val="22"/>
              </w:rPr>
            </w:pPr>
          </w:p>
        </w:tc>
      </w:tr>
      <w:tr w14:paraId="4B8A810F">
        <w:tblPrEx>
          <w:tblCellMar>
            <w:top w:w="0" w:type="dxa"/>
            <w:left w:w="108" w:type="dxa"/>
            <w:bottom w:w="0" w:type="dxa"/>
            <w:right w:w="108" w:type="dxa"/>
          </w:tblCellMar>
        </w:tblPrEx>
        <w:trPr>
          <w:trHeight w:val="360" w:hRule="atLeast"/>
        </w:trPr>
        <w:tc>
          <w:tcPr>
            <w:tcW w:w="1034" w:type="dxa"/>
            <w:tcBorders>
              <w:top w:val="nil"/>
              <w:left w:val="single" w:color="auto" w:sz="4" w:space="0"/>
              <w:bottom w:val="single" w:color="auto" w:sz="4" w:space="0"/>
              <w:right w:val="single" w:color="auto" w:sz="4" w:space="0"/>
            </w:tcBorders>
            <w:vAlign w:val="center"/>
          </w:tcPr>
          <w:p w14:paraId="23257C27">
            <w:pPr>
              <w:widowControl/>
              <w:spacing w:line="560" w:lineRule="exact"/>
              <w:jc w:val="left"/>
              <w:rPr>
                <w:rFonts w:hint="eastAsia" w:ascii="TimesNewRoman" w:hAnsi="TimesNewRoman"/>
                <w:kern w:val="0"/>
                <w:sz w:val="22"/>
              </w:rPr>
            </w:pPr>
            <w:r>
              <w:rPr>
                <w:rFonts w:hint="eastAsia" w:ascii="TimesNewRoman" w:hAnsi="TimesNewRoman"/>
                <w:kern w:val="0"/>
                <w:sz w:val="22"/>
              </w:rPr>
              <w:t>　　2080505</w:t>
            </w:r>
          </w:p>
        </w:tc>
        <w:tc>
          <w:tcPr>
            <w:tcW w:w="2890" w:type="dxa"/>
            <w:tcBorders>
              <w:top w:val="nil"/>
              <w:left w:val="nil"/>
              <w:bottom w:val="single" w:color="auto" w:sz="4" w:space="0"/>
              <w:right w:val="single" w:color="auto" w:sz="4" w:space="0"/>
            </w:tcBorders>
            <w:vAlign w:val="center"/>
          </w:tcPr>
          <w:p w14:paraId="4DE560C2">
            <w:pPr>
              <w:widowControl/>
              <w:spacing w:line="560" w:lineRule="exact"/>
              <w:jc w:val="left"/>
              <w:rPr>
                <w:rFonts w:hint="eastAsia" w:ascii="TimesNewRoman" w:hAnsi="TimesNewRoman"/>
                <w:kern w:val="0"/>
                <w:sz w:val="20"/>
              </w:rPr>
            </w:pPr>
            <w:r>
              <w:rPr>
                <w:rFonts w:hint="eastAsia" w:ascii="TimesNewRoman" w:hAnsi="TimesNewRoman"/>
                <w:kern w:val="0"/>
                <w:sz w:val="20"/>
              </w:rPr>
              <w:t>　　机关事业单位基本养老保险缴费支出</w:t>
            </w:r>
          </w:p>
        </w:tc>
        <w:tc>
          <w:tcPr>
            <w:tcW w:w="840" w:type="dxa"/>
            <w:tcBorders>
              <w:top w:val="nil"/>
              <w:left w:val="nil"/>
              <w:bottom w:val="single" w:color="auto" w:sz="4" w:space="0"/>
              <w:right w:val="single" w:color="auto" w:sz="4" w:space="0"/>
            </w:tcBorders>
            <w:vAlign w:val="center"/>
          </w:tcPr>
          <w:p w14:paraId="5FC37011">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49.63</w:t>
            </w:r>
          </w:p>
        </w:tc>
        <w:tc>
          <w:tcPr>
            <w:tcW w:w="830" w:type="dxa"/>
            <w:tcBorders>
              <w:top w:val="nil"/>
              <w:left w:val="nil"/>
              <w:bottom w:val="single" w:color="auto" w:sz="4" w:space="0"/>
              <w:right w:val="single" w:color="auto" w:sz="4" w:space="0"/>
            </w:tcBorders>
            <w:vAlign w:val="center"/>
          </w:tcPr>
          <w:p w14:paraId="1B3D937E">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49.63</w:t>
            </w:r>
          </w:p>
        </w:tc>
        <w:tc>
          <w:tcPr>
            <w:tcW w:w="1130" w:type="dxa"/>
            <w:tcBorders>
              <w:top w:val="nil"/>
              <w:left w:val="nil"/>
              <w:bottom w:val="single" w:color="auto" w:sz="4" w:space="0"/>
              <w:right w:val="single" w:color="auto" w:sz="4" w:space="0"/>
            </w:tcBorders>
            <w:vAlign w:val="center"/>
          </w:tcPr>
          <w:p w14:paraId="7FDDDDD4">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49.63</w:t>
            </w:r>
          </w:p>
        </w:tc>
        <w:tc>
          <w:tcPr>
            <w:tcW w:w="1100" w:type="dxa"/>
            <w:tcBorders>
              <w:top w:val="nil"/>
              <w:left w:val="nil"/>
              <w:bottom w:val="single" w:color="auto" w:sz="4" w:space="0"/>
              <w:right w:val="single" w:color="auto" w:sz="4" w:space="0"/>
            </w:tcBorders>
            <w:vAlign w:val="center"/>
          </w:tcPr>
          <w:p w14:paraId="3A159556">
            <w:pPr>
              <w:jc w:val="right"/>
              <w:rPr>
                <w:rFonts w:ascii="TimesNewRoman" w:hAnsi="TimesNewRoman"/>
                <w:kern w:val="0"/>
                <w:sz w:val="22"/>
              </w:rPr>
            </w:pPr>
          </w:p>
        </w:tc>
        <w:tc>
          <w:tcPr>
            <w:tcW w:w="1101" w:type="dxa"/>
            <w:tcBorders>
              <w:top w:val="nil"/>
              <w:left w:val="nil"/>
              <w:bottom w:val="single" w:color="auto" w:sz="4" w:space="0"/>
              <w:right w:val="single" w:color="auto" w:sz="4" w:space="0"/>
            </w:tcBorders>
            <w:vAlign w:val="center"/>
          </w:tcPr>
          <w:p w14:paraId="73A3D297">
            <w:pPr>
              <w:jc w:val="right"/>
              <w:rPr>
                <w:rFonts w:ascii="TimesNewRoman" w:hAnsi="TimesNewRoman"/>
                <w:kern w:val="0"/>
                <w:sz w:val="22"/>
              </w:rPr>
            </w:pPr>
          </w:p>
        </w:tc>
      </w:tr>
      <w:tr w14:paraId="4B2C5092">
        <w:tblPrEx>
          <w:tblCellMar>
            <w:top w:w="0" w:type="dxa"/>
            <w:left w:w="108" w:type="dxa"/>
            <w:bottom w:w="0" w:type="dxa"/>
            <w:right w:w="108" w:type="dxa"/>
          </w:tblCellMar>
        </w:tblPrEx>
        <w:trPr>
          <w:trHeight w:val="360" w:hRule="atLeast"/>
        </w:trPr>
        <w:tc>
          <w:tcPr>
            <w:tcW w:w="1034" w:type="dxa"/>
            <w:tcBorders>
              <w:top w:val="nil"/>
              <w:left w:val="single" w:color="auto" w:sz="4" w:space="0"/>
              <w:bottom w:val="single" w:color="auto" w:sz="4" w:space="0"/>
              <w:right w:val="single" w:color="auto" w:sz="4" w:space="0"/>
            </w:tcBorders>
            <w:vAlign w:val="center"/>
          </w:tcPr>
          <w:p w14:paraId="1C4DA35A">
            <w:pPr>
              <w:widowControl/>
              <w:spacing w:line="560" w:lineRule="exact"/>
              <w:jc w:val="left"/>
              <w:rPr>
                <w:rFonts w:hint="eastAsia" w:ascii="TimesNewRoman" w:hAnsi="TimesNewRoman"/>
                <w:kern w:val="0"/>
                <w:sz w:val="22"/>
              </w:rPr>
            </w:pPr>
            <w:r>
              <w:rPr>
                <w:rFonts w:hint="eastAsia" w:ascii="TimesNewRoman" w:hAnsi="TimesNewRoman"/>
                <w:kern w:val="0"/>
                <w:sz w:val="22"/>
              </w:rPr>
              <w:t>　　2080506</w:t>
            </w:r>
          </w:p>
        </w:tc>
        <w:tc>
          <w:tcPr>
            <w:tcW w:w="2890" w:type="dxa"/>
            <w:tcBorders>
              <w:top w:val="nil"/>
              <w:left w:val="nil"/>
              <w:bottom w:val="single" w:color="auto" w:sz="4" w:space="0"/>
              <w:right w:val="single" w:color="auto" w:sz="4" w:space="0"/>
            </w:tcBorders>
            <w:vAlign w:val="center"/>
          </w:tcPr>
          <w:p w14:paraId="071FFD6D">
            <w:pPr>
              <w:widowControl/>
              <w:spacing w:line="560" w:lineRule="exact"/>
              <w:jc w:val="left"/>
              <w:rPr>
                <w:rFonts w:hint="eastAsia" w:ascii="TimesNewRoman" w:hAnsi="TimesNewRoman"/>
                <w:kern w:val="0"/>
                <w:sz w:val="20"/>
              </w:rPr>
            </w:pPr>
            <w:r>
              <w:rPr>
                <w:rFonts w:hint="eastAsia" w:ascii="TimesNewRoman" w:hAnsi="TimesNewRoman"/>
                <w:kern w:val="0"/>
                <w:sz w:val="20"/>
              </w:rPr>
              <w:t>　　机关事业单位职业年金缴费支出</w:t>
            </w:r>
          </w:p>
        </w:tc>
        <w:tc>
          <w:tcPr>
            <w:tcW w:w="840" w:type="dxa"/>
            <w:tcBorders>
              <w:top w:val="nil"/>
              <w:left w:val="nil"/>
              <w:bottom w:val="single" w:color="auto" w:sz="4" w:space="0"/>
              <w:right w:val="single" w:color="auto" w:sz="4" w:space="0"/>
            </w:tcBorders>
            <w:vAlign w:val="center"/>
          </w:tcPr>
          <w:p w14:paraId="25365127">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24.81</w:t>
            </w:r>
          </w:p>
        </w:tc>
        <w:tc>
          <w:tcPr>
            <w:tcW w:w="830" w:type="dxa"/>
            <w:tcBorders>
              <w:top w:val="nil"/>
              <w:left w:val="nil"/>
              <w:bottom w:val="single" w:color="auto" w:sz="4" w:space="0"/>
              <w:right w:val="single" w:color="auto" w:sz="4" w:space="0"/>
            </w:tcBorders>
            <w:vAlign w:val="center"/>
          </w:tcPr>
          <w:p w14:paraId="23C2424D">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24.81</w:t>
            </w:r>
          </w:p>
        </w:tc>
        <w:tc>
          <w:tcPr>
            <w:tcW w:w="1130" w:type="dxa"/>
            <w:tcBorders>
              <w:top w:val="nil"/>
              <w:left w:val="nil"/>
              <w:bottom w:val="single" w:color="auto" w:sz="4" w:space="0"/>
              <w:right w:val="single" w:color="auto" w:sz="4" w:space="0"/>
            </w:tcBorders>
            <w:vAlign w:val="center"/>
          </w:tcPr>
          <w:p w14:paraId="2056C6FA">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24.81</w:t>
            </w:r>
          </w:p>
        </w:tc>
        <w:tc>
          <w:tcPr>
            <w:tcW w:w="1100" w:type="dxa"/>
            <w:tcBorders>
              <w:top w:val="nil"/>
              <w:left w:val="nil"/>
              <w:bottom w:val="single" w:color="auto" w:sz="4" w:space="0"/>
              <w:right w:val="single" w:color="auto" w:sz="4" w:space="0"/>
            </w:tcBorders>
            <w:vAlign w:val="center"/>
          </w:tcPr>
          <w:p w14:paraId="3331F7DC">
            <w:pPr>
              <w:jc w:val="right"/>
              <w:rPr>
                <w:rFonts w:ascii="TimesNewRoman" w:hAnsi="TimesNewRoman"/>
                <w:kern w:val="0"/>
                <w:sz w:val="22"/>
              </w:rPr>
            </w:pPr>
          </w:p>
        </w:tc>
        <w:tc>
          <w:tcPr>
            <w:tcW w:w="1101" w:type="dxa"/>
            <w:tcBorders>
              <w:top w:val="nil"/>
              <w:left w:val="nil"/>
              <w:bottom w:val="single" w:color="auto" w:sz="4" w:space="0"/>
              <w:right w:val="single" w:color="auto" w:sz="4" w:space="0"/>
            </w:tcBorders>
            <w:vAlign w:val="center"/>
          </w:tcPr>
          <w:p w14:paraId="33E95E29">
            <w:pPr>
              <w:jc w:val="right"/>
              <w:rPr>
                <w:rFonts w:ascii="TimesNewRoman" w:hAnsi="TimesNewRoman"/>
                <w:kern w:val="0"/>
                <w:sz w:val="22"/>
              </w:rPr>
            </w:pPr>
          </w:p>
        </w:tc>
      </w:tr>
      <w:tr w14:paraId="6C489641">
        <w:tblPrEx>
          <w:tblCellMar>
            <w:top w:w="0" w:type="dxa"/>
            <w:left w:w="108" w:type="dxa"/>
            <w:bottom w:w="0" w:type="dxa"/>
            <w:right w:w="108" w:type="dxa"/>
          </w:tblCellMar>
        </w:tblPrEx>
        <w:trPr>
          <w:trHeight w:val="360" w:hRule="atLeast"/>
        </w:trPr>
        <w:tc>
          <w:tcPr>
            <w:tcW w:w="1034" w:type="dxa"/>
            <w:tcBorders>
              <w:top w:val="nil"/>
              <w:left w:val="single" w:color="auto" w:sz="4" w:space="0"/>
              <w:bottom w:val="single" w:color="auto" w:sz="4" w:space="0"/>
              <w:right w:val="single" w:color="auto" w:sz="4" w:space="0"/>
            </w:tcBorders>
            <w:vAlign w:val="center"/>
          </w:tcPr>
          <w:p w14:paraId="36D9D612">
            <w:pPr>
              <w:widowControl/>
              <w:spacing w:line="560" w:lineRule="exact"/>
              <w:jc w:val="left"/>
              <w:rPr>
                <w:rFonts w:hint="eastAsia" w:ascii="TimesNewRoman" w:hAnsi="TimesNewRoman"/>
                <w:kern w:val="0"/>
                <w:sz w:val="22"/>
              </w:rPr>
            </w:pPr>
            <w:r>
              <w:rPr>
                <w:rFonts w:hint="eastAsia" w:ascii="TimesNewRoman" w:hAnsi="TimesNewRoman"/>
                <w:kern w:val="0"/>
                <w:sz w:val="22"/>
              </w:rPr>
              <w:t>　20808</w:t>
            </w:r>
          </w:p>
        </w:tc>
        <w:tc>
          <w:tcPr>
            <w:tcW w:w="2890" w:type="dxa"/>
            <w:tcBorders>
              <w:top w:val="nil"/>
              <w:left w:val="nil"/>
              <w:bottom w:val="single" w:color="auto" w:sz="4" w:space="0"/>
              <w:right w:val="single" w:color="auto" w:sz="4" w:space="0"/>
            </w:tcBorders>
            <w:vAlign w:val="center"/>
          </w:tcPr>
          <w:p w14:paraId="07BFDE1C">
            <w:pPr>
              <w:widowControl/>
              <w:spacing w:line="560" w:lineRule="exact"/>
              <w:jc w:val="left"/>
              <w:rPr>
                <w:rFonts w:hint="eastAsia" w:ascii="TimesNewRoman" w:hAnsi="TimesNewRoman"/>
                <w:kern w:val="0"/>
                <w:sz w:val="20"/>
              </w:rPr>
            </w:pPr>
            <w:r>
              <w:rPr>
                <w:rFonts w:hint="eastAsia" w:ascii="TimesNewRoman" w:hAnsi="TimesNewRoman"/>
                <w:kern w:val="0"/>
                <w:sz w:val="20"/>
              </w:rPr>
              <w:t>　抚恤</w:t>
            </w:r>
          </w:p>
        </w:tc>
        <w:tc>
          <w:tcPr>
            <w:tcW w:w="840" w:type="dxa"/>
            <w:tcBorders>
              <w:top w:val="nil"/>
              <w:left w:val="nil"/>
              <w:bottom w:val="single" w:color="auto" w:sz="4" w:space="0"/>
              <w:right w:val="single" w:color="auto" w:sz="4" w:space="0"/>
            </w:tcBorders>
            <w:vAlign w:val="center"/>
          </w:tcPr>
          <w:p w14:paraId="00AB43B1">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10.44</w:t>
            </w:r>
          </w:p>
        </w:tc>
        <w:tc>
          <w:tcPr>
            <w:tcW w:w="830" w:type="dxa"/>
            <w:tcBorders>
              <w:top w:val="nil"/>
              <w:left w:val="nil"/>
              <w:bottom w:val="single" w:color="auto" w:sz="4" w:space="0"/>
              <w:right w:val="single" w:color="auto" w:sz="4" w:space="0"/>
            </w:tcBorders>
            <w:vAlign w:val="center"/>
          </w:tcPr>
          <w:p w14:paraId="34967D21">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10.44</w:t>
            </w:r>
          </w:p>
        </w:tc>
        <w:tc>
          <w:tcPr>
            <w:tcW w:w="1130" w:type="dxa"/>
            <w:tcBorders>
              <w:top w:val="nil"/>
              <w:left w:val="nil"/>
              <w:bottom w:val="single" w:color="auto" w:sz="4" w:space="0"/>
              <w:right w:val="single" w:color="auto" w:sz="4" w:space="0"/>
            </w:tcBorders>
            <w:vAlign w:val="center"/>
          </w:tcPr>
          <w:p w14:paraId="6146F6AF">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10.44</w:t>
            </w:r>
          </w:p>
        </w:tc>
        <w:tc>
          <w:tcPr>
            <w:tcW w:w="1100" w:type="dxa"/>
            <w:tcBorders>
              <w:top w:val="nil"/>
              <w:left w:val="nil"/>
              <w:bottom w:val="single" w:color="auto" w:sz="4" w:space="0"/>
              <w:right w:val="single" w:color="auto" w:sz="4" w:space="0"/>
            </w:tcBorders>
            <w:vAlign w:val="center"/>
          </w:tcPr>
          <w:p w14:paraId="153F6D15">
            <w:pPr>
              <w:jc w:val="right"/>
              <w:rPr>
                <w:rFonts w:ascii="TimesNewRoman" w:hAnsi="TimesNewRoman"/>
                <w:kern w:val="0"/>
                <w:sz w:val="22"/>
              </w:rPr>
            </w:pPr>
          </w:p>
        </w:tc>
        <w:tc>
          <w:tcPr>
            <w:tcW w:w="1101" w:type="dxa"/>
            <w:tcBorders>
              <w:top w:val="nil"/>
              <w:left w:val="nil"/>
              <w:bottom w:val="single" w:color="auto" w:sz="4" w:space="0"/>
              <w:right w:val="single" w:color="auto" w:sz="4" w:space="0"/>
            </w:tcBorders>
            <w:vAlign w:val="center"/>
          </w:tcPr>
          <w:p w14:paraId="218B3799">
            <w:pPr>
              <w:jc w:val="right"/>
              <w:rPr>
                <w:rFonts w:ascii="TimesNewRoman" w:hAnsi="TimesNewRoman"/>
                <w:kern w:val="0"/>
                <w:sz w:val="22"/>
              </w:rPr>
            </w:pPr>
          </w:p>
        </w:tc>
      </w:tr>
      <w:tr w14:paraId="2B15566A">
        <w:tblPrEx>
          <w:tblCellMar>
            <w:top w:w="0" w:type="dxa"/>
            <w:left w:w="108" w:type="dxa"/>
            <w:bottom w:w="0" w:type="dxa"/>
            <w:right w:w="108" w:type="dxa"/>
          </w:tblCellMar>
        </w:tblPrEx>
        <w:trPr>
          <w:trHeight w:val="360" w:hRule="atLeast"/>
        </w:trPr>
        <w:tc>
          <w:tcPr>
            <w:tcW w:w="1034" w:type="dxa"/>
            <w:tcBorders>
              <w:top w:val="nil"/>
              <w:left w:val="single" w:color="auto" w:sz="4" w:space="0"/>
              <w:bottom w:val="single" w:color="auto" w:sz="4" w:space="0"/>
              <w:right w:val="single" w:color="auto" w:sz="4" w:space="0"/>
            </w:tcBorders>
            <w:vAlign w:val="center"/>
          </w:tcPr>
          <w:p w14:paraId="7C98E827">
            <w:pPr>
              <w:widowControl/>
              <w:spacing w:line="560" w:lineRule="exact"/>
              <w:jc w:val="left"/>
              <w:rPr>
                <w:rFonts w:hint="eastAsia" w:ascii="TimesNewRoman" w:hAnsi="TimesNewRoman"/>
                <w:kern w:val="0"/>
                <w:sz w:val="22"/>
              </w:rPr>
            </w:pPr>
            <w:r>
              <w:rPr>
                <w:rFonts w:hint="eastAsia" w:ascii="TimesNewRoman" w:hAnsi="TimesNewRoman"/>
                <w:kern w:val="0"/>
                <w:sz w:val="22"/>
              </w:rPr>
              <w:t>　　2080801</w:t>
            </w:r>
          </w:p>
        </w:tc>
        <w:tc>
          <w:tcPr>
            <w:tcW w:w="2890" w:type="dxa"/>
            <w:tcBorders>
              <w:top w:val="nil"/>
              <w:left w:val="nil"/>
              <w:bottom w:val="single" w:color="auto" w:sz="4" w:space="0"/>
              <w:right w:val="single" w:color="auto" w:sz="4" w:space="0"/>
            </w:tcBorders>
            <w:vAlign w:val="center"/>
          </w:tcPr>
          <w:p w14:paraId="3CFDD5A6">
            <w:pPr>
              <w:widowControl/>
              <w:spacing w:line="560" w:lineRule="exact"/>
              <w:jc w:val="left"/>
              <w:rPr>
                <w:rFonts w:hint="eastAsia" w:ascii="TimesNewRoman" w:hAnsi="TimesNewRoman"/>
                <w:kern w:val="0"/>
                <w:sz w:val="20"/>
              </w:rPr>
            </w:pPr>
            <w:r>
              <w:rPr>
                <w:rFonts w:hint="eastAsia" w:ascii="TimesNewRoman" w:hAnsi="TimesNewRoman"/>
                <w:kern w:val="0"/>
                <w:sz w:val="20"/>
              </w:rPr>
              <w:t>　　死亡抚恤</w:t>
            </w:r>
          </w:p>
        </w:tc>
        <w:tc>
          <w:tcPr>
            <w:tcW w:w="840" w:type="dxa"/>
            <w:tcBorders>
              <w:top w:val="nil"/>
              <w:left w:val="nil"/>
              <w:bottom w:val="single" w:color="auto" w:sz="4" w:space="0"/>
              <w:right w:val="single" w:color="auto" w:sz="4" w:space="0"/>
            </w:tcBorders>
            <w:vAlign w:val="center"/>
          </w:tcPr>
          <w:p w14:paraId="069ECDF0">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10.44</w:t>
            </w:r>
          </w:p>
        </w:tc>
        <w:tc>
          <w:tcPr>
            <w:tcW w:w="830" w:type="dxa"/>
            <w:tcBorders>
              <w:top w:val="nil"/>
              <w:left w:val="nil"/>
              <w:bottom w:val="single" w:color="auto" w:sz="4" w:space="0"/>
              <w:right w:val="single" w:color="auto" w:sz="4" w:space="0"/>
            </w:tcBorders>
            <w:vAlign w:val="center"/>
          </w:tcPr>
          <w:p w14:paraId="3FC99480">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10.44</w:t>
            </w:r>
          </w:p>
        </w:tc>
        <w:tc>
          <w:tcPr>
            <w:tcW w:w="1130" w:type="dxa"/>
            <w:tcBorders>
              <w:top w:val="nil"/>
              <w:left w:val="nil"/>
              <w:bottom w:val="single" w:color="auto" w:sz="4" w:space="0"/>
              <w:right w:val="single" w:color="auto" w:sz="4" w:space="0"/>
            </w:tcBorders>
            <w:vAlign w:val="center"/>
          </w:tcPr>
          <w:p w14:paraId="4E2FEFD2">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10.44</w:t>
            </w:r>
          </w:p>
        </w:tc>
        <w:tc>
          <w:tcPr>
            <w:tcW w:w="1100" w:type="dxa"/>
            <w:tcBorders>
              <w:top w:val="nil"/>
              <w:left w:val="nil"/>
              <w:bottom w:val="single" w:color="auto" w:sz="4" w:space="0"/>
              <w:right w:val="single" w:color="auto" w:sz="4" w:space="0"/>
            </w:tcBorders>
            <w:vAlign w:val="center"/>
          </w:tcPr>
          <w:p w14:paraId="2DD6CA95">
            <w:pPr>
              <w:jc w:val="right"/>
              <w:rPr>
                <w:rFonts w:ascii="TimesNewRoman" w:hAnsi="TimesNewRoman"/>
                <w:kern w:val="0"/>
                <w:sz w:val="22"/>
              </w:rPr>
            </w:pPr>
          </w:p>
        </w:tc>
        <w:tc>
          <w:tcPr>
            <w:tcW w:w="1101" w:type="dxa"/>
            <w:tcBorders>
              <w:top w:val="nil"/>
              <w:left w:val="nil"/>
              <w:bottom w:val="single" w:color="auto" w:sz="4" w:space="0"/>
              <w:right w:val="single" w:color="auto" w:sz="4" w:space="0"/>
            </w:tcBorders>
            <w:vAlign w:val="center"/>
          </w:tcPr>
          <w:p w14:paraId="28F37D68">
            <w:pPr>
              <w:jc w:val="right"/>
              <w:rPr>
                <w:rFonts w:ascii="TimesNewRoman" w:hAnsi="TimesNewRoman"/>
                <w:kern w:val="0"/>
                <w:sz w:val="22"/>
              </w:rPr>
            </w:pPr>
          </w:p>
        </w:tc>
      </w:tr>
      <w:tr w14:paraId="246BB471">
        <w:tblPrEx>
          <w:tblCellMar>
            <w:top w:w="0" w:type="dxa"/>
            <w:left w:w="108" w:type="dxa"/>
            <w:bottom w:w="0" w:type="dxa"/>
            <w:right w:w="108" w:type="dxa"/>
          </w:tblCellMar>
        </w:tblPrEx>
        <w:trPr>
          <w:trHeight w:val="360" w:hRule="atLeast"/>
        </w:trPr>
        <w:tc>
          <w:tcPr>
            <w:tcW w:w="1034" w:type="dxa"/>
            <w:tcBorders>
              <w:top w:val="nil"/>
              <w:left w:val="single" w:color="auto" w:sz="4" w:space="0"/>
              <w:bottom w:val="single" w:color="auto" w:sz="4" w:space="0"/>
              <w:right w:val="single" w:color="auto" w:sz="4" w:space="0"/>
            </w:tcBorders>
            <w:vAlign w:val="center"/>
          </w:tcPr>
          <w:p w14:paraId="1F9D3325">
            <w:pPr>
              <w:widowControl/>
              <w:spacing w:line="560" w:lineRule="exact"/>
              <w:jc w:val="left"/>
              <w:rPr>
                <w:rFonts w:hint="eastAsia" w:ascii="TimesNewRoman" w:hAnsi="TimesNewRoman"/>
                <w:kern w:val="0"/>
                <w:sz w:val="22"/>
              </w:rPr>
            </w:pPr>
            <w:r>
              <w:rPr>
                <w:rFonts w:hint="eastAsia" w:ascii="TimesNewRoman" w:hAnsi="TimesNewRoman"/>
                <w:kern w:val="0"/>
                <w:sz w:val="22"/>
              </w:rPr>
              <w:t>210</w:t>
            </w:r>
          </w:p>
        </w:tc>
        <w:tc>
          <w:tcPr>
            <w:tcW w:w="2890" w:type="dxa"/>
            <w:tcBorders>
              <w:top w:val="nil"/>
              <w:left w:val="nil"/>
              <w:bottom w:val="single" w:color="auto" w:sz="4" w:space="0"/>
              <w:right w:val="single" w:color="auto" w:sz="4" w:space="0"/>
            </w:tcBorders>
            <w:vAlign w:val="center"/>
          </w:tcPr>
          <w:p w14:paraId="3655E0C2">
            <w:pPr>
              <w:widowControl/>
              <w:spacing w:line="560" w:lineRule="exact"/>
              <w:jc w:val="left"/>
              <w:rPr>
                <w:rFonts w:hint="eastAsia" w:ascii="TimesNewRoman" w:hAnsi="TimesNewRoman"/>
                <w:kern w:val="0"/>
                <w:sz w:val="20"/>
              </w:rPr>
            </w:pPr>
            <w:r>
              <w:rPr>
                <w:rFonts w:hint="eastAsia" w:ascii="TimesNewRoman" w:hAnsi="TimesNewRoman"/>
                <w:kern w:val="0"/>
                <w:sz w:val="20"/>
              </w:rPr>
              <w:t>卫生健康支出</w:t>
            </w:r>
          </w:p>
        </w:tc>
        <w:tc>
          <w:tcPr>
            <w:tcW w:w="840" w:type="dxa"/>
            <w:tcBorders>
              <w:top w:val="nil"/>
              <w:left w:val="nil"/>
              <w:bottom w:val="single" w:color="auto" w:sz="4" w:space="0"/>
              <w:right w:val="single" w:color="auto" w:sz="4" w:space="0"/>
            </w:tcBorders>
            <w:vAlign w:val="center"/>
          </w:tcPr>
          <w:p w14:paraId="052F01E6">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22.13</w:t>
            </w:r>
          </w:p>
        </w:tc>
        <w:tc>
          <w:tcPr>
            <w:tcW w:w="830" w:type="dxa"/>
            <w:tcBorders>
              <w:top w:val="nil"/>
              <w:left w:val="nil"/>
              <w:bottom w:val="single" w:color="auto" w:sz="4" w:space="0"/>
              <w:right w:val="single" w:color="auto" w:sz="4" w:space="0"/>
            </w:tcBorders>
            <w:vAlign w:val="center"/>
          </w:tcPr>
          <w:p w14:paraId="64DA1588">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22.13</w:t>
            </w:r>
          </w:p>
        </w:tc>
        <w:tc>
          <w:tcPr>
            <w:tcW w:w="1130" w:type="dxa"/>
            <w:tcBorders>
              <w:top w:val="nil"/>
              <w:left w:val="nil"/>
              <w:bottom w:val="single" w:color="auto" w:sz="4" w:space="0"/>
              <w:right w:val="single" w:color="auto" w:sz="4" w:space="0"/>
            </w:tcBorders>
            <w:vAlign w:val="center"/>
          </w:tcPr>
          <w:p w14:paraId="1B7A4511">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22.13</w:t>
            </w:r>
          </w:p>
        </w:tc>
        <w:tc>
          <w:tcPr>
            <w:tcW w:w="1100" w:type="dxa"/>
            <w:tcBorders>
              <w:top w:val="nil"/>
              <w:left w:val="nil"/>
              <w:bottom w:val="single" w:color="auto" w:sz="4" w:space="0"/>
              <w:right w:val="single" w:color="auto" w:sz="4" w:space="0"/>
            </w:tcBorders>
            <w:vAlign w:val="center"/>
          </w:tcPr>
          <w:p w14:paraId="488EAEF9">
            <w:pPr>
              <w:jc w:val="right"/>
              <w:rPr>
                <w:rFonts w:ascii="TimesNewRoman" w:hAnsi="TimesNewRoman"/>
                <w:kern w:val="0"/>
                <w:sz w:val="22"/>
              </w:rPr>
            </w:pPr>
          </w:p>
        </w:tc>
        <w:tc>
          <w:tcPr>
            <w:tcW w:w="1101" w:type="dxa"/>
            <w:tcBorders>
              <w:top w:val="nil"/>
              <w:left w:val="nil"/>
              <w:bottom w:val="single" w:color="auto" w:sz="4" w:space="0"/>
              <w:right w:val="single" w:color="auto" w:sz="4" w:space="0"/>
            </w:tcBorders>
            <w:vAlign w:val="center"/>
          </w:tcPr>
          <w:p w14:paraId="1BC97589">
            <w:pPr>
              <w:jc w:val="right"/>
              <w:rPr>
                <w:rFonts w:ascii="TimesNewRoman" w:hAnsi="TimesNewRoman"/>
                <w:kern w:val="0"/>
                <w:sz w:val="22"/>
              </w:rPr>
            </w:pPr>
          </w:p>
        </w:tc>
      </w:tr>
      <w:tr w14:paraId="500F0680">
        <w:tblPrEx>
          <w:tblCellMar>
            <w:top w:w="0" w:type="dxa"/>
            <w:left w:w="108" w:type="dxa"/>
            <w:bottom w:w="0" w:type="dxa"/>
            <w:right w:w="108" w:type="dxa"/>
          </w:tblCellMar>
        </w:tblPrEx>
        <w:trPr>
          <w:trHeight w:val="360" w:hRule="atLeast"/>
        </w:trPr>
        <w:tc>
          <w:tcPr>
            <w:tcW w:w="1034" w:type="dxa"/>
            <w:tcBorders>
              <w:top w:val="nil"/>
              <w:left w:val="single" w:color="auto" w:sz="4" w:space="0"/>
              <w:bottom w:val="single" w:color="auto" w:sz="4" w:space="0"/>
              <w:right w:val="single" w:color="auto" w:sz="4" w:space="0"/>
            </w:tcBorders>
            <w:vAlign w:val="center"/>
          </w:tcPr>
          <w:p w14:paraId="0AC41CDF">
            <w:pPr>
              <w:widowControl/>
              <w:spacing w:line="560" w:lineRule="exact"/>
              <w:jc w:val="left"/>
              <w:rPr>
                <w:rFonts w:hint="eastAsia" w:ascii="TimesNewRoman" w:hAnsi="TimesNewRoman"/>
                <w:kern w:val="0"/>
                <w:sz w:val="22"/>
              </w:rPr>
            </w:pPr>
            <w:r>
              <w:rPr>
                <w:rFonts w:hint="eastAsia" w:ascii="TimesNewRoman" w:hAnsi="TimesNewRoman"/>
                <w:kern w:val="0"/>
                <w:sz w:val="22"/>
              </w:rPr>
              <w:t>　21011</w:t>
            </w:r>
          </w:p>
        </w:tc>
        <w:tc>
          <w:tcPr>
            <w:tcW w:w="2890" w:type="dxa"/>
            <w:tcBorders>
              <w:top w:val="nil"/>
              <w:left w:val="nil"/>
              <w:bottom w:val="single" w:color="auto" w:sz="4" w:space="0"/>
              <w:right w:val="single" w:color="auto" w:sz="4" w:space="0"/>
            </w:tcBorders>
            <w:vAlign w:val="center"/>
          </w:tcPr>
          <w:p w14:paraId="26301ECB">
            <w:pPr>
              <w:widowControl/>
              <w:spacing w:line="560" w:lineRule="exact"/>
              <w:jc w:val="left"/>
              <w:rPr>
                <w:rFonts w:hint="eastAsia" w:ascii="TimesNewRoman" w:hAnsi="TimesNewRoman"/>
                <w:kern w:val="0"/>
                <w:sz w:val="20"/>
              </w:rPr>
            </w:pPr>
            <w:r>
              <w:rPr>
                <w:rFonts w:hint="eastAsia" w:ascii="TimesNewRoman" w:hAnsi="TimesNewRoman"/>
                <w:kern w:val="0"/>
                <w:sz w:val="20"/>
              </w:rPr>
              <w:t>　行政事业单位医疗</w:t>
            </w:r>
          </w:p>
        </w:tc>
        <w:tc>
          <w:tcPr>
            <w:tcW w:w="840" w:type="dxa"/>
            <w:tcBorders>
              <w:top w:val="nil"/>
              <w:left w:val="nil"/>
              <w:bottom w:val="single" w:color="auto" w:sz="4" w:space="0"/>
              <w:right w:val="single" w:color="auto" w:sz="4" w:space="0"/>
            </w:tcBorders>
            <w:vAlign w:val="center"/>
          </w:tcPr>
          <w:p w14:paraId="4DE6F91C">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22.13</w:t>
            </w:r>
          </w:p>
        </w:tc>
        <w:tc>
          <w:tcPr>
            <w:tcW w:w="830" w:type="dxa"/>
            <w:tcBorders>
              <w:top w:val="nil"/>
              <w:left w:val="nil"/>
              <w:bottom w:val="single" w:color="auto" w:sz="4" w:space="0"/>
              <w:right w:val="single" w:color="auto" w:sz="4" w:space="0"/>
            </w:tcBorders>
            <w:vAlign w:val="center"/>
          </w:tcPr>
          <w:p w14:paraId="335E980F">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22.13</w:t>
            </w:r>
          </w:p>
        </w:tc>
        <w:tc>
          <w:tcPr>
            <w:tcW w:w="1130" w:type="dxa"/>
            <w:tcBorders>
              <w:top w:val="nil"/>
              <w:left w:val="nil"/>
              <w:bottom w:val="single" w:color="auto" w:sz="4" w:space="0"/>
              <w:right w:val="single" w:color="auto" w:sz="4" w:space="0"/>
            </w:tcBorders>
            <w:vAlign w:val="center"/>
          </w:tcPr>
          <w:p w14:paraId="001008D3">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22.13</w:t>
            </w:r>
          </w:p>
        </w:tc>
        <w:tc>
          <w:tcPr>
            <w:tcW w:w="1100" w:type="dxa"/>
            <w:tcBorders>
              <w:top w:val="nil"/>
              <w:left w:val="nil"/>
              <w:bottom w:val="single" w:color="auto" w:sz="4" w:space="0"/>
              <w:right w:val="single" w:color="auto" w:sz="4" w:space="0"/>
            </w:tcBorders>
            <w:vAlign w:val="center"/>
          </w:tcPr>
          <w:p w14:paraId="1282431D">
            <w:pPr>
              <w:jc w:val="right"/>
              <w:rPr>
                <w:rFonts w:ascii="TimesNewRoman" w:hAnsi="TimesNewRoman"/>
                <w:kern w:val="0"/>
                <w:sz w:val="22"/>
              </w:rPr>
            </w:pPr>
          </w:p>
        </w:tc>
        <w:tc>
          <w:tcPr>
            <w:tcW w:w="1101" w:type="dxa"/>
            <w:tcBorders>
              <w:top w:val="nil"/>
              <w:left w:val="nil"/>
              <w:bottom w:val="single" w:color="auto" w:sz="4" w:space="0"/>
              <w:right w:val="single" w:color="auto" w:sz="4" w:space="0"/>
            </w:tcBorders>
            <w:vAlign w:val="center"/>
          </w:tcPr>
          <w:p w14:paraId="7AED72F7">
            <w:pPr>
              <w:jc w:val="right"/>
              <w:rPr>
                <w:rFonts w:ascii="TimesNewRoman" w:hAnsi="TimesNewRoman"/>
                <w:kern w:val="0"/>
                <w:sz w:val="22"/>
              </w:rPr>
            </w:pPr>
          </w:p>
        </w:tc>
      </w:tr>
      <w:tr w14:paraId="0B3ADEF8">
        <w:tblPrEx>
          <w:tblCellMar>
            <w:top w:w="0" w:type="dxa"/>
            <w:left w:w="108" w:type="dxa"/>
            <w:bottom w:w="0" w:type="dxa"/>
            <w:right w:w="108" w:type="dxa"/>
          </w:tblCellMar>
        </w:tblPrEx>
        <w:trPr>
          <w:trHeight w:val="360" w:hRule="atLeast"/>
        </w:trPr>
        <w:tc>
          <w:tcPr>
            <w:tcW w:w="1034" w:type="dxa"/>
            <w:tcBorders>
              <w:top w:val="nil"/>
              <w:left w:val="single" w:color="auto" w:sz="4" w:space="0"/>
              <w:bottom w:val="single" w:color="auto" w:sz="4" w:space="0"/>
              <w:right w:val="single" w:color="auto" w:sz="4" w:space="0"/>
            </w:tcBorders>
            <w:vAlign w:val="center"/>
          </w:tcPr>
          <w:p w14:paraId="7E387425">
            <w:pPr>
              <w:widowControl/>
              <w:spacing w:line="560" w:lineRule="exact"/>
              <w:jc w:val="left"/>
              <w:rPr>
                <w:rFonts w:hint="eastAsia" w:ascii="TimesNewRoman" w:hAnsi="TimesNewRoman"/>
                <w:kern w:val="0"/>
                <w:sz w:val="22"/>
              </w:rPr>
            </w:pPr>
            <w:r>
              <w:rPr>
                <w:rFonts w:hint="eastAsia" w:ascii="TimesNewRoman" w:hAnsi="TimesNewRoman"/>
                <w:kern w:val="0"/>
                <w:sz w:val="22"/>
              </w:rPr>
              <w:t>　　2101101</w:t>
            </w:r>
          </w:p>
        </w:tc>
        <w:tc>
          <w:tcPr>
            <w:tcW w:w="2890" w:type="dxa"/>
            <w:tcBorders>
              <w:top w:val="nil"/>
              <w:left w:val="nil"/>
              <w:bottom w:val="single" w:color="auto" w:sz="4" w:space="0"/>
              <w:right w:val="single" w:color="auto" w:sz="4" w:space="0"/>
            </w:tcBorders>
            <w:vAlign w:val="center"/>
          </w:tcPr>
          <w:p w14:paraId="381BB95C">
            <w:pPr>
              <w:widowControl/>
              <w:spacing w:line="560" w:lineRule="exact"/>
              <w:jc w:val="left"/>
              <w:rPr>
                <w:rFonts w:hint="eastAsia" w:ascii="TimesNewRoman" w:hAnsi="TimesNewRoman"/>
                <w:kern w:val="0"/>
                <w:sz w:val="20"/>
              </w:rPr>
            </w:pPr>
            <w:r>
              <w:rPr>
                <w:rFonts w:hint="eastAsia" w:ascii="TimesNewRoman" w:hAnsi="TimesNewRoman"/>
                <w:kern w:val="0"/>
                <w:sz w:val="20"/>
              </w:rPr>
              <w:t>　　行政单位医疗</w:t>
            </w:r>
          </w:p>
        </w:tc>
        <w:tc>
          <w:tcPr>
            <w:tcW w:w="840" w:type="dxa"/>
            <w:tcBorders>
              <w:top w:val="nil"/>
              <w:left w:val="nil"/>
              <w:bottom w:val="single" w:color="auto" w:sz="4" w:space="0"/>
              <w:right w:val="single" w:color="auto" w:sz="4" w:space="0"/>
            </w:tcBorders>
            <w:vAlign w:val="center"/>
          </w:tcPr>
          <w:p w14:paraId="4E96282C">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11.65</w:t>
            </w:r>
          </w:p>
        </w:tc>
        <w:tc>
          <w:tcPr>
            <w:tcW w:w="830" w:type="dxa"/>
            <w:tcBorders>
              <w:top w:val="nil"/>
              <w:left w:val="nil"/>
              <w:bottom w:val="single" w:color="auto" w:sz="4" w:space="0"/>
              <w:right w:val="single" w:color="auto" w:sz="4" w:space="0"/>
            </w:tcBorders>
            <w:vAlign w:val="center"/>
          </w:tcPr>
          <w:p w14:paraId="28311FBA">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11.65</w:t>
            </w:r>
          </w:p>
        </w:tc>
        <w:tc>
          <w:tcPr>
            <w:tcW w:w="1130" w:type="dxa"/>
            <w:tcBorders>
              <w:top w:val="nil"/>
              <w:left w:val="nil"/>
              <w:bottom w:val="single" w:color="auto" w:sz="4" w:space="0"/>
              <w:right w:val="single" w:color="auto" w:sz="4" w:space="0"/>
            </w:tcBorders>
            <w:vAlign w:val="center"/>
          </w:tcPr>
          <w:p w14:paraId="55F99FAB">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11.65</w:t>
            </w:r>
          </w:p>
        </w:tc>
        <w:tc>
          <w:tcPr>
            <w:tcW w:w="1100" w:type="dxa"/>
            <w:tcBorders>
              <w:top w:val="nil"/>
              <w:left w:val="nil"/>
              <w:bottom w:val="single" w:color="auto" w:sz="4" w:space="0"/>
              <w:right w:val="single" w:color="auto" w:sz="4" w:space="0"/>
            </w:tcBorders>
            <w:vAlign w:val="center"/>
          </w:tcPr>
          <w:p w14:paraId="7A9CD285">
            <w:pPr>
              <w:jc w:val="right"/>
              <w:rPr>
                <w:rFonts w:ascii="TimesNewRoman" w:hAnsi="TimesNewRoman"/>
                <w:kern w:val="0"/>
                <w:sz w:val="22"/>
              </w:rPr>
            </w:pPr>
          </w:p>
        </w:tc>
        <w:tc>
          <w:tcPr>
            <w:tcW w:w="1101" w:type="dxa"/>
            <w:tcBorders>
              <w:top w:val="nil"/>
              <w:left w:val="nil"/>
              <w:bottom w:val="single" w:color="auto" w:sz="4" w:space="0"/>
              <w:right w:val="single" w:color="auto" w:sz="4" w:space="0"/>
            </w:tcBorders>
            <w:vAlign w:val="center"/>
          </w:tcPr>
          <w:p w14:paraId="0E620F1F">
            <w:pPr>
              <w:jc w:val="right"/>
              <w:rPr>
                <w:rFonts w:ascii="TimesNewRoman" w:hAnsi="TimesNewRoman"/>
                <w:kern w:val="0"/>
                <w:sz w:val="22"/>
              </w:rPr>
            </w:pPr>
          </w:p>
        </w:tc>
      </w:tr>
      <w:tr w14:paraId="1F636CA2">
        <w:tblPrEx>
          <w:tblCellMar>
            <w:top w:w="0" w:type="dxa"/>
            <w:left w:w="108" w:type="dxa"/>
            <w:bottom w:w="0" w:type="dxa"/>
            <w:right w:w="108" w:type="dxa"/>
          </w:tblCellMar>
        </w:tblPrEx>
        <w:trPr>
          <w:trHeight w:val="360" w:hRule="atLeast"/>
        </w:trPr>
        <w:tc>
          <w:tcPr>
            <w:tcW w:w="1034" w:type="dxa"/>
            <w:tcBorders>
              <w:top w:val="nil"/>
              <w:left w:val="single" w:color="auto" w:sz="4" w:space="0"/>
              <w:bottom w:val="single" w:color="auto" w:sz="4" w:space="0"/>
              <w:right w:val="single" w:color="auto" w:sz="4" w:space="0"/>
            </w:tcBorders>
            <w:vAlign w:val="center"/>
          </w:tcPr>
          <w:p w14:paraId="601939AB">
            <w:pPr>
              <w:widowControl/>
              <w:spacing w:line="560" w:lineRule="exact"/>
              <w:jc w:val="left"/>
              <w:rPr>
                <w:rFonts w:hint="eastAsia" w:ascii="TimesNewRoman" w:hAnsi="TimesNewRoman"/>
                <w:kern w:val="0"/>
                <w:sz w:val="22"/>
              </w:rPr>
            </w:pPr>
            <w:r>
              <w:rPr>
                <w:rFonts w:hint="eastAsia" w:ascii="TimesNewRoman" w:hAnsi="TimesNewRoman"/>
                <w:kern w:val="0"/>
                <w:sz w:val="22"/>
              </w:rPr>
              <w:t>　　2101102</w:t>
            </w:r>
          </w:p>
        </w:tc>
        <w:tc>
          <w:tcPr>
            <w:tcW w:w="2890" w:type="dxa"/>
            <w:tcBorders>
              <w:top w:val="nil"/>
              <w:left w:val="nil"/>
              <w:bottom w:val="single" w:color="auto" w:sz="4" w:space="0"/>
              <w:right w:val="single" w:color="auto" w:sz="4" w:space="0"/>
            </w:tcBorders>
            <w:vAlign w:val="center"/>
          </w:tcPr>
          <w:p w14:paraId="3BCF9B50">
            <w:pPr>
              <w:widowControl/>
              <w:spacing w:line="560" w:lineRule="exact"/>
              <w:jc w:val="left"/>
              <w:rPr>
                <w:rFonts w:hint="eastAsia" w:ascii="TimesNewRoman" w:hAnsi="TimesNewRoman"/>
                <w:kern w:val="0"/>
                <w:sz w:val="20"/>
              </w:rPr>
            </w:pPr>
            <w:r>
              <w:rPr>
                <w:rFonts w:hint="eastAsia" w:ascii="TimesNewRoman" w:hAnsi="TimesNewRoman"/>
                <w:kern w:val="0"/>
                <w:sz w:val="20"/>
              </w:rPr>
              <w:t>　　事业单位医疗</w:t>
            </w:r>
          </w:p>
        </w:tc>
        <w:tc>
          <w:tcPr>
            <w:tcW w:w="840" w:type="dxa"/>
            <w:tcBorders>
              <w:top w:val="nil"/>
              <w:left w:val="nil"/>
              <w:bottom w:val="single" w:color="auto" w:sz="4" w:space="0"/>
              <w:right w:val="single" w:color="auto" w:sz="4" w:space="0"/>
            </w:tcBorders>
            <w:vAlign w:val="center"/>
          </w:tcPr>
          <w:p w14:paraId="69755FC6">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4.04</w:t>
            </w:r>
          </w:p>
        </w:tc>
        <w:tc>
          <w:tcPr>
            <w:tcW w:w="830" w:type="dxa"/>
            <w:tcBorders>
              <w:top w:val="nil"/>
              <w:left w:val="nil"/>
              <w:bottom w:val="single" w:color="auto" w:sz="4" w:space="0"/>
              <w:right w:val="single" w:color="auto" w:sz="4" w:space="0"/>
            </w:tcBorders>
            <w:vAlign w:val="center"/>
          </w:tcPr>
          <w:p w14:paraId="1E7DB61F">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4.04</w:t>
            </w:r>
          </w:p>
        </w:tc>
        <w:tc>
          <w:tcPr>
            <w:tcW w:w="1130" w:type="dxa"/>
            <w:tcBorders>
              <w:top w:val="nil"/>
              <w:left w:val="nil"/>
              <w:bottom w:val="single" w:color="auto" w:sz="4" w:space="0"/>
              <w:right w:val="single" w:color="auto" w:sz="4" w:space="0"/>
            </w:tcBorders>
            <w:vAlign w:val="center"/>
          </w:tcPr>
          <w:p w14:paraId="5502DE41">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4.04</w:t>
            </w:r>
          </w:p>
        </w:tc>
        <w:tc>
          <w:tcPr>
            <w:tcW w:w="1100" w:type="dxa"/>
            <w:tcBorders>
              <w:top w:val="nil"/>
              <w:left w:val="nil"/>
              <w:bottom w:val="single" w:color="auto" w:sz="4" w:space="0"/>
              <w:right w:val="single" w:color="auto" w:sz="4" w:space="0"/>
            </w:tcBorders>
            <w:vAlign w:val="center"/>
          </w:tcPr>
          <w:p w14:paraId="70AEF3B8">
            <w:pPr>
              <w:jc w:val="right"/>
              <w:rPr>
                <w:rFonts w:ascii="TimesNewRoman" w:hAnsi="TimesNewRoman"/>
                <w:kern w:val="0"/>
                <w:sz w:val="22"/>
              </w:rPr>
            </w:pPr>
          </w:p>
        </w:tc>
        <w:tc>
          <w:tcPr>
            <w:tcW w:w="1101" w:type="dxa"/>
            <w:tcBorders>
              <w:top w:val="nil"/>
              <w:left w:val="nil"/>
              <w:bottom w:val="single" w:color="auto" w:sz="4" w:space="0"/>
              <w:right w:val="single" w:color="auto" w:sz="4" w:space="0"/>
            </w:tcBorders>
            <w:vAlign w:val="center"/>
          </w:tcPr>
          <w:p w14:paraId="75975638">
            <w:pPr>
              <w:jc w:val="right"/>
              <w:rPr>
                <w:rFonts w:ascii="TimesNewRoman" w:hAnsi="TimesNewRoman"/>
                <w:kern w:val="0"/>
                <w:sz w:val="22"/>
              </w:rPr>
            </w:pPr>
          </w:p>
        </w:tc>
      </w:tr>
      <w:tr w14:paraId="3C5E4ED7">
        <w:tblPrEx>
          <w:tblCellMar>
            <w:top w:w="0" w:type="dxa"/>
            <w:left w:w="108" w:type="dxa"/>
            <w:bottom w:w="0" w:type="dxa"/>
            <w:right w:w="108" w:type="dxa"/>
          </w:tblCellMar>
        </w:tblPrEx>
        <w:trPr>
          <w:trHeight w:val="360" w:hRule="atLeast"/>
        </w:trPr>
        <w:tc>
          <w:tcPr>
            <w:tcW w:w="1034" w:type="dxa"/>
            <w:tcBorders>
              <w:top w:val="nil"/>
              <w:left w:val="single" w:color="auto" w:sz="4" w:space="0"/>
              <w:bottom w:val="single" w:color="auto" w:sz="4" w:space="0"/>
              <w:right w:val="single" w:color="auto" w:sz="4" w:space="0"/>
            </w:tcBorders>
            <w:vAlign w:val="center"/>
          </w:tcPr>
          <w:p w14:paraId="6B077533">
            <w:pPr>
              <w:widowControl/>
              <w:spacing w:line="560" w:lineRule="exact"/>
              <w:jc w:val="left"/>
              <w:rPr>
                <w:rFonts w:hint="eastAsia" w:ascii="TimesNewRoman" w:hAnsi="TimesNewRoman"/>
                <w:kern w:val="0"/>
                <w:sz w:val="22"/>
              </w:rPr>
            </w:pPr>
            <w:r>
              <w:rPr>
                <w:rFonts w:hint="eastAsia" w:ascii="TimesNewRoman" w:hAnsi="TimesNewRoman"/>
                <w:kern w:val="0"/>
                <w:sz w:val="22"/>
              </w:rPr>
              <w:t>　　2101103</w:t>
            </w:r>
          </w:p>
        </w:tc>
        <w:tc>
          <w:tcPr>
            <w:tcW w:w="2890" w:type="dxa"/>
            <w:tcBorders>
              <w:top w:val="nil"/>
              <w:left w:val="nil"/>
              <w:bottom w:val="single" w:color="auto" w:sz="4" w:space="0"/>
              <w:right w:val="single" w:color="auto" w:sz="4" w:space="0"/>
            </w:tcBorders>
            <w:vAlign w:val="center"/>
          </w:tcPr>
          <w:p w14:paraId="264685FC">
            <w:pPr>
              <w:widowControl/>
              <w:spacing w:line="560" w:lineRule="exact"/>
              <w:jc w:val="left"/>
              <w:rPr>
                <w:rFonts w:hint="eastAsia" w:ascii="TimesNewRoman" w:hAnsi="TimesNewRoman"/>
                <w:kern w:val="0"/>
                <w:sz w:val="20"/>
              </w:rPr>
            </w:pPr>
            <w:r>
              <w:rPr>
                <w:rFonts w:hint="eastAsia" w:ascii="TimesNewRoman" w:hAnsi="TimesNewRoman"/>
                <w:kern w:val="0"/>
                <w:sz w:val="20"/>
              </w:rPr>
              <w:t>　　公务员医疗补助</w:t>
            </w:r>
          </w:p>
        </w:tc>
        <w:tc>
          <w:tcPr>
            <w:tcW w:w="840" w:type="dxa"/>
            <w:tcBorders>
              <w:top w:val="nil"/>
              <w:left w:val="nil"/>
              <w:bottom w:val="single" w:color="auto" w:sz="4" w:space="0"/>
              <w:right w:val="single" w:color="auto" w:sz="4" w:space="0"/>
            </w:tcBorders>
            <w:vAlign w:val="center"/>
          </w:tcPr>
          <w:p w14:paraId="1FCCC319">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6.45</w:t>
            </w:r>
          </w:p>
        </w:tc>
        <w:tc>
          <w:tcPr>
            <w:tcW w:w="830" w:type="dxa"/>
            <w:tcBorders>
              <w:top w:val="nil"/>
              <w:left w:val="nil"/>
              <w:bottom w:val="single" w:color="auto" w:sz="4" w:space="0"/>
              <w:right w:val="single" w:color="auto" w:sz="4" w:space="0"/>
            </w:tcBorders>
            <w:vAlign w:val="center"/>
          </w:tcPr>
          <w:p w14:paraId="7DD329CF">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6.45</w:t>
            </w:r>
          </w:p>
        </w:tc>
        <w:tc>
          <w:tcPr>
            <w:tcW w:w="1130" w:type="dxa"/>
            <w:tcBorders>
              <w:top w:val="nil"/>
              <w:left w:val="nil"/>
              <w:bottom w:val="single" w:color="auto" w:sz="4" w:space="0"/>
              <w:right w:val="single" w:color="auto" w:sz="4" w:space="0"/>
            </w:tcBorders>
            <w:vAlign w:val="center"/>
          </w:tcPr>
          <w:p w14:paraId="20528170">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6.45</w:t>
            </w:r>
          </w:p>
        </w:tc>
        <w:tc>
          <w:tcPr>
            <w:tcW w:w="1100" w:type="dxa"/>
            <w:tcBorders>
              <w:top w:val="nil"/>
              <w:left w:val="nil"/>
              <w:bottom w:val="single" w:color="auto" w:sz="4" w:space="0"/>
              <w:right w:val="single" w:color="auto" w:sz="4" w:space="0"/>
            </w:tcBorders>
            <w:vAlign w:val="center"/>
          </w:tcPr>
          <w:p w14:paraId="57A3BC58">
            <w:pPr>
              <w:jc w:val="right"/>
              <w:rPr>
                <w:rFonts w:ascii="TimesNewRoman" w:hAnsi="TimesNewRoman"/>
                <w:kern w:val="0"/>
                <w:sz w:val="22"/>
              </w:rPr>
            </w:pPr>
          </w:p>
        </w:tc>
        <w:tc>
          <w:tcPr>
            <w:tcW w:w="1101" w:type="dxa"/>
            <w:tcBorders>
              <w:top w:val="nil"/>
              <w:left w:val="nil"/>
              <w:bottom w:val="single" w:color="auto" w:sz="4" w:space="0"/>
              <w:right w:val="single" w:color="auto" w:sz="4" w:space="0"/>
            </w:tcBorders>
            <w:vAlign w:val="center"/>
          </w:tcPr>
          <w:p w14:paraId="79335EBD">
            <w:pPr>
              <w:jc w:val="right"/>
              <w:rPr>
                <w:rFonts w:ascii="TimesNewRoman" w:hAnsi="TimesNewRoman"/>
                <w:kern w:val="0"/>
                <w:sz w:val="22"/>
              </w:rPr>
            </w:pPr>
          </w:p>
        </w:tc>
      </w:tr>
      <w:tr w14:paraId="7BB80436">
        <w:tblPrEx>
          <w:tblCellMar>
            <w:top w:w="0" w:type="dxa"/>
            <w:left w:w="108" w:type="dxa"/>
            <w:bottom w:w="0" w:type="dxa"/>
            <w:right w:w="108" w:type="dxa"/>
          </w:tblCellMar>
        </w:tblPrEx>
        <w:trPr>
          <w:trHeight w:val="360" w:hRule="atLeast"/>
        </w:trPr>
        <w:tc>
          <w:tcPr>
            <w:tcW w:w="1034" w:type="dxa"/>
            <w:tcBorders>
              <w:top w:val="nil"/>
              <w:left w:val="single" w:color="auto" w:sz="4" w:space="0"/>
              <w:bottom w:val="single" w:color="auto" w:sz="4" w:space="0"/>
              <w:right w:val="single" w:color="auto" w:sz="4" w:space="0"/>
            </w:tcBorders>
            <w:vAlign w:val="center"/>
          </w:tcPr>
          <w:p w14:paraId="3520EA77">
            <w:pPr>
              <w:widowControl/>
              <w:spacing w:line="560" w:lineRule="exact"/>
              <w:jc w:val="left"/>
              <w:rPr>
                <w:rFonts w:hint="eastAsia" w:ascii="TimesNewRoman" w:hAnsi="TimesNewRoman"/>
                <w:kern w:val="0"/>
                <w:sz w:val="22"/>
              </w:rPr>
            </w:pPr>
            <w:r>
              <w:rPr>
                <w:rFonts w:hint="eastAsia" w:ascii="TimesNewRoman" w:hAnsi="TimesNewRoman"/>
                <w:kern w:val="0"/>
                <w:sz w:val="22"/>
              </w:rPr>
              <w:t>213</w:t>
            </w:r>
          </w:p>
        </w:tc>
        <w:tc>
          <w:tcPr>
            <w:tcW w:w="2890" w:type="dxa"/>
            <w:tcBorders>
              <w:top w:val="nil"/>
              <w:left w:val="nil"/>
              <w:bottom w:val="single" w:color="auto" w:sz="4" w:space="0"/>
              <w:right w:val="single" w:color="auto" w:sz="4" w:space="0"/>
            </w:tcBorders>
            <w:vAlign w:val="center"/>
          </w:tcPr>
          <w:p w14:paraId="3510F885">
            <w:pPr>
              <w:widowControl/>
              <w:spacing w:line="560" w:lineRule="exact"/>
              <w:jc w:val="left"/>
              <w:rPr>
                <w:rFonts w:hint="eastAsia" w:ascii="TimesNewRoman" w:hAnsi="TimesNewRoman"/>
                <w:kern w:val="0"/>
                <w:sz w:val="20"/>
              </w:rPr>
            </w:pPr>
            <w:r>
              <w:rPr>
                <w:rFonts w:hint="eastAsia" w:ascii="TimesNewRoman" w:hAnsi="TimesNewRoman"/>
                <w:kern w:val="0"/>
                <w:sz w:val="20"/>
              </w:rPr>
              <w:t>农林水支出</w:t>
            </w:r>
          </w:p>
        </w:tc>
        <w:tc>
          <w:tcPr>
            <w:tcW w:w="840" w:type="dxa"/>
            <w:tcBorders>
              <w:top w:val="nil"/>
              <w:left w:val="nil"/>
              <w:bottom w:val="single" w:color="auto" w:sz="4" w:space="0"/>
              <w:right w:val="single" w:color="auto" w:sz="4" w:space="0"/>
            </w:tcBorders>
            <w:vAlign w:val="center"/>
          </w:tcPr>
          <w:p w14:paraId="2D451490">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99.49</w:t>
            </w:r>
          </w:p>
        </w:tc>
        <w:tc>
          <w:tcPr>
            <w:tcW w:w="830" w:type="dxa"/>
            <w:tcBorders>
              <w:top w:val="nil"/>
              <w:left w:val="nil"/>
              <w:bottom w:val="single" w:color="auto" w:sz="4" w:space="0"/>
              <w:right w:val="single" w:color="auto" w:sz="4" w:space="0"/>
            </w:tcBorders>
            <w:vAlign w:val="center"/>
          </w:tcPr>
          <w:p w14:paraId="0178B42C">
            <w:pPr>
              <w:jc w:val="right"/>
              <w:rPr>
                <w:rFonts w:ascii="TimesNewRoman" w:hAnsi="TimesNewRoman"/>
                <w:kern w:val="0"/>
                <w:sz w:val="22"/>
              </w:rPr>
            </w:pPr>
          </w:p>
        </w:tc>
        <w:tc>
          <w:tcPr>
            <w:tcW w:w="1130" w:type="dxa"/>
            <w:tcBorders>
              <w:top w:val="nil"/>
              <w:left w:val="nil"/>
              <w:bottom w:val="single" w:color="auto" w:sz="4" w:space="0"/>
              <w:right w:val="single" w:color="auto" w:sz="4" w:space="0"/>
            </w:tcBorders>
            <w:vAlign w:val="center"/>
          </w:tcPr>
          <w:p w14:paraId="660EE66B">
            <w:pPr>
              <w:jc w:val="right"/>
              <w:rPr>
                <w:rFonts w:ascii="TimesNewRoman" w:hAnsi="TimesNewRoman"/>
                <w:kern w:val="0"/>
                <w:sz w:val="22"/>
              </w:rPr>
            </w:pPr>
          </w:p>
        </w:tc>
        <w:tc>
          <w:tcPr>
            <w:tcW w:w="1100" w:type="dxa"/>
            <w:tcBorders>
              <w:top w:val="nil"/>
              <w:left w:val="nil"/>
              <w:bottom w:val="single" w:color="auto" w:sz="4" w:space="0"/>
              <w:right w:val="single" w:color="auto" w:sz="4" w:space="0"/>
            </w:tcBorders>
            <w:vAlign w:val="center"/>
          </w:tcPr>
          <w:p w14:paraId="53132CBA">
            <w:pPr>
              <w:jc w:val="right"/>
              <w:rPr>
                <w:rFonts w:ascii="TimesNewRoman" w:hAnsi="TimesNewRoman"/>
                <w:kern w:val="0"/>
                <w:sz w:val="22"/>
              </w:rPr>
            </w:pPr>
          </w:p>
        </w:tc>
        <w:tc>
          <w:tcPr>
            <w:tcW w:w="1101" w:type="dxa"/>
            <w:tcBorders>
              <w:top w:val="nil"/>
              <w:left w:val="nil"/>
              <w:bottom w:val="single" w:color="auto" w:sz="4" w:space="0"/>
              <w:right w:val="single" w:color="auto" w:sz="4" w:space="0"/>
            </w:tcBorders>
            <w:vAlign w:val="center"/>
          </w:tcPr>
          <w:p w14:paraId="5F497D48">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99.49</w:t>
            </w:r>
          </w:p>
        </w:tc>
      </w:tr>
      <w:tr w14:paraId="0774960C">
        <w:tblPrEx>
          <w:tblCellMar>
            <w:top w:w="0" w:type="dxa"/>
            <w:left w:w="108" w:type="dxa"/>
            <w:bottom w:w="0" w:type="dxa"/>
            <w:right w:w="108" w:type="dxa"/>
          </w:tblCellMar>
        </w:tblPrEx>
        <w:trPr>
          <w:trHeight w:val="360" w:hRule="atLeast"/>
        </w:trPr>
        <w:tc>
          <w:tcPr>
            <w:tcW w:w="1034" w:type="dxa"/>
            <w:tcBorders>
              <w:top w:val="nil"/>
              <w:left w:val="single" w:color="auto" w:sz="4" w:space="0"/>
              <w:bottom w:val="single" w:color="auto" w:sz="4" w:space="0"/>
              <w:right w:val="single" w:color="auto" w:sz="4" w:space="0"/>
            </w:tcBorders>
            <w:vAlign w:val="center"/>
          </w:tcPr>
          <w:p w14:paraId="41B37576">
            <w:pPr>
              <w:widowControl/>
              <w:spacing w:line="560" w:lineRule="exact"/>
              <w:jc w:val="left"/>
              <w:rPr>
                <w:rFonts w:hint="eastAsia" w:ascii="TimesNewRoman" w:hAnsi="TimesNewRoman"/>
                <w:kern w:val="0"/>
                <w:sz w:val="22"/>
              </w:rPr>
            </w:pPr>
            <w:r>
              <w:rPr>
                <w:rFonts w:hint="eastAsia" w:ascii="TimesNewRoman" w:hAnsi="TimesNewRoman"/>
                <w:kern w:val="0"/>
                <w:sz w:val="22"/>
              </w:rPr>
              <w:t>　21302</w:t>
            </w:r>
          </w:p>
        </w:tc>
        <w:tc>
          <w:tcPr>
            <w:tcW w:w="2890" w:type="dxa"/>
            <w:tcBorders>
              <w:top w:val="nil"/>
              <w:left w:val="nil"/>
              <w:bottom w:val="single" w:color="auto" w:sz="4" w:space="0"/>
              <w:right w:val="single" w:color="auto" w:sz="4" w:space="0"/>
            </w:tcBorders>
            <w:vAlign w:val="center"/>
          </w:tcPr>
          <w:p w14:paraId="6CBFE66C">
            <w:pPr>
              <w:widowControl/>
              <w:spacing w:line="560" w:lineRule="exact"/>
              <w:jc w:val="left"/>
              <w:rPr>
                <w:rFonts w:hint="eastAsia" w:ascii="TimesNewRoman" w:hAnsi="TimesNewRoman"/>
                <w:kern w:val="0"/>
                <w:sz w:val="20"/>
              </w:rPr>
            </w:pPr>
            <w:r>
              <w:rPr>
                <w:rFonts w:hint="eastAsia" w:ascii="TimesNewRoman" w:hAnsi="TimesNewRoman"/>
                <w:kern w:val="0"/>
                <w:sz w:val="20"/>
              </w:rPr>
              <w:t>　林业和草原</w:t>
            </w:r>
          </w:p>
        </w:tc>
        <w:tc>
          <w:tcPr>
            <w:tcW w:w="840" w:type="dxa"/>
            <w:tcBorders>
              <w:top w:val="nil"/>
              <w:left w:val="nil"/>
              <w:bottom w:val="single" w:color="auto" w:sz="4" w:space="0"/>
              <w:right w:val="single" w:color="auto" w:sz="4" w:space="0"/>
            </w:tcBorders>
            <w:vAlign w:val="center"/>
          </w:tcPr>
          <w:p w14:paraId="32DA37CC">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2.57</w:t>
            </w:r>
          </w:p>
        </w:tc>
        <w:tc>
          <w:tcPr>
            <w:tcW w:w="830" w:type="dxa"/>
            <w:tcBorders>
              <w:top w:val="nil"/>
              <w:left w:val="nil"/>
              <w:bottom w:val="single" w:color="auto" w:sz="4" w:space="0"/>
              <w:right w:val="single" w:color="auto" w:sz="4" w:space="0"/>
            </w:tcBorders>
            <w:vAlign w:val="center"/>
          </w:tcPr>
          <w:p w14:paraId="4BBD705E">
            <w:pPr>
              <w:jc w:val="right"/>
              <w:rPr>
                <w:rFonts w:ascii="TimesNewRoman" w:hAnsi="TimesNewRoman"/>
                <w:kern w:val="0"/>
                <w:sz w:val="22"/>
              </w:rPr>
            </w:pPr>
          </w:p>
        </w:tc>
        <w:tc>
          <w:tcPr>
            <w:tcW w:w="1130" w:type="dxa"/>
            <w:tcBorders>
              <w:top w:val="nil"/>
              <w:left w:val="nil"/>
              <w:bottom w:val="single" w:color="auto" w:sz="4" w:space="0"/>
              <w:right w:val="single" w:color="auto" w:sz="4" w:space="0"/>
            </w:tcBorders>
            <w:vAlign w:val="center"/>
          </w:tcPr>
          <w:p w14:paraId="6C24F952">
            <w:pPr>
              <w:jc w:val="right"/>
              <w:rPr>
                <w:rFonts w:ascii="TimesNewRoman" w:hAnsi="TimesNewRoman"/>
                <w:kern w:val="0"/>
                <w:sz w:val="22"/>
              </w:rPr>
            </w:pPr>
          </w:p>
        </w:tc>
        <w:tc>
          <w:tcPr>
            <w:tcW w:w="1100" w:type="dxa"/>
            <w:tcBorders>
              <w:top w:val="nil"/>
              <w:left w:val="nil"/>
              <w:bottom w:val="single" w:color="auto" w:sz="4" w:space="0"/>
              <w:right w:val="single" w:color="auto" w:sz="4" w:space="0"/>
            </w:tcBorders>
            <w:vAlign w:val="center"/>
          </w:tcPr>
          <w:p w14:paraId="5B697F0F">
            <w:pPr>
              <w:jc w:val="right"/>
              <w:rPr>
                <w:rFonts w:ascii="TimesNewRoman" w:hAnsi="TimesNewRoman"/>
                <w:kern w:val="0"/>
                <w:sz w:val="22"/>
              </w:rPr>
            </w:pPr>
          </w:p>
        </w:tc>
        <w:tc>
          <w:tcPr>
            <w:tcW w:w="1101" w:type="dxa"/>
            <w:tcBorders>
              <w:top w:val="nil"/>
              <w:left w:val="nil"/>
              <w:bottom w:val="single" w:color="auto" w:sz="4" w:space="0"/>
              <w:right w:val="single" w:color="auto" w:sz="4" w:space="0"/>
            </w:tcBorders>
            <w:vAlign w:val="center"/>
          </w:tcPr>
          <w:p w14:paraId="278BFB9B">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2.57</w:t>
            </w:r>
          </w:p>
        </w:tc>
      </w:tr>
      <w:tr w14:paraId="4E9E9A46">
        <w:tblPrEx>
          <w:tblCellMar>
            <w:top w:w="0" w:type="dxa"/>
            <w:left w:w="108" w:type="dxa"/>
            <w:bottom w:w="0" w:type="dxa"/>
            <w:right w:w="108" w:type="dxa"/>
          </w:tblCellMar>
        </w:tblPrEx>
        <w:trPr>
          <w:trHeight w:val="360" w:hRule="atLeast"/>
        </w:trPr>
        <w:tc>
          <w:tcPr>
            <w:tcW w:w="1034" w:type="dxa"/>
            <w:tcBorders>
              <w:top w:val="nil"/>
              <w:left w:val="single" w:color="auto" w:sz="4" w:space="0"/>
              <w:bottom w:val="single" w:color="auto" w:sz="4" w:space="0"/>
              <w:right w:val="single" w:color="auto" w:sz="4" w:space="0"/>
            </w:tcBorders>
            <w:vAlign w:val="center"/>
          </w:tcPr>
          <w:p w14:paraId="28CD99B2">
            <w:pPr>
              <w:widowControl/>
              <w:spacing w:line="560" w:lineRule="exact"/>
              <w:jc w:val="left"/>
              <w:rPr>
                <w:rFonts w:hint="eastAsia" w:ascii="TimesNewRoman" w:hAnsi="TimesNewRoman"/>
                <w:kern w:val="0"/>
                <w:sz w:val="22"/>
              </w:rPr>
            </w:pPr>
            <w:r>
              <w:rPr>
                <w:rFonts w:hint="eastAsia" w:ascii="TimesNewRoman" w:hAnsi="TimesNewRoman"/>
                <w:kern w:val="0"/>
                <w:sz w:val="22"/>
              </w:rPr>
              <w:t>　　2130205</w:t>
            </w:r>
          </w:p>
        </w:tc>
        <w:tc>
          <w:tcPr>
            <w:tcW w:w="2890" w:type="dxa"/>
            <w:tcBorders>
              <w:top w:val="nil"/>
              <w:left w:val="nil"/>
              <w:bottom w:val="single" w:color="auto" w:sz="4" w:space="0"/>
              <w:right w:val="single" w:color="auto" w:sz="4" w:space="0"/>
            </w:tcBorders>
            <w:vAlign w:val="center"/>
          </w:tcPr>
          <w:p w14:paraId="1591FE27">
            <w:pPr>
              <w:widowControl/>
              <w:spacing w:line="560" w:lineRule="exact"/>
              <w:jc w:val="left"/>
              <w:rPr>
                <w:rFonts w:hint="eastAsia" w:ascii="TimesNewRoman" w:hAnsi="TimesNewRoman"/>
                <w:kern w:val="0"/>
                <w:sz w:val="20"/>
              </w:rPr>
            </w:pPr>
            <w:r>
              <w:rPr>
                <w:rFonts w:hint="eastAsia" w:ascii="TimesNewRoman" w:hAnsi="TimesNewRoman"/>
                <w:kern w:val="0"/>
                <w:sz w:val="20"/>
              </w:rPr>
              <w:t>　　森林资源培育</w:t>
            </w:r>
          </w:p>
        </w:tc>
        <w:tc>
          <w:tcPr>
            <w:tcW w:w="840" w:type="dxa"/>
            <w:tcBorders>
              <w:top w:val="nil"/>
              <w:left w:val="nil"/>
              <w:bottom w:val="single" w:color="auto" w:sz="4" w:space="0"/>
              <w:right w:val="single" w:color="auto" w:sz="4" w:space="0"/>
            </w:tcBorders>
            <w:vAlign w:val="center"/>
          </w:tcPr>
          <w:p w14:paraId="5460C7DF">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2.57</w:t>
            </w:r>
          </w:p>
        </w:tc>
        <w:tc>
          <w:tcPr>
            <w:tcW w:w="830" w:type="dxa"/>
            <w:tcBorders>
              <w:top w:val="nil"/>
              <w:left w:val="nil"/>
              <w:bottom w:val="single" w:color="auto" w:sz="4" w:space="0"/>
              <w:right w:val="single" w:color="auto" w:sz="4" w:space="0"/>
            </w:tcBorders>
            <w:vAlign w:val="center"/>
          </w:tcPr>
          <w:p w14:paraId="7235D0F0">
            <w:pPr>
              <w:jc w:val="right"/>
              <w:rPr>
                <w:rFonts w:ascii="TimesNewRoman" w:hAnsi="TimesNewRoman"/>
                <w:kern w:val="0"/>
                <w:sz w:val="22"/>
              </w:rPr>
            </w:pPr>
          </w:p>
        </w:tc>
        <w:tc>
          <w:tcPr>
            <w:tcW w:w="1130" w:type="dxa"/>
            <w:tcBorders>
              <w:top w:val="nil"/>
              <w:left w:val="nil"/>
              <w:bottom w:val="single" w:color="auto" w:sz="4" w:space="0"/>
              <w:right w:val="single" w:color="auto" w:sz="4" w:space="0"/>
            </w:tcBorders>
            <w:vAlign w:val="center"/>
          </w:tcPr>
          <w:p w14:paraId="4E8290A9">
            <w:pPr>
              <w:jc w:val="right"/>
              <w:rPr>
                <w:rFonts w:ascii="TimesNewRoman" w:hAnsi="TimesNewRoman"/>
                <w:kern w:val="0"/>
                <w:sz w:val="22"/>
              </w:rPr>
            </w:pPr>
          </w:p>
        </w:tc>
        <w:tc>
          <w:tcPr>
            <w:tcW w:w="1100" w:type="dxa"/>
            <w:tcBorders>
              <w:top w:val="nil"/>
              <w:left w:val="nil"/>
              <w:bottom w:val="single" w:color="auto" w:sz="4" w:space="0"/>
              <w:right w:val="single" w:color="auto" w:sz="4" w:space="0"/>
            </w:tcBorders>
            <w:vAlign w:val="center"/>
          </w:tcPr>
          <w:p w14:paraId="738F3DA5">
            <w:pPr>
              <w:jc w:val="right"/>
              <w:rPr>
                <w:rFonts w:ascii="TimesNewRoman" w:hAnsi="TimesNewRoman"/>
                <w:kern w:val="0"/>
                <w:sz w:val="22"/>
              </w:rPr>
            </w:pPr>
          </w:p>
        </w:tc>
        <w:tc>
          <w:tcPr>
            <w:tcW w:w="1101" w:type="dxa"/>
            <w:tcBorders>
              <w:top w:val="nil"/>
              <w:left w:val="nil"/>
              <w:bottom w:val="single" w:color="auto" w:sz="4" w:space="0"/>
              <w:right w:val="single" w:color="auto" w:sz="4" w:space="0"/>
            </w:tcBorders>
            <w:vAlign w:val="center"/>
          </w:tcPr>
          <w:p w14:paraId="7B7BAD6C">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2.57</w:t>
            </w:r>
          </w:p>
        </w:tc>
      </w:tr>
      <w:tr w14:paraId="68327887">
        <w:tblPrEx>
          <w:tblCellMar>
            <w:top w:w="0" w:type="dxa"/>
            <w:left w:w="108" w:type="dxa"/>
            <w:bottom w:w="0" w:type="dxa"/>
            <w:right w:w="108" w:type="dxa"/>
          </w:tblCellMar>
        </w:tblPrEx>
        <w:trPr>
          <w:trHeight w:val="360" w:hRule="atLeast"/>
        </w:trPr>
        <w:tc>
          <w:tcPr>
            <w:tcW w:w="1034" w:type="dxa"/>
            <w:tcBorders>
              <w:top w:val="nil"/>
              <w:left w:val="single" w:color="auto" w:sz="4" w:space="0"/>
              <w:bottom w:val="single" w:color="auto" w:sz="4" w:space="0"/>
              <w:right w:val="single" w:color="auto" w:sz="4" w:space="0"/>
            </w:tcBorders>
            <w:vAlign w:val="center"/>
          </w:tcPr>
          <w:p w14:paraId="5987B855">
            <w:pPr>
              <w:widowControl/>
              <w:spacing w:line="560" w:lineRule="exact"/>
              <w:jc w:val="left"/>
              <w:rPr>
                <w:rFonts w:hint="eastAsia" w:ascii="TimesNewRoman" w:hAnsi="TimesNewRoman"/>
                <w:kern w:val="0"/>
                <w:sz w:val="22"/>
              </w:rPr>
            </w:pPr>
            <w:r>
              <w:rPr>
                <w:rFonts w:hint="eastAsia" w:ascii="TimesNewRoman" w:hAnsi="TimesNewRoman"/>
                <w:kern w:val="0"/>
                <w:sz w:val="22"/>
              </w:rPr>
              <w:t>　21305</w:t>
            </w:r>
          </w:p>
        </w:tc>
        <w:tc>
          <w:tcPr>
            <w:tcW w:w="2890" w:type="dxa"/>
            <w:tcBorders>
              <w:top w:val="nil"/>
              <w:left w:val="nil"/>
              <w:bottom w:val="single" w:color="auto" w:sz="4" w:space="0"/>
              <w:right w:val="single" w:color="auto" w:sz="4" w:space="0"/>
            </w:tcBorders>
            <w:vAlign w:val="center"/>
          </w:tcPr>
          <w:p w14:paraId="163B1AAE">
            <w:pPr>
              <w:widowControl/>
              <w:spacing w:line="560" w:lineRule="exact"/>
              <w:jc w:val="left"/>
              <w:rPr>
                <w:rFonts w:hint="eastAsia" w:ascii="TimesNewRoman" w:hAnsi="TimesNewRoman"/>
                <w:kern w:val="0"/>
                <w:sz w:val="20"/>
              </w:rPr>
            </w:pPr>
            <w:r>
              <w:rPr>
                <w:rFonts w:hint="eastAsia" w:ascii="TimesNewRoman" w:hAnsi="TimesNewRoman"/>
                <w:kern w:val="0"/>
                <w:sz w:val="20"/>
              </w:rPr>
              <w:t>　巩固脱贫攻坚成果衔接乡村振兴</w:t>
            </w:r>
          </w:p>
        </w:tc>
        <w:tc>
          <w:tcPr>
            <w:tcW w:w="840" w:type="dxa"/>
            <w:tcBorders>
              <w:top w:val="nil"/>
              <w:left w:val="nil"/>
              <w:bottom w:val="single" w:color="auto" w:sz="4" w:space="0"/>
              <w:right w:val="single" w:color="auto" w:sz="4" w:space="0"/>
            </w:tcBorders>
            <w:vAlign w:val="center"/>
          </w:tcPr>
          <w:p w14:paraId="3FDF3C7F">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54.06</w:t>
            </w:r>
          </w:p>
        </w:tc>
        <w:tc>
          <w:tcPr>
            <w:tcW w:w="830" w:type="dxa"/>
            <w:tcBorders>
              <w:top w:val="nil"/>
              <w:left w:val="nil"/>
              <w:bottom w:val="single" w:color="auto" w:sz="4" w:space="0"/>
              <w:right w:val="single" w:color="auto" w:sz="4" w:space="0"/>
            </w:tcBorders>
            <w:vAlign w:val="center"/>
          </w:tcPr>
          <w:p w14:paraId="2B2FECC6">
            <w:pPr>
              <w:jc w:val="right"/>
              <w:rPr>
                <w:rFonts w:ascii="TimesNewRoman" w:hAnsi="TimesNewRoman"/>
                <w:kern w:val="0"/>
                <w:sz w:val="22"/>
              </w:rPr>
            </w:pPr>
          </w:p>
        </w:tc>
        <w:tc>
          <w:tcPr>
            <w:tcW w:w="1130" w:type="dxa"/>
            <w:tcBorders>
              <w:top w:val="nil"/>
              <w:left w:val="nil"/>
              <w:bottom w:val="single" w:color="auto" w:sz="4" w:space="0"/>
              <w:right w:val="single" w:color="auto" w:sz="4" w:space="0"/>
            </w:tcBorders>
            <w:vAlign w:val="center"/>
          </w:tcPr>
          <w:p w14:paraId="73E21613">
            <w:pPr>
              <w:jc w:val="right"/>
              <w:rPr>
                <w:rFonts w:ascii="TimesNewRoman" w:hAnsi="TimesNewRoman"/>
                <w:kern w:val="0"/>
                <w:sz w:val="22"/>
              </w:rPr>
            </w:pPr>
          </w:p>
        </w:tc>
        <w:tc>
          <w:tcPr>
            <w:tcW w:w="1100" w:type="dxa"/>
            <w:tcBorders>
              <w:top w:val="nil"/>
              <w:left w:val="nil"/>
              <w:bottom w:val="single" w:color="auto" w:sz="4" w:space="0"/>
              <w:right w:val="single" w:color="auto" w:sz="4" w:space="0"/>
            </w:tcBorders>
            <w:vAlign w:val="center"/>
          </w:tcPr>
          <w:p w14:paraId="1AF41D30">
            <w:pPr>
              <w:jc w:val="right"/>
              <w:rPr>
                <w:rFonts w:ascii="TimesNewRoman" w:hAnsi="TimesNewRoman"/>
                <w:kern w:val="0"/>
                <w:sz w:val="22"/>
              </w:rPr>
            </w:pPr>
          </w:p>
        </w:tc>
        <w:tc>
          <w:tcPr>
            <w:tcW w:w="1101" w:type="dxa"/>
            <w:tcBorders>
              <w:top w:val="nil"/>
              <w:left w:val="nil"/>
              <w:bottom w:val="single" w:color="auto" w:sz="4" w:space="0"/>
              <w:right w:val="single" w:color="auto" w:sz="4" w:space="0"/>
            </w:tcBorders>
            <w:vAlign w:val="center"/>
          </w:tcPr>
          <w:p w14:paraId="0E48C632">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54.06</w:t>
            </w:r>
          </w:p>
        </w:tc>
      </w:tr>
      <w:tr w14:paraId="2B48F47E">
        <w:tblPrEx>
          <w:tblCellMar>
            <w:top w:w="0" w:type="dxa"/>
            <w:left w:w="108" w:type="dxa"/>
            <w:bottom w:w="0" w:type="dxa"/>
            <w:right w:w="108" w:type="dxa"/>
          </w:tblCellMar>
        </w:tblPrEx>
        <w:trPr>
          <w:trHeight w:val="360" w:hRule="atLeast"/>
        </w:trPr>
        <w:tc>
          <w:tcPr>
            <w:tcW w:w="1034" w:type="dxa"/>
            <w:tcBorders>
              <w:top w:val="nil"/>
              <w:left w:val="single" w:color="auto" w:sz="4" w:space="0"/>
              <w:bottom w:val="single" w:color="auto" w:sz="4" w:space="0"/>
              <w:right w:val="single" w:color="auto" w:sz="4" w:space="0"/>
            </w:tcBorders>
            <w:vAlign w:val="center"/>
          </w:tcPr>
          <w:p w14:paraId="508D7F92">
            <w:pPr>
              <w:widowControl/>
              <w:spacing w:line="560" w:lineRule="exact"/>
              <w:jc w:val="left"/>
              <w:rPr>
                <w:rFonts w:hint="eastAsia" w:ascii="TimesNewRoman" w:hAnsi="TimesNewRoman"/>
                <w:kern w:val="0"/>
                <w:sz w:val="22"/>
              </w:rPr>
            </w:pPr>
            <w:r>
              <w:rPr>
                <w:rFonts w:hint="eastAsia" w:ascii="TimesNewRoman" w:hAnsi="TimesNewRoman"/>
                <w:kern w:val="0"/>
                <w:sz w:val="22"/>
              </w:rPr>
              <w:t>　　2130599</w:t>
            </w:r>
          </w:p>
        </w:tc>
        <w:tc>
          <w:tcPr>
            <w:tcW w:w="2890" w:type="dxa"/>
            <w:tcBorders>
              <w:top w:val="nil"/>
              <w:left w:val="nil"/>
              <w:bottom w:val="single" w:color="auto" w:sz="4" w:space="0"/>
              <w:right w:val="single" w:color="auto" w:sz="4" w:space="0"/>
            </w:tcBorders>
            <w:vAlign w:val="center"/>
          </w:tcPr>
          <w:p w14:paraId="291C01A0">
            <w:pPr>
              <w:widowControl/>
              <w:spacing w:line="560" w:lineRule="exact"/>
              <w:jc w:val="left"/>
              <w:rPr>
                <w:rFonts w:hint="eastAsia" w:ascii="TimesNewRoman" w:hAnsi="TimesNewRoman"/>
                <w:kern w:val="0"/>
                <w:sz w:val="20"/>
              </w:rPr>
            </w:pPr>
            <w:r>
              <w:rPr>
                <w:rFonts w:hint="eastAsia" w:ascii="TimesNewRoman" w:hAnsi="TimesNewRoman"/>
                <w:kern w:val="0"/>
                <w:sz w:val="20"/>
              </w:rPr>
              <w:t>　　其他巩固脱贫攻坚成果衔接乡村振兴支出</w:t>
            </w:r>
          </w:p>
        </w:tc>
        <w:tc>
          <w:tcPr>
            <w:tcW w:w="840" w:type="dxa"/>
            <w:tcBorders>
              <w:top w:val="nil"/>
              <w:left w:val="nil"/>
              <w:bottom w:val="single" w:color="auto" w:sz="4" w:space="0"/>
              <w:right w:val="single" w:color="auto" w:sz="4" w:space="0"/>
            </w:tcBorders>
            <w:vAlign w:val="center"/>
          </w:tcPr>
          <w:p w14:paraId="1EF2639B">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54.06</w:t>
            </w:r>
          </w:p>
        </w:tc>
        <w:tc>
          <w:tcPr>
            <w:tcW w:w="830" w:type="dxa"/>
            <w:tcBorders>
              <w:top w:val="nil"/>
              <w:left w:val="nil"/>
              <w:bottom w:val="single" w:color="auto" w:sz="4" w:space="0"/>
              <w:right w:val="single" w:color="auto" w:sz="4" w:space="0"/>
            </w:tcBorders>
            <w:vAlign w:val="center"/>
          </w:tcPr>
          <w:p w14:paraId="16E21E48">
            <w:pPr>
              <w:jc w:val="right"/>
              <w:rPr>
                <w:rFonts w:ascii="TimesNewRoman" w:hAnsi="TimesNewRoman"/>
                <w:kern w:val="0"/>
                <w:sz w:val="22"/>
              </w:rPr>
            </w:pPr>
          </w:p>
        </w:tc>
        <w:tc>
          <w:tcPr>
            <w:tcW w:w="1130" w:type="dxa"/>
            <w:tcBorders>
              <w:top w:val="nil"/>
              <w:left w:val="nil"/>
              <w:bottom w:val="single" w:color="auto" w:sz="4" w:space="0"/>
              <w:right w:val="single" w:color="auto" w:sz="4" w:space="0"/>
            </w:tcBorders>
            <w:vAlign w:val="center"/>
          </w:tcPr>
          <w:p w14:paraId="2BC5E457">
            <w:pPr>
              <w:jc w:val="right"/>
              <w:rPr>
                <w:rFonts w:ascii="TimesNewRoman" w:hAnsi="TimesNewRoman"/>
                <w:kern w:val="0"/>
                <w:sz w:val="22"/>
              </w:rPr>
            </w:pPr>
          </w:p>
        </w:tc>
        <w:tc>
          <w:tcPr>
            <w:tcW w:w="1100" w:type="dxa"/>
            <w:tcBorders>
              <w:top w:val="nil"/>
              <w:left w:val="nil"/>
              <w:bottom w:val="single" w:color="auto" w:sz="4" w:space="0"/>
              <w:right w:val="single" w:color="auto" w:sz="4" w:space="0"/>
            </w:tcBorders>
            <w:vAlign w:val="center"/>
          </w:tcPr>
          <w:p w14:paraId="103F0BE2">
            <w:pPr>
              <w:jc w:val="right"/>
              <w:rPr>
                <w:rFonts w:ascii="TimesNewRoman" w:hAnsi="TimesNewRoman"/>
                <w:kern w:val="0"/>
                <w:sz w:val="22"/>
              </w:rPr>
            </w:pPr>
          </w:p>
        </w:tc>
        <w:tc>
          <w:tcPr>
            <w:tcW w:w="1101" w:type="dxa"/>
            <w:tcBorders>
              <w:top w:val="nil"/>
              <w:left w:val="nil"/>
              <w:bottom w:val="single" w:color="auto" w:sz="4" w:space="0"/>
              <w:right w:val="single" w:color="auto" w:sz="4" w:space="0"/>
            </w:tcBorders>
            <w:vAlign w:val="center"/>
          </w:tcPr>
          <w:p w14:paraId="270F2E7A">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54.06</w:t>
            </w:r>
          </w:p>
        </w:tc>
      </w:tr>
      <w:tr w14:paraId="7B3D8C70">
        <w:tblPrEx>
          <w:tblCellMar>
            <w:top w:w="0" w:type="dxa"/>
            <w:left w:w="108" w:type="dxa"/>
            <w:bottom w:w="0" w:type="dxa"/>
            <w:right w:w="108" w:type="dxa"/>
          </w:tblCellMar>
        </w:tblPrEx>
        <w:trPr>
          <w:trHeight w:val="360" w:hRule="atLeast"/>
        </w:trPr>
        <w:tc>
          <w:tcPr>
            <w:tcW w:w="1034" w:type="dxa"/>
            <w:tcBorders>
              <w:top w:val="nil"/>
              <w:left w:val="single" w:color="auto" w:sz="4" w:space="0"/>
              <w:bottom w:val="single" w:color="auto" w:sz="4" w:space="0"/>
              <w:right w:val="single" w:color="auto" w:sz="4" w:space="0"/>
            </w:tcBorders>
            <w:vAlign w:val="center"/>
          </w:tcPr>
          <w:p w14:paraId="355771B2">
            <w:pPr>
              <w:widowControl/>
              <w:spacing w:line="560" w:lineRule="exact"/>
              <w:jc w:val="left"/>
              <w:rPr>
                <w:rFonts w:hint="eastAsia" w:ascii="TimesNewRoman" w:hAnsi="TimesNewRoman"/>
                <w:kern w:val="0"/>
                <w:sz w:val="22"/>
              </w:rPr>
            </w:pPr>
            <w:r>
              <w:rPr>
                <w:rFonts w:hint="eastAsia" w:ascii="TimesNewRoman" w:hAnsi="TimesNewRoman"/>
                <w:kern w:val="0"/>
                <w:sz w:val="22"/>
              </w:rPr>
              <w:t>　21307</w:t>
            </w:r>
          </w:p>
        </w:tc>
        <w:tc>
          <w:tcPr>
            <w:tcW w:w="2890" w:type="dxa"/>
            <w:tcBorders>
              <w:top w:val="nil"/>
              <w:left w:val="nil"/>
              <w:bottom w:val="single" w:color="auto" w:sz="4" w:space="0"/>
              <w:right w:val="single" w:color="auto" w:sz="4" w:space="0"/>
            </w:tcBorders>
            <w:vAlign w:val="center"/>
          </w:tcPr>
          <w:p w14:paraId="2372868F">
            <w:pPr>
              <w:widowControl/>
              <w:spacing w:line="560" w:lineRule="exact"/>
              <w:jc w:val="left"/>
              <w:rPr>
                <w:rFonts w:hint="eastAsia" w:ascii="TimesNewRoman" w:hAnsi="TimesNewRoman"/>
                <w:kern w:val="0"/>
                <w:sz w:val="20"/>
              </w:rPr>
            </w:pPr>
            <w:r>
              <w:rPr>
                <w:rFonts w:hint="eastAsia" w:ascii="TimesNewRoman" w:hAnsi="TimesNewRoman"/>
                <w:kern w:val="0"/>
                <w:sz w:val="20"/>
              </w:rPr>
              <w:t>　农村综合改革</w:t>
            </w:r>
          </w:p>
        </w:tc>
        <w:tc>
          <w:tcPr>
            <w:tcW w:w="840" w:type="dxa"/>
            <w:tcBorders>
              <w:top w:val="nil"/>
              <w:left w:val="nil"/>
              <w:bottom w:val="single" w:color="auto" w:sz="4" w:space="0"/>
              <w:right w:val="single" w:color="auto" w:sz="4" w:space="0"/>
            </w:tcBorders>
            <w:vAlign w:val="center"/>
          </w:tcPr>
          <w:p w14:paraId="4339D69A">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42.86</w:t>
            </w:r>
          </w:p>
        </w:tc>
        <w:tc>
          <w:tcPr>
            <w:tcW w:w="830" w:type="dxa"/>
            <w:tcBorders>
              <w:top w:val="nil"/>
              <w:left w:val="nil"/>
              <w:bottom w:val="single" w:color="auto" w:sz="4" w:space="0"/>
              <w:right w:val="single" w:color="auto" w:sz="4" w:space="0"/>
            </w:tcBorders>
            <w:vAlign w:val="center"/>
          </w:tcPr>
          <w:p w14:paraId="10457889">
            <w:pPr>
              <w:jc w:val="right"/>
              <w:rPr>
                <w:rFonts w:ascii="TimesNewRoman" w:hAnsi="TimesNewRoman"/>
                <w:kern w:val="0"/>
                <w:sz w:val="22"/>
              </w:rPr>
            </w:pPr>
          </w:p>
        </w:tc>
        <w:tc>
          <w:tcPr>
            <w:tcW w:w="1130" w:type="dxa"/>
            <w:tcBorders>
              <w:top w:val="nil"/>
              <w:left w:val="nil"/>
              <w:bottom w:val="single" w:color="auto" w:sz="4" w:space="0"/>
              <w:right w:val="single" w:color="auto" w:sz="4" w:space="0"/>
            </w:tcBorders>
            <w:vAlign w:val="center"/>
          </w:tcPr>
          <w:p w14:paraId="1C90DD7C">
            <w:pPr>
              <w:jc w:val="right"/>
              <w:rPr>
                <w:rFonts w:ascii="TimesNewRoman" w:hAnsi="TimesNewRoman"/>
                <w:kern w:val="0"/>
                <w:sz w:val="22"/>
              </w:rPr>
            </w:pPr>
          </w:p>
        </w:tc>
        <w:tc>
          <w:tcPr>
            <w:tcW w:w="1100" w:type="dxa"/>
            <w:tcBorders>
              <w:top w:val="nil"/>
              <w:left w:val="nil"/>
              <w:bottom w:val="single" w:color="auto" w:sz="4" w:space="0"/>
              <w:right w:val="single" w:color="auto" w:sz="4" w:space="0"/>
            </w:tcBorders>
            <w:vAlign w:val="center"/>
          </w:tcPr>
          <w:p w14:paraId="0B54C59C">
            <w:pPr>
              <w:jc w:val="right"/>
              <w:rPr>
                <w:rFonts w:ascii="TimesNewRoman" w:hAnsi="TimesNewRoman"/>
                <w:kern w:val="0"/>
                <w:sz w:val="22"/>
              </w:rPr>
            </w:pPr>
          </w:p>
        </w:tc>
        <w:tc>
          <w:tcPr>
            <w:tcW w:w="1101" w:type="dxa"/>
            <w:tcBorders>
              <w:top w:val="nil"/>
              <w:left w:val="nil"/>
              <w:bottom w:val="single" w:color="auto" w:sz="4" w:space="0"/>
              <w:right w:val="single" w:color="auto" w:sz="4" w:space="0"/>
            </w:tcBorders>
            <w:vAlign w:val="center"/>
          </w:tcPr>
          <w:p w14:paraId="36CA8752">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42.86</w:t>
            </w:r>
          </w:p>
        </w:tc>
      </w:tr>
      <w:tr w14:paraId="02ACE5ED">
        <w:tblPrEx>
          <w:tblCellMar>
            <w:top w:w="0" w:type="dxa"/>
            <w:left w:w="108" w:type="dxa"/>
            <w:bottom w:w="0" w:type="dxa"/>
            <w:right w:w="108" w:type="dxa"/>
          </w:tblCellMar>
        </w:tblPrEx>
        <w:trPr>
          <w:trHeight w:val="360" w:hRule="atLeast"/>
        </w:trPr>
        <w:tc>
          <w:tcPr>
            <w:tcW w:w="1034" w:type="dxa"/>
            <w:tcBorders>
              <w:top w:val="nil"/>
              <w:left w:val="single" w:color="auto" w:sz="4" w:space="0"/>
              <w:bottom w:val="single" w:color="auto" w:sz="4" w:space="0"/>
              <w:right w:val="single" w:color="auto" w:sz="4" w:space="0"/>
            </w:tcBorders>
            <w:vAlign w:val="center"/>
          </w:tcPr>
          <w:p w14:paraId="6179F92F">
            <w:pPr>
              <w:widowControl/>
              <w:spacing w:line="560" w:lineRule="exact"/>
              <w:jc w:val="left"/>
              <w:rPr>
                <w:rFonts w:hint="eastAsia" w:ascii="TimesNewRoman" w:hAnsi="TimesNewRoman"/>
                <w:kern w:val="0"/>
                <w:sz w:val="22"/>
              </w:rPr>
            </w:pPr>
            <w:r>
              <w:rPr>
                <w:rFonts w:hint="eastAsia" w:ascii="TimesNewRoman" w:hAnsi="TimesNewRoman"/>
                <w:kern w:val="0"/>
                <w:sz w:val="22"/>
              </w:rPr>
              <w:t>　　2130701</w:t>
            </w:r>
          </w:p>
        </w:tc>
        <w:tc>
          <w:tcPr>
            <w:tcW w:w="2890" w:type="dxa"/>
            <w:tcBorders>
              <w:top w:val="nil"/>
              <w:left w:val="nil"/>
              <w:bottom w:val="single" w:color="auto" w:sz="4" w:space="0"/>
              <w:right w:val="single" w:color="auto" w:sz="4" w:space="0"/>
            </w:tcBorders>
            <w:vAlign w:val="center"/>
          </w:tcPr>
          <w:p w14:paraId="4178F616">
            <w:pPr>
              <w:widowControl/>
              <w:spacing w:line="560" w:lineRule="exact"/>
              <w:jc w:val="left"/>
              <w:rPr>
                <w:rFonts w:hint="eastAsia" w:ascii="TimesNewRoman" w:hAnsi="TimesNewRoman"/>
                <w:kern w:val="0"/>
                <w:sz w:val="20"/>
              </w:rPr>
            </w:pPr>
            <w:r>
              <w:rPr>
                <w:rFonts w:hint="eastAsia" w:ascii="TimesNewRoman" w:hAnsi="TimesNewRoman"/>
                <w:kern w:val="0"/>
                <w:sz w:val="20"/>
              </w:rPr>
              <w:t>　　对村级公益事业建设的补助</w:t>
            </w:r>
          </w:p>
        </w:tc>
        <w:tc>
          <w:tcPr>
            <w:tcW w:w="840" w:type="dxa"/>
            <w:tcBorders>
              <w:top w:val="nil"/>
              <w:left w:val="nil"/>
              <w:bottom w:val="single" w:color="auto" w:sz="4" w:space="0"/>
              <w:right w:val="single" w:color="auto" w:sz="4" w:space="0"/>
            </w:tcBorders>
            <w:vAlign w:val="center"/>
          </w:tcPr>
          <w:p w14:paraId="3571BC78">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25.22</w:t>
            </w:r>
          </w:p>
        </w:tc>
        <w:tc>
          <w:tcPr>
            <w:tcW w:w="830" w:type="dxa"/>
            <w:tcBorders>
              <w:top w:val="nil"/>
              <w:left w:val="nil"/>
              <w:bottom w:val="single" w:color="auto" w:sz="4" w:space="0"/>
              <w:right w:val="single" w:color="auto" w:sz="4" w:space="0"/>
            </w:tcBorders>
            <w:vAlign w:val="center"/>
          </w:tcPr>
          <w:p w14:paraId="142F4F97">
            <w:pPr>
              <w:jc w:val="right"/>
              <w:rPr>
                <w:rFonts w:ascii="TimesNewRoman" w:hAnsi="TimesNewRoman"/>
                <w:kern w:val="0"/>
                <w:sz w:val="22"/>
              </w:rPr>
            </w:pPr>
          </w:p>
        </w:tc>
        <w:tc>
          <w:tcPr>
            <w:tcW w:w="1130" w:type="dxa"/>
            <w:tcBorders>
              <w:top w:val="nil"/>
              <w:left w:val="nil"/>
              <w:bottom w:val="single" w:color="auto" w:sz="4" w:space="0"/>
              <w:right w:val="single" w:color="auto" w:sz="4" w:space="0"/>
            </w:tcBorders>
            <w:vAlign w:val="center"/>
          </w:tcPr>
          <w:p w14:paraId="64078DCE">
            <w:pPr>
              <w:jc w:val="right"/>
              <w:rPr>
                <w:rFonts w:ascii="TimesNewRoman" w:hAnsi="TimesNewRoman"/>
                <w:kern w:val="0"/>
                <w:sz w:val="22"/>
              </w:rPr>
            </w:pPr>
          </w:p>
        </w:tc>
        <w:tc>
          <w:tcPr>
            <w:tcW w:w="1100" w:type="dxa"/>
            <w:tcBorders>
              <w:top w:val="nil"/>
              <w:left w:val="nil"/>
              <w:bottom w:val="single" w:color="auto" w:sz="4" w:space="0"/>
              <w:right w:val="single" w:color="auto" w:sz="4" w:space="0"/>
            </w:tcBorders>
            <w:vAlign w:val="center"/>
          </w:tcPr>
          <w:p w14:paraId="1F4DED38">
            <w:pPr>
              <w:jc w:val="right"/>
              <w:rPr>
                <w:rFonts w:ascii="TimesNewRoman" w:hAnsi="TimesNewRoman"/>
                <w:kern w:val="0"/>
                <w:sz w:val="22"/>
              </w:rPr>
            </w:pPr>
          </w:p>
        </w:tc>
        <w:tc>
          <w:tcPr>
            <w:tcW w:w="1101" w:type="dxa"/>
            <w:tcBorders>
              <w:top w:val="nil"/>
              <w:left w:val="nil"/>
              <w:bottom w:val="single" w:color="auto" w:sz="4" w:space="0"/>
              <w:right w:val="single" w:color="auto" w:sz="4" w:space="0"/>
            </w:tcBorders>
            <w:vAlign w:val="center"/>
          </w:tcPr>
          <w:p w14:paraId="71E4898A">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25.22</w:t>
            </w:r>
          </w:p>
        </w:tc>
      </w:tr>
      <w:tr w14:paraId="220E2246">
        <w:tblPrEx>
          <w:tblCellMar>
            <w:top w:w="0" w:type="dxa"/>
            <w:left w:w="108" w:type="dxa"/>
            <w:bottom w:w="0" w:type="dxa"/>
            <w:right w:w="108" w:type="dxa"/>
          </w:tblCellMar>
        </w:tblPrEx>
        <w:trPr>
          <w:trHeight w:val="360" w:hRule="atLeast"/>
        </w:trPr>
        <w:tc>
          <w:tcPr>
            <w:tcW w:w="1034" w:type="dxa"/>
            <w:tcBorders>
              <w:top w:val="nil"/>
              <w:left w:val="single" w:color="auto" w:sz="4" w:space="0"/>
              <w:bottom w:val="single" w:color="auto" w:sz="4" w:space="0"/>
              <w:right w:val="single" w:color="auto" w:sz="4" w:space="0"/>
            </w:tcBorders>
            <w:vAlign w:val="center"/>
          </w:tcPr>
          <w:p w14:paraId="49470D2B">
            <w:pPr>
              <w:widowControl/>
              <w:spacing w:line="560" w:lineRule="exact"/>
              <w:jc w:val="left"/>
              <w:rPr>
                <w:rFonts w:hint="eastAsia" w:ascii="TimesNewRoman" w:hAnsi="TimesNewRoman"/>
                <w:kern w:val="0"/>
                <w:sz w:val="22"/>
              </w:rPr>
            </w:pPr>
            <w:r>
              <w:rPr>
                <w:rFonts w:hint="eastAsia" w:ascii="TimesNewRoman" w:hAnsi="TimesNewRoman"/>
                <w:kern w:val="0"/>
                <w:sz w:val="22"/>
              </w:rPr>
              <w:t>　　2130705</w:t>
            </w:r>
          </w:p>
        </w:tc>
        <w:tc>
          <w:tcPr>
            <w:tcW w:w="2890" w:type="dxa"/>
            <w:tcBorders>
              <w:top w:val="nil"/>
              <w:left w:val="nil"/>
              <w:bottom w:val="single" w:color="auto" w:sz="4" w:space="0"/>
              <w:right w:val="single" w:color="auto" w:sz="4" w:space="0"/>
            </w:tcBorders>
            <w:vAlign w:val="center"/>
          </w:tcPr>
          <w:p w14:paraId="09C897AB">
            <w:pPr>
              <w:widowControl/>
              <w:spacing w:line="560" w:lineRule="exact"/>
              <w:jc w:val="left"/>
              <w:rPr>
                <w:rFonts w:hint="eastAsia" w:ascii="TimesNewRoman" w:hAnsi="TimesNewRoman"/>
                <w:kern w:val="0"/>
                <w:sz w:val="20"/>
              </w:rPr>
            </w:pPr>
            <w:r>
              <w:rPr>
                <w:rFonts w:hint="eastAsia" w:ascii="TimesNewRoman" w:hAnsi="TimesNewRoman"/>
                <w:kern w:val="0"/>
                <w:sz w:val="20"/>
              </w:rPr>
              <w:t>　　对村民委员会和村党支部的补助</w:t>
            </w:r>
          </w:p>
        </w:tc>
        <w:tc>
          <w:tcPr>
            <w:tcW w:w="840" w:type="dxa"/>
            <w:tcBorders>
              <w:top w:val="nil"/>
              <w:left w:val="nil"/>
              <w:bottom w:val="single" w:color="auto" w:sz="4" w:space="0"/>
              <w:right w:val="single" w:color="auto" w:sz="4" w:space="0"/>
            </w:tcBorders>
            <w:vAlign w:val="center"/>
          </w:tcPr>
          <w:p w14:paraId="0023D36E">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17.64</w:t>
            </w:r>
          </w:p>
        </w:tc>
        <w:tc>
          <w:tcPr>
            <w:tcW w:w="830" w:type="dxa"/>
            <w:tcBorders>
              <w:top w:val="nil"/>
              <w:left w:val="nil"/>
              <w:bottom w:val="single" w:color="auto" w:sz="4" w:space="0"/>
              <w:right w:val="single" w:color="auto" w:sz="4" w:space="0"/>
            </w:tcBorders>
            <w:vAlign w:val="center"/>
          </w:tcPr>
          <w:p w14:paraId="4DACFED7">
            <w:pPr>
              <w:jc w:val="right"/>
              <w:rPr>
                <w:rFonts w:ascii="TimesNewRoman" w:hAnsi="TimesNewRoman"/>
                <w:kern w:val="0"/>
                <w:sz w:val="22"/>
              </w:rPr>
            </w:pPr>
          </w:p>
        </w:tc>
        <w:tc>
          <w:tcPr>
            <w:tcW w:w="1130" w:type="dxa"/>
            <w:tcBorders>
              <w:top w:val="nil"/>
              <w:left w:val="nil"/>
              <w:bottom w:val="single" w:color="auto" w:sz="4" w:space="0"/>
              <w:right w:val="single" w:color="auto" w:sz="4" w:space="0"/>
            </w:tcBorders>
            <w:vAlign w:val="center"/>
          </w:tcPr>
          <w:p w14:paraId="5D0BAB69">
            <w:pPr>
              <w:jc w:val="right"/>
              <w:rPr>
                <w:rFonts w:ascii="TimesNewRoman" w:hAnsi="TimesNewRoman"/>
                <w:kern w:val="0"/>
                <w:sz w:val="22"/>
              </w:rPr>
            </w:pPr>
          </w:p>
        </w:tc>
        <w:tc>
          <w:tcPr>
            <w:tcW w:w="1100" w:type="dxa"/>
            <w:tcBorders>
              <w:top w:val="nil"/>
              <w:left w:val="nil"/>
              <w:bottom w:val="single" w:color="auto" w:sz="4" w:space="0"/>
              <w:right w:val="single" w:color="auto" w:sz="4" w:space="0"/>
            </w:tcBorders>
            <w:vAlign w:val="center"/>
          </w:tcPr>
          <w:p w14:paraId="6C7410CB">
            <w:pPr>
              <w:jc w:val="right"/>
              <w:rPr>
                <w:rFonts w:ascii="TimesNewRoman" w:hAnsi="TimesNewRoman"/>
                <w:kern w:val="0"/>
                <w:sz w:val="22"/>
              </w:rPr>
            </w:pPr>
          </w:p>
        </w:tc>
        <w:tc>
          <w:tcPr>
            <w:tcW w:w="1101" w:type="dxa"/>
            <w:tcBorders>
              <w:top w:val="nil"/>
              <w:left w:val="nil"/>
              <w:bottom w:val="single" w:color="auto" w:sz="4" w:space="0"/>
              <w:right w:val="single" w:color="auto" w:sz="4" w:space="0"/>
            </w:tcBorders>
            <w:vAlign w:val="center"/>
          </w:tcPr>
          <w:p w14:paraId="25F2A651">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17.64</w:t>
            </w:r>
          </w:p>
        </w:tc>
      </w:tr>
      <w:tr w14:paraId="5E92623A">
        <w:tblPrEx>
          <w:tblCellMar>
            <w:top w:w="0" w:type="dxa"/>
            <w:left w:w="108" w:type="dxa"/>
            <w:bottom w:w="0" w:type="dxa"/>
            <w:right w:w="108" w:type="dxa"/>
          </w:tblCellMar>
        </w:tblPrEx>
        <w:trPr>
          <w:trHeight w:val="360" w:hRule="atLeast"/>
        </w:trPr>
        <w:tc>
          <w:tcPr>
            <w:tcW w:w="1034" w:type="dxa"/>
            <w:tcBorders>
              <w:top w:val="nil"/>
              <w:left w:val="single" w:color="auto" w:sz="4" w:space="0"/>
              <w:bottom w:val="single" w:color="auto" w:sz="4" w:space="0"/>
              <w:right w:val="single" w:color="auto" w:sz="4" w:space="0"/>
            </w:tcBorders>
            <w:vAlign w:val="center"/>
          </w:tcPr>
          <w:p w14:paraId="2E1820EF">
            <w:pPr>
              <w:widowControl/>
              <w:spacing w:line="560" w:lineRule="exact"/>
              <w:jc w:val="left"/>
              <w:rPr>
                <w:rFonts w:hint="eastAsia" w:ascii="TimesNewRoman" w:hAnsi="TimesNewRoman"/>
                <w:kern w:val="0"/>
                <w:sz w:val="22"/>
              </w:rPr>
            </w:pPr>
            <w:r>
              <w:rPr>
                <w:rFonts w:hint="eastAsia" w:ascii="TimesNewRoman" w:hAnsi="TimesNewRoman"/>
                <w:kern w:val="0"/>
                <w:sz w:val="22"/>
              </w:rPr>
              <w:t>221</w:t>
            </w:r>
          </w:p>
        </w:tc>
        <w:tc>
          <w:tcPr>
            <w:tcW w:w="2890" w:type="dxa"/>
            <w:tcBorders>
              <w:top w:val="nil"/>
              <w:left w:val="nil"/>
              <w:bottom w:val="single" w:color="auto" w:sz="4" w:space="0"/>
              <w:right w:val="single" w:color="auto" w:sz="4" w:space="0"/>
            </w:tcBorders>
            <w:vAlign w:val="center"/>
          </w:tcPr>
          <w:p w14:paraId="69628D8C">
            <w:pPr>
              <w:widowControl/>
              <w:spacing w:line="560" w:lineRule="exact"/>
              <w:jc w:val="left"/>
              <w:rPr>
                <w:rFonts w:hint="eastAsia" w:ascii="TimesNewRoman" w:hAnsi="TimesNewRoman"/>
                <w:kern w:val="0"/>
                <w:sz w:val="20"/>
              </w:rPr>
            </w:pPr>
            <w:r>
              <w:rPr>
                <w:rFonts w:hint="eastAsia" w:ascii="TimesNewRoman" w:hAnsi="TimesNewRoman"/>
                <w:kern w:val="0"/>
                <w:sz w:val="20"/>
              </w:rPr>
              <w:t>住房保障支出</w:t>
            </w:r>
          </w:p>
        </w:tc>
        <w:tc>
          <w:tcPr>
            <w:tcW w:w="840" w:type="dxa"/>
            <w:tcBorders>
              <w:top w:val="nil"/>
              <w:left w:val="nil"/>
              <w:bottom w:val="single" w:color="auto" w:sz="4" w:space="0"/>
              <w:right w:val="single" w:color="auto" w:sz="4" w:space="0"/>
            </w:tcBorders>
            <w:vAlign w:val="center"/>
          </w:tcPr>
          <w:p w14:paraId="47D2E0F7">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55.70</w:t>
            </w:r>
          </w:p>
        </w:tc>
        <w:tc>
          <w:tcPr>
            <w:tcW w:w="830" w:type="dxa"/>
            <w:tcBorders>
              <w:top w:val="nil"/>
              <w:left w:val="nil"/>
              <w:bottom w:val="single" w:color="auto" w:sz="4" w:space="0"/>
              <w:right w:val="single" w:color="auto" w:sz="4" w:space="0"/>
            </w:tcBorders>
            <w:vAlign w:val="center"/>
          </w:tcPr>
          <w:p w14:paraId="5D14CA41">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55.70</w:t>
            </w:r>
          </w:p>
        </w:tc>
        <w:tc>
          <w:tcPr>
            <w:tcW w:w="1130" w:type="dxa"/>
            <w:tcBorders>
              <w:top w:val="nil"/>
              <w:left w:val="nil"/>
              <w:bottom w:val="single" w:color="auto" w:sz="4" w:space="0"/>
              <w:right w:val="single" w:color="auto" w:sz="4" w:space="0"/>
            </w:tcBorders>
            <w:vAlign w:val="center"/>
          </w:tcPr>
          <w:p w14:paraId="36C790D2">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55.70</w:t>
            </w:r>
          </w:p>
        </w:tc>
        <w:tc>
          <w:tcPr>
            <w:tcW w:w="1100" w:type="dxa"/>
            <w:tcBorders>
              <w:top w:val="nil"/>
              <w:left w:val="nil"/>
              <w:bottom w:val="single" w:color="auto" w:sz="4" w:space="0"/>
              <w:right w:val="single" w:color="auto" w:sz="4" w:space="0"/>
            </w:tcBorders>
            <w:vAlign w:val="center"/>
          </w:tcPr>
          <w:p w14:paraId="2287328F">
            <w:pPr>
              <w:jc w:val="right"/>
              <w:rPr>
                <w:rFonts w:ascii="TimesNewRoman" w:hAnsi="TimesNewRoman"/>
                <w:kern w:val="0"/>
                <w:sz w:val="22"/>
              </w:rPr>
            </w:pPr>
          </w:p>
        </w:tc>
        <w:tc>
          <w:tcPr>
            <w:tcW w:w="1101" w:type="dxa"/>
            <w:tcBorders>
              <w:top w:val="nil"/>
              <w:left w:val="nil"/>
              <w:bottom w:val="single" w:color="auto" w:sz="4" w:space="0"/>
              <w:right w:val="single" w:color="auto" w:sz="4" w:space="0"/>
            </w:tcBorders>
            <w:vAlign w:val="center"/>
          </w:tcPr>
          <w:p w14:paraId="4EB21B4B">
            <w:pPr>
              <w:jc w:val="right"/>
              <w:rPr>
                <w:rFonts w:ascii="TimesNewRoman" w:hAnsi="TimesNewRoman"/>
                <w:kern w:val="0"/>
                <w:sz w:val="22"/>
              </w:rPr>
            </w:pPr>
          </w:p>
        </w:tc>
      </w:tr>
      <w:tr w14:paraId="7BACCF86">
        <w:tblPrEx>
          <w:tblCellMar>
            <w:top w:w="0" w:type="dxa"/>
            <w:left w:w="108" w:type="dxa"/>
            <w:bottom w:w="0" w:type="dxa"/>
            <w:right w:w="108" w:type="dxa"/>
          </w:tblCellMar>
        </w:tblPrEx>
        <w:trPr>
          <w:trHeight w:val="360" w:hRule="atLeast"/>
        </w:trPr>
        <w:tc>
          <w:tcPr>
            <w:tcW w:w="1034" w:type="dxa"/>
            <w:tcBorders>
              <w:top w:val="nil"/>
              <w:left w:val="single" w:color="auto" w:sz="4" w:space="0"/>
              <w:bottom w:val="single" w:color="auto" w:sz="4" w:space="0"/>
              <w:right w:val="single" w:color="auto" w:sz="4" w:space="0"/>
            </w:tcBorders>
            <w:vAlign w:val="center"/>
          </w:tcPr>
          <w:p w14:paraId="5A719E58">
            <w:pPr>
              <w:widowControl/>
              <w:spacing w:line="560" w:lineRule="exact"/>
              <w:jc w:val="left"/>
              <w:rPr>
                <w:rFonts w:hint="eastAsia" w:ascii="TimesNewRoman" w:hAnsi="TimesNewRoman"/>
                <w:kern w:val="0"/>
                <w:sz w:val="22"/>
              </w:rPr>
            </w:pPr>
            <w:r>
              <w:rPr>
                <w:rFonts w:hint="eastAsia" w:ascii="TimesNewRoman" w:hAnsi="TimesNewRoman"/>
                <w:kern w:val="0"/>
                <w:sz w:val="22"/>
              </w:rPr>
              <w:t>　22102</w:t>
            </w:r>
          </w:p>
        </w:tc>
        <w:tc>
          <w:tcPr>
            <w:tcW w:w="2890" w:type="dxa"/>
            <w:tcBorders>
              <w:top w:val="nil"/>
              <w:left w:val="nil"/>
              <w:bottom w:val="single" w:color="auto" w:sz="4" w:space="0"/>
              <w:right w:val="single" w:color="auto" w:sz="4" w:space="0"/>
            </w:tcBorders>
            <w:vAlign w:val="center"/>
          </w:tcPr>
          <w:p w14:paraId="46683A87">
            <w:pPr>
              <w:widowControl/>
              <w:spacing w:line="560" w:lineRule="exact"/>
              <w:jc w:val="left"/>
              <w:rPr>
                <w:rFonts w:hint="eastAsia" w:ascii="TimesNewRoman" w:hAnsi="TimesNewRoman"/>
                <w:kern w:val="0"/>
                <w:sz w:val="20"/>
              </w:rPr>
            </w:pPr>
            <w:r>
              <w:rPr>
                <w:rFonts w:hint="eastAsia" w:ascii="TimesNewRoman" w:hAnsi="TimesNewRoman"/>
                <w:kern w:val="0"/>
                <w:sz w:val="20"/>
              </w:rPr>
              <w:t>　住房改革支出</w:t>
            </w:r>
          </w:p>
        </w:tc>
        <w:tc>
          <w:tcPr>
            <w:tcW w:w="840" w:type="dxa"/>
            <w:tcBorders>
              <w:top w:val="nil"/>
              <w:left w:val="nil"/>
              <w:bottom w:val="single" w:color="auto" w:sz="4" w:space="0"/>
              <w:right w:val="single" w:color="auto" w:sz="4" w:space="0"/>
            </w:tcBorders>
            <w:vAlign w:val="center"/>
          </w:tcPr>
          <w:p w14:paraId="7EC88C43">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55.70</w:t>
            </w:r>
          </w:p>
        </w:tc>
        <w:tc>
          <w:tcPr>
            <w:tcW w:w="830" w:type="dxa"/>
            <w:tcBorders>
              <w:top w:val="nil"/>
              <w:left w:val="nil"/>
              <w:bottom w:val="single" w:color="auto" w:sz="4" w:space="0"/>
              <w:right w:val="single" w:color="auto" w:sz="4" w:space="0"/>
            </w:tcBorders>
            <w:vAlign w:val="center"/>
          </w:tcPr>
          <w:p w14:paraId="11479592">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55.70</w:t>
            </w:r>
          </w:p>
        </w:tc>
        <w:tc>
          <w:tcPr>
            <w:tcW w:w="1130" w:type="dxa"/>
            <w:tcBorders>
              <w:top w:val="nil"/>
              <w:left w:val="nil"/>
              <w:bottom w:val="single" w:color="auto" w:sz="4" w:space="0"/>
              <w:right w:val="single" w:color="auto" w:sz="4" w:space="0"/>
            </w:tcBorders>
            <w:vAlign w:val="center"/>
          </w:tcPr>
          <w:p w14:paraId="3AA35244">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55.70</w:t>
            </w:r>
          </w:p>
        </w:tc>
        <w:tc>
          <w:tcPr>
            <w:tcW w:w="1100" w:type="dxa"/>
            <w:tcBorders>
              <w:top w:val="nil"/>
              <w:left w:val="nil"/>
              <w:bottom w:val="single" w:color="auto" w:sz="4" w:space="0"/>
              <w:right w:val="single" w:color="auto" w:sz="4" w:space="0"/>
            </w:tcBorders>
            <w:vAlign w:val="center"/>
          </w:tcPr>
          <w:p w14:paraId="538EF2A2">
            <w:pPr>
              <w:jc w:val="right"/>
              <w:rPr>
                <w:rFonts w:ascii="TimesNewRoman" w:hAnsi="TimesNewRoman"/>
                <w:kern w:val="0"/>
                <w:sz w:val="22"/>
              </w:rPr>
            </w:pPr>
          </w:p>
        </w:tc>
        <w:tc>
          <w:tcPr>
            <w:tcW w:w="1101" w:type="dxa"/>
            <w:tcBorders>
              <w:top w:val="nil"/>
              <w:left w:val="nil"/>
              <w:bottom w:val="single" w:color="auto" w:sz="4" w:space="0"/>
              <w:right w:val="single" w:color="auto" w:sz="4" w:space="0"/>
            </w:tcBorders>
            <w:vAlign w:val="center"/>
          </w:tcPr>
          <w:p w14:paraId="51149DCD">
            <w:pPr>
              <w:jc w:val="right"/>
              <w:rPr>
                <w:rFonts w:ascii="TimesNewRoman" w:hAnsi="TimesNewRoman"/>
                <w:kern w:val="0"/>
                <w:sz w:val="22"/>
              </w:rPr>
            </w:pPr>
          </w:p>
        </w:tc>
      </w:tr>
      <w:tr w14:paraId="6C30AD3E">
        <w:tblPrEx>
          <w:tblCellMar>
            <w:top w:w="0" w:type="dxa"/>
            <w:left w:w="108" w:type="dxa"/>
            <w:bottom w:w="0" w:type="dxa"/>
            <w:right w:w="108" w:type="dxa"/>
          </w:tblCellMar>
        </w:tblPrEx>
        <w:trPr>
          <w:trHeight w:val="360" w:hRule="atLeast"/>
        </w:trPr>
        <w:tc>
          <w:tcPr>
            <w:tcW w:w="1034" w:type="dxa"/>
            <w:tcBorders>
              <w:top w:val="nil"/>
              <w:left w:val="single" w:color="auto" w:sz="4" w:space="0"/>
              <w:bottom w:val="single" w:color="auto" w:sz="4" w:space="0"/>
              <w:right w:val="single" w:color="auto" w:sz="4" w:space="0"/>
            </w:tcBorders>
            <w:vAlign w:val="center"/>
          </w:tcPr>
          <w:p w14:paraId="02487EFE">
            <w:pPr>
              <w:widowControl/>
              <w:spacing w:line="560" w:lineRule="exact"/>
              <w:jc w:val="left"/>
              <w:rPr>
                <w:rFonts w:hint="eastAsia" w:ascii="TimesNewRoman" w:hAnsi="TimesNewRoman"/>
                <w:kern w:val="0"/>
                <w:sz w:val="22"/>
              </w:rPr>
            </w:pPr>
            <w:r>
              <w:rPr>
                <w:rFonts w:hint="eastAsia" w:ascii="TimesNewRoman" w:hAnsi="TimesNewRoman"/>
                <w:kern w:val="0"/>
                <w:sz w:val="22"/>
              </w:rPr>
              <w:t>　　2210201</w:t>
            </w:r>
          </w:p>
        </w:tc>
        <w:tc>
          <w:tcPr>
            <w:tcW w:w="2890" w:type="dxa"/>
            <w:tcBorders>
              <w:top w:val="nil"/>
              <w:left w:val="nil"/>
              <w:bottom w:val="single" w:color="auto" w:sz="4" w:space="0"/>
              <w:right w:val="single" w:color="auto" w:sz="4" w:space="0"/>
            </w:tcBorders>
            <w:vAlign w:val="center"/>
          </w:tcPr>
          <w:p w14:paraId="46B1614B">
            <w:pPr>
              <w:widowControl/>
              <w:spacing w:line="560" w:lineRule="exact"/>
              <w:jc w:val="left"/>
              <w:rPr>
                <w:rFonts w:hint="eastAsia" w:ascii="TimesNewRoman" w:hAnsi="TimesNewRoman"/>
                <w:kern w:val="0"/>
                <w:sz w:val="20"/>
              </w:rPr>
            </w:pPr>
            <w:r>
              <w:rPr>
                <w:rFonts w:hint="eastAsia" w:ascii="TimesNewRoman" w:hAnsi="TimesNewRoman"/>
                <w:kern w:val="0"/>
                <w:sz w:val="20"/>
              </w:rPr>
              <w:t>　　住房公积金</w:t>
            </w:r>
          </w:p>
        </w:tc>
        <w:tc>
          <w:tcPr>
            <w:tcW w:w="840" w:type="dxa"/>
            <w:tcBorders>
              <w:top w:val="nil"/>
              <w:left w:val="nil"/>
              <w:bottom w:val="single" w:color="auto" w:sz="4" w:space="0"/>
              <w:right w:val="single" w:color="auto" w:sz="4" w:space="0"/>
            </w:tcBorders>
            <w:vAlign w:val="center"/>
          </w:tcPr>
          <w:p w14:paraId="116419DA">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37.22</w:t>
            </w:r>
          </w:p>
        </w:tc>
        <w:tc>
          <w:tcPr>
            <w:tcW w:w="830" w:type="dxa"/>
            <w:tcBorders>
              <w:top w:val="nil"/>
              <w:left w:val="nil"/>
              <w:bottom w:val="single" w:color="auto" w:sz="4" w:space="0"/>
              <w:right w:val="single" w:color="auto" w:sz="4" w:space="0"/>
            </w:tcBorders>
            <w:vAlign w:val="center"/>
          </w:tcPr>
          <w:p w14:paraId="223D65AB">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37.22</w:t>
            </w:r>
          </w:p>
        </w:tc>
        <w:tc>
          <w:tcPr>
            <w:tcW w:w="1130" w:type="dxa"/>
            <w:tcBorders>
              <w:top w:val="nil"/>
              <w:left w:val="nil"/>
              <w:bottom w:val="single" w:color="auto" w:sz="4" w:space="0"/>
              <w:right w:val="single" w:color="auto" w:sz="4" w:space="0"/>
            </w:tcBorders>
            <w:vAlign w:val="center"/>
          </w:tcPr>
          <w:p w14:paraId="20AEC507">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37.22</w:t>
            </w:r>
          </w:p>
        </w:tc>
        <w:tc>
          <w:tcPr>
            <w:tcW w:w="1100" w:type="dxa"/>
            <w:tcBorders>
              <w:top w:val="nil"/>
              <w:left w:val="nil"/>
              <w:bottom w:val="single" w:color="auto" w:sz="4" w:space="0"/>
              <w:right w:val="single" w:color="auto" w:sz="4" w:space="0"/>
            </w:tcBorders>
            <w:vAlign w:val="center"/>
          </w:tcPr>
          <w:p w14:paraId="00C36207">
            <w:pPr>
              <w:jc w:val="right"/>
              <w:rPr>
                <w:rFonts w:ascii="TimesNewRoman" w:hAnsi="TimesNewRoman"/>
                <w:kern w:val="0"/>
                <w:sz w:val="22"/>
              </w:rPr>
            </w:pPr>
          </w:p>
        </w:tc>
        <w:tc>
          <w:tcPr>
            <w:tcW w:w="1101" w:type="dxa"/>
            <w:tcBorders>
              <w:top w:val="nil"/>
              <w:left w:val="nil"/>
              <w:bottom w:val="single" w:color="auto" w:sz="4" w:space="0"/>
              <w:right w:val="single" w:color="auto" w:sz="4" w:space="0"/>
            </w:tcBorders>
            <w:vAlign w:val="center"/>
          </w:tcPr>
          <w:p w14:paraId="7F1B3BFC">
            <w:pPr>
              <w:jc w:val="right"/>
              <w:rPr>
                <w:rFonts w:ascii="TimesNewRoman" w:hAnsi="TimesNewRoman"/>
                <w:kern w:val="0"/>
                <w:sz w:val="22"/>
              </w:rPr>
            </w:pPr>
          </w:p>
        </w:tc>
      </w:tr>
      <w:tr w14:paraId="5F8C09F4">
        <w:tblPrEx>
          <w:tblCellMar>
            <w:top w:w="0" w:type="dxa"/>
            <w:left w:w="108" w:type="dxa"/>
            <w:bottom w:w="0" w:type="dxa"/>
            <w:right w:w="108" w:type="dxa"/>
          </w:tblCellMar>
        </w:tblPrEx>
        <w:trPr>
          <w:trHeight w:val="360" w:hRule="atLeast"/>
        </w:trPr>
        <w:tc>
          <w:tcPr>
            <w:tcW w:w="1034" w:type="dxa"/>
            <w:tcBorders>
              <w:top w:val="nil"/>
              <w:left w:val="single" w:color="auto" w:sz="4" w:space="0"/>
              <w:bottom w:val="single" w:color="auto" w:sz="4" w:space="0"/>
              <w:right w:val="single" w:color="auto" w:sz="4" w:space="0"/>
            </w:tcBorders>
            <w:vAlign w:val="center"/>
          </w:tcPr>
          <w:p w14:paraId="5158F482">
            <w:pPr>
              <w:widowControl/>
              <w:spacing w:line="560" w:lineRule="exact"/>
              <w:jc w:val="left"/>
              <w:rPr>
                <w:rFonts w:hint="eastAsia" w:ascii="TimesNewRoman" w:hAnsi="TimesNewRoman"/>
                <w:kern w:val="0"/>
                <w:sz w:val="22"/>
              </w:rPr>
            </w:pPr>
            <w:r>
              <w:rPr>
                <w:rFonts w:hint="eastAsia" w:ascii="TimesNewRoman" w:hAnsi="TimesNewRoman"/>
                <w:kern w:val="0"/>
                <w:sz w:val="22"/>
              </w:rPr>
              <w:t>　　2210202</w:t>
            </w:r>
          </w:p>
        </w:tc>
        <w:tc>
          <w:tcPr>
            <w:tcW w:w="2890" w:type="dxa"/>
            <w:tcBorders>
              <w:top w:val="nil"/>
              <w:left w:val="nil"/>
              <w:bottom w:val="single" w:color="auto" w:sz="4" w:space="0"/>
              <w:right w:val="single" w:color="auto" w:sz="4" w:space="0"/>
            </w:tcBorders>
            <w:vAlign w:val="center"/>
          </w:tcPr>
          <w:p w14:paraId="458CB436">
            <w:pPr>
              <w:widowControl/>
              <w:spacing w:line="560" w:lineRule="exact"/>
              <w:jc w:val="left"/>
              <w:rPr>
                <w:rFonts w:hint="eastAsia" w:ascii="TimesNewRoman" w:hAnsi="TimesNewRoman"/>
                <w:kern w:val="0"/>
                <w:sz w:val="20"/>
              </w:rPr>
            </w:pPr>
            <w:r>
              <w:rPr>
                <w:rFonts w:hint="eastAsia" w:ascii="TimesNewRoman" w:hAnsi="TimesNewRoman"/>
                <w:kern w:val="0"/>
                <w:sz w:val="20"/>
              </w:rPr>
              <w:t>　　提租补贴</w:t>
            </w:r>
          </w:p>
        </w:tc>
        <w:tc>
          <w:tcPr>
            <w:tcW w:w="840" w:type="dxa"/>
            <w:tcBorders>
              <w:top w:val="nil"/>
              <w:left w:val="nil"/>
              <w:bottom w:val="single" w:color="auto" w:sz="4" w:space="0"/>
              <w:right w:val="single" w:color="auto" w:sz="4" w:space="0"/>
            </w:tcBorders>
            <w:vAlign w:val="center"/>
          </w:tcPr>
          <w:p w14:paraId="38100C76">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18.48</w:t>
            </w:r>
          </w:p>
        </w:tc>
        <w:tc>
          <w:tcPr>
            <w:tcW w:w="830" w:type="dxa"/>
            <w:tcBorders>
              <w:top w:val="nil"/>
              <w:left w:val="nil"/>
              <w:bottom w:val="single" w:color="auto" w:sz="4" w:space="0"/>
              <w:right w:val="single" w:color="auto" w:sz="4" w:space="0"/>
            </w:tcBorders>
            <w:vAlign w:val="center"/>
          </w:tcPr>
          <w:p w14:paraId="18C5ABDB">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18.48</w:t>
            </w:r>
          </w:p>
        </w:tc>
        <w:tc>
          <w:tcPr>
            <w:tcW w:w="1130" w:type="dxa"/>
            <w:tcBorders>
              <w:top w:val="nil"/>
              <w:left w:val="nil"/>
              <w:bottom w:val="single" w:color="auto" w:sz="4" w:space="0"/>
              <w:right w:val="single" w:color="auto" w:sz="4" w:space="0"/>
            </w:tcBorders>
            <w:vAlign w:val="center"/>
          </w:tcPr>
          <w:p w14:paraId="73584CFE">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18.48</w:t>
            </w:r>
          </w:p>
        </w:tc>
        <w:tc>
          <w:tcPr>
            <w:tcW w:w="1100" w:type="dxa"/>
            <w:tcBorders>
              <w:top w:val="nil"/>
              <w:left w:val="nil"/>
              <w:bottom w:val="single" w:color="auto" w:sz="4" w:space="0"/>
              <w:right w:val="single" w:color="auto" w:sz="4" w:space="0"/>
            </w:tcBorders>
            <w:vAlign w:val="center"/>
          </w:tcPr>
          <w:p w14:paraId="5D932D4F">
            <w:pPr>
              <w:jc w:val="right"/>
              <w:rPr>
                <w:rFonts w:ascii="TimesNewRoman" w:hAnsi="TimesNewRoman"/>
                <w:kern w:val="0"/>
                <w:sz w:val="22"/>
              </w:rPr>
            </w:pPr>
          </w:p>
        </w:tc>
        <w:tc>
          <w:tcPr>
            <w:tcW w:w="1101" w:type="dxa"/>
            <w:tcBorders>
              <w:top w:val="nil"/>
              <w:left w:val="nil"/>
              <w:bottom w:val="single" w:color="auto" w:sz="4" w:space="0"/>
              <w:right w:val="single" w:color="auto" w:sz="4" w:space="0"/>
            </w:tcBorders>
            <w:vAlign w:val="center"/>
          </w:tcPr>
          <w:p w14:paraId="04BDBFBD">
            <w:pPr>
              <w:jc w:val="right"/>
              <w:rPr>
                <w:rFonts w:ascii="TimesNewRoman" w:hAnsi="TimesNewRoman"/>
                <w:kern w:val="0"/>
                <w:sz w:val="22"/>
              </w:rPr>
            </w:pPr>
          </w:p>
        </w:tc>
      </w:tr>
      <w:tr w14:paraId="0DE30527">
        <w:tblPrEx>
          <w:tblCellMar>
            <w:top w:w="0" w:type="dxa"/>
            <w:left w:w="108" w:type="dxa"/>
            <w:bottom w:w="0" w:type="dxa"/>
            <w:right w:w="108" w:type="dxa"/>
          </w:tblCellMar>
        </w:tblPrEx>
        <w:trPr>
          <w:trHeight w:val="360" w:hRule="atLeast"/>
        </w:trPr>
        <w:tc>
          <w:tcPr>
            <w:tcW w:w="3924" w:type="dxa"/>
            <w:gridSpan w:val="2"/>
            <w:tcBorders>
              <w:top w:val="nil"/>
              <w:left w:val="single" w:color="auto" w:sz="4" w:space="0"/>
              <w:bottom w:val="single" w:color="auto" w:sz="4" w:space="0"/>
              <w:right w:val="single" w:color="auto" w:sz="4" w:space="0"/>
            </w:tcBorders>
            <w:vAlign w:val="center"/>
          </w:tcPr>
          <w:p w14:paraId="046EF153">
            <w:pPr>
              <w:widowControl/>
              <w:spacing w:line="560" w:lineRule="exact"/>
              <w:jc w:val="center"/>
              <w:rPr>
                <w:rFonts w:hint="eastAsia" w:ascii="TimesNewRoman" w:hAnsi="TimesNewRoman"/>
                <w:b/>
                <w:bCs/>
                <w:kern w:val="0"/>
                <w:sz w:val="22"/>
              </w:rPr>
            </w:pPr>
            <w:r>
              <w:rPr>
                <w:rFonts w:hint="eastAsia" w:ascii="TimesNewRoman" w:hAnsi="TimesNewRoman"/>
                <w:b/>
                <w:bCs/>
                <w:kern w:val="0"/>
                <w:sz w:val="22"/>
              </w:rPr>
              <w:t>总</w:t>
            </w:r>
            <w:r>
              <w:rPr>
                <w:rFonts w:ascii="TimesNewRoman" w:hAnsi="TimesNewRoman"/>
                <w:b/>
                <w:bCs/>
                <w:kern w:val="0"/>
                <w:sz w:val="22"/>
              </w:rPr>
              <w:t xml:space="preserve"> 计</w:t>
            </w:r>
          </w:p>
        </w:tc>
        <w:tc>
          <w:tcPr>
            <w:tcW w:w="840" w:type="dxa"/>
            <w:tcBorders>
              <w:top w:val="nil"/>
              <w:left w:val="nil"/>
              <w:bottom w:val="single" w:color="auto" w:sz="4" w:space="0"/>
              <w:right w:val="single" w:color="auto" w:sz="4" w:space="0"/>
            </w:tcBorders>
            <w:vAlign w:val="center"/>
          </w:tcPr>
          <w:p w14:paraId="3256A6A9">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907.00</w:t>
            </w:r>
          </w:p>
        </w:tc>
        <w:tc>
          <w:tcPr>
            <w:tcW w:w="830" w:type="dxa"/>
            <w:tcBorders>
              <w:top w:val="nil"/>
              <w:left w:val="nil"/>
              <w:bottom w:val="single" w:color="auto" w:sz="4" w:space="0"/>
              <w:right w:val="single" w:color="auto" w:sz="4" w:space="0"/>
            </w:tcBorders>
            <w:vAlign w:val="center"/>
          </w:tcPr>
          <w:p w14:paraId="37805F86">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687.69</w:t>
            </w:r>
          </w:p>
        </w:tc>
        <w:tc>
          <w:tcPr>
            <w:tcW w:w="1130" w:type="dxa"/>
            <w:tcBorders>
              <w:top w:val="nil"/>
              <w:left w:val="nil"/>
              <w:bottom w:val="single" w:color="auto" w:sz="4" w:space="0"/>
              <w:right w:val="single" w:color="auto" w:sz="4" w:space="0"/>
            </w:tcBorders>
            <w:vAlign w:val="center"/>
          </w:tcPr>
          <w:p w14:paraId="26FAD08E">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637.43</w:t>
            </w:r>
          </w:p>
        </w:tc>
        <w:tc>
          <w:tcPr>
            <w:tcW w:w="1100" w:type="dxa"/>
            <w:tcBorders>
              <w:top w:val="nil"/>
              <w:left w:val="nil"/>
              <w:bottom w:val="single" w:color="auto" w:sz="4" w:space="0"/>
              <w:right w:val="single" w:color="auto" w:sz="4" w:space="0"/>
            </w:tcBorders>
            <w:vAlign w:val="center"/>
          </w:tcPr>
          <w:p w14:paraId="1EF757EB">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50.26</w:t>
            </w:r>
          </w:p>
        </w:tc>
        <w:tc>
          <w:tcPr>
            <w:tcW w:w="1101" w:type="dxa"/>
            <w:tcBorders>
              <w:top w:val="nil"/>
              <w:left w:val="nil"/>
              <w:bottom w:val="single" w:color="auto" w:sz="4" w:space="0"/>
              <w:right w:val="single" w:color="auto" w:sz="4" w:space="0"/>
            </w:tcBorders>
            <w:vAlign w:val="center"/>
          </w:tcPr>
          <w:p w14:paraId="6A06168A">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219.31</w:t>
            </w:r>
          </w:p>
        </w:tc>
      </w:tr>
    </w:tbl>
    <w:p w14:paraId="3288E7B4">
      <w:pPr>
        <w:spacing w:line="560" w:lineRule="exact"/>
        <w:ind w:left="7400" w:hanging="7400" w:hangingChars="3700"/>
        <w:rPr>
          <w:rFonts w:ascii="TimesNewRoman" w:hAnsi="TimesNewRoman"/>
          <w:kern w:val="0"/>
          <w:sz w:val="20"/>
        </w:rPr>
      </w:pPr>
    </w:p>
    <w:p w14:paraId="5044CF4B">
      <w:pPr>
        <w:spacing w:line="560" w:lineRule="exact"/>
        <w:ind w:left="7400" w:hanging="7400" w:hangingChars="3700"/>
        <w:rPr>
          <w:rFonts w:ascii="TimesNewRoman" w:hAnsi="TimesNewRoman"/>
          <w:kern w:val="0"/>
          <w:sz w:val="20"/>
        </w:rPr>
      </w:pPr>
    </w:p>
    <w:p w14:paraId="04882E9B">
      <w:pPr>
        <w:spacing w:line="560" w:lineRule="exact"/>
        <w:ind w:left="7400" w:hanging="7400" w:hangingChars="3700"/>
        <w:rPr>
          <w:rFonts w:ascii="TimesNewRoman" w:hAnsi="TimesNewRoman"/>
          <w:kern w:val="0"/>
          <w:sz w:val="20"/>
        </w:rPr>
      </w:pPr>
    </w:p>
    <w:p w14:paraId="160C19F3">
      <w:pPr>
        <w:spacing w:line="560" w:lineRule="exact"/>
        <w:ind w:left="7400" w:hanging="7400" w:hangingChars="3700"/>
        <w:rPr>
          <w:rFonts w:ascii="TimesNewRoman" w:hAnsi="TimesNewRoman"/>
          <w:kern w:val="0"/>
          <w:sz w:val="20"/>
        </w:rPr>
      </w:pPr>
    </w:p>
    <w:p w14:paraId="0B581A48">
      <w:pPr>
        <w:spacing w:line="560" w:lineRule="exact"/>
        <w:ind w:left="1376" w:leftChars="430"/>
        <w:jc w:val="right"/>
        <w:rPr>
          <w:rFonts w:ascii="TimesNewRoman" w:hAnsi="TimesNewRoman"/>
          <w:kern w:val="0"/>
          <w:sz w:val="20"/>
        </w:rPr>
      </w:pPr>
      <w:r>
        <w:rPr>
          <w:rFonts w:ascii="TimesNewRoman" w:hAnsi="TimesNewRoman"/>
          <w:kern w:val="0"/>
          <w:sz w:val="20"/>
        </w:rPr>
        <w:t>部门公开表6</w:t>
      </w:r>
    </w:p>
    <w:p w14:paraId="44FAC0C3">
      <w:pPr>
        <w:widowControl/>
        <w:spacing w:before="156" w:after="156" w:line="560" w:lineRule="exact"/>
        <w:jc w:val="center"/>
        <w:rPr>
          <w:rFonts w:hint="eastAsia" w:ascii="TimesNewRoman" w:hAnsi="TimesNewRoman" w:eastAsia="华文中宋"/>
          <w:b/>
          <w:bCs/>
          <w:kern w:val="0"/>
          <w:sz w:val="28"/>
          <w:szCs w:val="28"/>
        </w:rPr>
      </w:pPr>
      <w:r>
        <w:rPr>
          <w:rFonts w:hint="eastAsia" w:ascii="TimesNewRoman" w:hAnsi="TimesNewRoman" w:eastAsia="华文中宋"/>
          <w:b/>
          <w:bCs/>
          <w:kern w:val="0"/>
          <w:sz w:val="28"/>
          <w:szCs w:val="28"/>
        </w:rPr>
        <w:t>凤台县</w:t>
      </w:r>
      <w:r>
        <w:rPr>
          <w:rFonts w:hint="eastAsia" w:ascii="TimesNewRoman" w:hAnsi="TimesNewRoman" w:eastAsia="华文中宋"/>
          <w:b/>
          <w:bCs/>
          <w:kern w:val="0"/>
          <w:sz w:val="30"/>
          <w:szCs w:val="30"/>
        </w:rPr>
        <w:t>凤凰镇人民政府</w:t>
      </w:r>
      <w:r>
        <w:rPr>
          <w:rFonts w:hint="eastAsia" w:ascii="TimesNewRoman" w:hAnsi="TimesNewRoman" w:eastAsia="华文中宋"/>
          <w:b/>
          <w:bCs/>
          <w:kern w:val="0"/>
          <w:sz w:val="28"/>
          <w:szCs w:val="28"/>
        </w:rPr>
        <w:t>2024年</w:t>
      </w:r>
      <w:r>
        <w:rPr>
          <w:rFonts w:ascii="TimesNewRoman" w:hAnsi="TimesNewRoman" w:eastAsia="华文中宋"/>
          <w:b/>
          <w:bCs/>
          <w:kern w:val="0"/>
          <w:sz w:val="28"/>
          <w:szCs w:val="28"/>
        </w:rPr>
        <w:t>一般公共预算基本支出表</w:t>
      </w:r>
    </w:p>
    <w:p w14:paraId="6E7FBFB0">
      <w:pPr>
        <w:spacing w:line="560" w:lineRule="exact"/>
        <w:ind w:left="7400" w:hanging="7400" w:hangingChars="3700"/>
        <w:rPr>
          <w:rFonts w:ascii="TimesNewRoman" w:hAnsi="TimesNewRoman"/>
          <w:kern w:val="0"/>
          <w:sz w:val="20"/>
        </w:rPr>
      </w:pPr>
      <w:r>
        <w:rPr>
          <w:rFonts w:ascii="TimesNewRoman" w:hAnsi="TimesNewRoman"/>
          <w:kern w:val="0"/>
          <w:sz w:val="20"/>
        </w:rPr>
        <w:t xml:space="preserve">                                                                       单位：万元</w:t>
      </w:r>
    </w:p>
    <w:tbl>
      <w:tblPr>
        <w:tblStyle w:val="2"/>
        <w:tblW w:w="0" w:type="auto"/>
        <w:tblInd w:w="-108" w:type="dxa"/>
        <w:tblLayout w:type="fixed"/>
        <w:tblCellMar>
          <w:top w:w="0" w:type="dxa"/>
          <w:left w:w="108" w:type="dxa"/>
          <w:bottom w:w="0" w:type="dxa"/>
          <w:right w:w="108" w:type="dxa"/>
        </w:tblCellMar>
      </w:tblPr>
      <w:tblGrid>
        <w:gridCol w:w="1771"/>
        <w:gridCol w:w="2629"/>
        <w:gridCol w:w="925"/>
        <w:gridCol w:w="1590"/>
        <w:gridCol w:w="1550"/>
      </w:tblGrid>
      <w:tr w14:paraId="52BC477E">
        <w:tblPrEx>
          <w:tblCellMar>
            <w:top w:w="0" w:type="dxa"/>
            <w:left w:w="108" w:type="dxa"/>
            <w:bottom w:w="0" w:type="dxa"/>
            <w:right w:w="108" w:type="dxa"/>
          </w:tblCellMar>
        </w:tblPrEx>
        <w:trPr>
          <w:trHeight w:val="402" w:hRule="atLeast"/>
        </w:trPr>
        <w:tc>
          <w:tcPr>
            <w:tcW w:w="4400" w:type="dxa"/>
            <w:gridSpan w:val="2"/>
            <w:tcBorders>
              <w:top w:val="single" w:color="auto" w:sz="4" w:space="0"/>
              <w:left w:val="single" w:color="auto" w:sz="4" w:space="0"/>
              <w:bottom w:val="single" w:color="auto" w:sz="4" w:space="0"/>
              <w:right w:val="single" w:color="auto" w:sz="4" w:space="0"/>
            </w:tcBorders>
            <w:vAlign w:val="center"/>
          </w:tcPr>
          <w:p w14:paraId="225E7E8E">
            <w:pPr>
              <w:widowControl/>
              <w:spacing w:line="560" w:lineRule="exact"/>
              <w:jc w:val="center"/>
              <w:rPr>
                <w:rFonts w:ascii="TimesNewRoman" w:hAnsi="TimesNewRoman"/>
                <w:b/>
                <w:bCs/>
                <w:kern w:val="0"/>
                <w:sz w:val="22"/>
              </w:rPr>
            </w:pPr>
            <w:r>
              <w:rPr>
                <w:rFonts w:ascii="TimesNewRoman" w:hAnsi="TimesNewRoman"/>
                <w:b/>
                <w:bCs/>
                <w:kern w:val="0"/>
                <w:sz w:val="22"/>
              </w:rPr>
              <w:t>部门预算支出经济分类科目</w:t>
            </w:r>
          </w:p>
        </w:tc>
        <w:tc>
          <w:tcPr>
            <w:tcW w:w="4065" w:type="dxa"/>
            <w:gridSpan w:val="3"/>
            <w:tcBorders>
              <w:top w:val="single" w:color="auto" w:sz="4" w:space="0"/>
              <w:left w:val="nil"/>
              <w:bottom w:val="single" w:color="auto" w:sz="4" w:space="0"/>
              <w:right w:val="single" w:color="auto" w:sz="4" w:space="0"/>
            </w:tcBorders>
            <w:vAlign w:val="center"/>
          </w:tcPr>
          <w:p w14:paraId="77C843D7">
            <w:pPr>
              <w:widowControl/>
              <w:spacing w:line="560" w:lineRule="exact"/>
              <w:jc w:val="center"/>
              <w:rPr>
                <w:rFonts w:ascii="TimesNewRoman" w:hAnsi="TimesNewRoman"/>
                <w:b/>
                <w:bCs/>
                <w:kern w:val="0"/>
                <w:sz w:val="22"/>
              </w:rPr>
            </w:pPr>
            <w:r>
              <w:rPr>
                <w:rFonts w:ascii="TimesNewRoman" w:hAnsi="TimesNewRoman"/>
                <w:b/>
                <w:bCs/>
                <w:kern w:val="0"/>
                <w:sz w:val="22"/>
              </w:rPr>
              <w:t>本年一般公共预算基本支出</w:t>
            </w:r>
          </w:p>
        </w:tc>
      </w:tr>
      <w:tr w14:paraId="10A91299">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1C73FAA8">
            <w:pPr>
              <w:widowControl/>
              <w:spacing w:line="560" w:lineRule="exact"/>
              <w:jc w:val="center"/>
              <w:rPr>
                <w:rFonts w:ascii="TimesNewRoman" w:hAnsi="TimesNewRoman"/>
                <w:b/>
                <w:bCs/>
                <w:kern w:val="0"/>
                <w:sz w:val="22"/>
              </w:rPr>
            </w:pPr>
            <w:r>
              <w:rPr>
                <w:rFonts w:ascii="TimesNewRoman" w:hAnsi="TimesNewRoman"/>
                <w:b/>
                <w:bCs/>
                <w:kern w:val="0"/>
                <w:sz w:val="22"/>
              </w:rPr>
              <w:t>科目编码</w:t>
            </w:r>
          </w:p>
        </w:tc>
        <w:tc>
          <w:tcPr>
            <w:tcW w:w="2629" w:type="dxa"/>
            <w:tcBorders>
              <w:top w:val="nil"/>
              <w:left w:val="nil"/>
              <w:bottom w:val="single" w:color="auto" w:sz="4" w:space="0"/>
              <w:right w:val="single" w:color="auto" w:sz="4" w:space="0"/>
            </w:tcBorders>
            <w:vAlign w:val="center"/>
          </w:tcPr>
          <w:p w14:paraId="7FD8C9C4">
            <w:pPr>
              <w:widowControl/>
              <w:spacing w:line="560" w:lineRule="exact"/>
              <w:jc w:val="center"/>
              <w:rPr>
                <w:rFonts w:ascii="TimesNewRoman" w:hAnsi="TimesNewRoman"/>
                <w:b/>
                <w:bCs/>
                <w:kern w:val="0"/>
                <w:sz w:val="22"/>
              </w:rPr>
            </w:pPr>
            <w:r>
              <w:rPr>
                <w:rFonts w:ascii="TimesNewRoman" w:hAnsi="TimesNewRoman"/>
                <w:b/>
                <w:bCs/>
                <w:kern w:val="0"/>
                <w:sz w:val="22"/>
              </w:rPr>
              <w:t>科目名称</w:t>
            </w:r>
          </w:p>
        </w:tc>
        <w:tc>
          <w:tcPr>
            <w:tcW w:w="925" w:type="dxa"/>
            <w:tcBorders>
              <w:top w:val="nil"/>
              <w:left w:val="nil"/>
              <w:bottom w:val="single" w:color="auto" w:sz="4" w:space="0"/>
              <w:right w:val="single" w:color="auto" w:sz="4" w:space="0"/>
            </w:tcBorders>
            <w:vAlign w:val="center"/>
          </w:tcPr>
          <w:p w14:paraId="61358CCD">
            <w:pPr>
              <w:widowControl/>
              <w:spacing w:line="560" w:lineRule="exact"/>
              <w:jc w:val="center"/>
              <w:rPr>
                <w:rFonts w:ascii="TimesNewRoman" w:hAnsi="TimesNewRoman"/>
                <w:b/>
                <w:bCs/>
                <w:kern w:val="0"/>
                <w:sz w:val="22"/>
              </w:rPr>
            </w:pPr>
            <w:r>
              <w:rPr>
                <w:rFonts w:ascii="TimesNewRoman" w:hAnsi="TimesNewRoman"/>
                <w:b/>
                <w:bCs/>
                <w:kern w:val="0"/>
                <w:sz w:val="22"/>
              </w:rPr>
              <w:t>合计</w:t>
            </w:r>
          </w:p>
        </w:tc>
        <w:tc>
          <w:tcPr>
            <w:tcW w:w="1590" w:type="dxa"/>
            <w:tcBorders>
              <w:top w:val="nil"/>
              <w:left w:val="nil"/>
              <w:bottom w:val="single" w:color="auto" w:sz="4" w:space="0"/>
              <w:right w:val="single" w:color="auto" w:sz="4" w:space="0"/>
            </w:tcBorders>
            <w:vAlign w:val="center"/>
          </w:tcPr>
          <w:p w14:paraId="3BBA9699">
            <w:pPr>
              <w:widowControl/>
              <w:spacing w:line="560" w:lineRule="exact"/>
              <w:jc w:val="center"/>
              <w:rPr>
                <w:rFonts w:ascii="TimesNewRoman" w:hAnsi="TimesNewRoman"/>
                <w:b/>
                <w:bCs/>
                <w:kern w:val="0"/>
                <w:sz w:val="22"/>
              </w:rPr>
            </w:pPr>
            <w:r>
              <w:rPr>
                <w:rFonts w:ascii="TimesNewRoman" w:hAnsi="TimesNewRoman"/>
                <w:b/>
                <w:bCs/>
                <w:kern w:val="0"/>
                <w:sz w:val="22"/>
              </w:rPr>
              <w:t>人员经费</w:t>
            </w:r>
          </w:p>
        </w:tc>
        <w:tc>
          <w:tcPr>
            <w:tcW w:w="1550" w:type="dxa"/>
            <w:tcBorders>
              <w:top w:val="nil"/>
              <w:left w:val="nil"/>
              <w:bottom w:val="single" w:color="auto" w:sz="4" w:space="0"/>
              <w:right w:val="single" w:color="auto" w:sz="4" w:space="0"/>
            </w:tcBorders>
            <w:vAlign w:val="center"/>
          </w:tcPr>
          <w:p w14:paraId="2307CE0E">
            <w:pPr>
              <w:widowControl/>
              <w:spacing w:line="560" w:lineRule="exact"/>
              <w:jc w:val="center"/>
              <w:rPr>
                <w:rFonts w:ascii="TimesNewRoman" w:hAnsi="TimesNewRoman"/>
                <w:b/>
                <w:bCs/>
                <w:kern w:val="0"/>
                <w:sz w:val="22"/>
              </w:rPr>
            </w:pPr>
            <w:r>
              <w:rPr>
                <w:rFonts w:ascii="TimesNewRoman" w:hAnsi="TimesNewRoman"/>
                <w:b/>
                <w:bCs/>
                <w:kern w:val="0"/>
                <w:sz w:val="22"/>
              </w:rPr>
              <w:t>公用经费</w:t>
            </w:r>
          </w:p>
        </w:tc>
      </w:tr>
      <w:tr w14:paraId="0DF964D6">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2F2C20CA">
            <w:pPr>
              <w:widowControl/>
              <w:spacing w:line="560" w:lineRule="exact"/>
              <w:jc w:val="left"/>
              <w:rPr>
                <w:rFonts w:ascii="TimesNewRoman" w:hAnsi="TimesNewRoman"/>
                <w:kern w:val="0"/>
                <w:sz w:val="22"/>
              </w:rPr>
            </w:pPr>
            <w:r>
              <w:rPr>
                <w:rFonts w:ascii="TimesNewRoman" w:hAnsi="TimesNewRoman"/>
                <w:kern w:val="0"/>
                <w:sz w:val="22"/>
              </w:rPr>
              <w:t>301</w:t>
            </w:r>
          </w:p>
        </w:tc>
        <w:tc>
          <w:tcPr>
            <w:tcW w:w="2629" w:type="dxa"/>
            <w:tcBorders>
              <w:top w:val="nil"/>
              <w:left w:val="nil"/>
              <w:bottom w:val="single" w:color="auto" w:sz="4" w:space="0"/>
              <w:right w:val="single" w:color="auto" w:sz="4" w:space="0"/>
            </w:tcBorders>
            <w:vAlign w:val="center"/>
          </w:tcPr>
          <w:p w14:paraId="2A052CB2">
            <w:pPr>
              <w:widowControl/>
              <w:spacing w:line="560" w:lineRule="exact"/>
              <w:jc w:val="left"/>
              <w:rPr>
                <w:rFonts w:ascii="TimesNewRoman" w:hAnsi="TimesNewRoman"/>
                <w:kern w:val="0"/>
                <w:sz w:val="20"/>
              </w:rPr>
            </w:pPr>
            <w:r>
              <w:rPr>
                <w:rFonts w:ascii="TimesNewRoman" w:hAnsi="TimesNewRoman"/>
                <w:kern w:val="0"/>
                <w:sz w:val="20"/>
              </w:rPr>
              <w:t>工资福利支出</w:t>
            </w:r>
          </w:p>
        </w:tc>
        <w:tc>
          <w:tcPr>
            <w:tcW w:w="925" w:type="dxa"/>
            <w:tcBorders>
              <w:top w:val="nil"/>
              <w:left w:val="nil"/>
              <w:bottom w:val="single" w:color="auto" w:sz="4" w:space="0"/>
              <w:right w:val="single" w:color="auto" w:sz="4" w:space="0"/>
            </w:tcBorders>
            <w:vAlign w:val="center"/>
          </w:tcPr>
          <w:p w14:paraId="707427A5">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584.39</w:t>
            </w:r>
          </w:p>
        </w:tc>
        <w:tc>
          <w:tcPr>
            <w:tcW w:w="1590" w:type="dxa"/>
            <w:tcBorders>
              <w:top w:val="nil"/>
              <w:left w:val="nil"/>
              <w:bottom w:val="single" w:color="auto" w:sz="4" w:space="0"/>
              <w:right w:val="single" w:color="auto" w:sz="4" w:space="0"/>
            </w:tcBorders>
            <w:vAlign w:val="center"/>
          </w:tcPr>
          <w:p w14:paraId="145ADD87">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584.39</w:t>
            </w:r>
          </w:p>
        </w:tc>
        <w:tc>
          <w:tcPr>
            <w:tcW w:w="1550" w:type="dxa"/>
            <w:tcBorders>
              <w:top w:val="nil"/>
              <w:left w:val="nil"/>
              <w:bottom w:val="single" w:color="auto" w:sz="4" w:space="0"/>
              <w:right w:val="single" w:color="auto" w:sz="4" w:space="0"/>
            </w:tcBorders>
            <w:vAlign w:val="center"/>
          </w:tcPr>
          <w:p w14:paraId="517BF2E4">
            <w:pPr>
              <w:jc w:val="right"/>
              <w:rPr>
                <w:rFonts w:ascii="TimesNewRoman" w:hAnsi="TimesNewRoman"/>
                <w:kern w:val="0"/>
                <w:sz w:val="22"/>
              </w:rPr>
            </w:pPr>
          </w:p>
        </w:tc>
      </w:tr>
      <w:tr w14:paraId="7A5D75C7">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77A40DE9">
            <w:pPr>
              <w:widowControl/>
              <w:spacing w:line="560" w:lineRule="exact"/>
              <w:ind w:firstLine="220" w:firstLineChars="100"/>
              <w:jc w:val="left"/>
              <w:rPr>
                <w:rFonts w:ascii="TimesNewRoman" w:hAnsi="TimesNewRoman"/>
                <w:kern w:val="0"/>
                <w:sz w:val="22"/>
              </w:rPr>
            </w:pPr>
            <w:r>
              <w:rPr>
                <w:rFonts w:ascii="TimesNewRoman" w:hAnsi="TimesNewRoman"/>
                <w:kern w:val="0"/>
                <w:sz w:val="22"/>
              </w:rPr>
              <w:t>30101</w:t>
            </w:r>
          </w:p>
        </w:tc>
        <w:tc>
          <w:tcPr>
            <w:tcW w:w="2629" w:type="dxa"/>
            <w:tcBorders>
              <w:top w:val="nil"/>
              <w:left w:val="nil"/>
              <w:bottom w:val="single" w:color="auto" w:sz="4" w:space="0"/>
              <w:right w:val="single" w:color="auto" w:sz="4" w:space="0"/>
            </w:tcBorders>
            <w:vAlign w:val="center"/>
          </w:tcPr>
          <w:p w14:paraId="0E11B240">
            <w:pPr>
              <w:widowControl/>
              <w:spacing w:line="560" w:lineRule="exact"/>
              <w:jc w:val="left"/>
              <w:rPr>
                <w:rFonts w:ascii="TimesNewRoman" w:hAnsi="TimesNewRoman"/>
                <w:kern w:val="0"/>
                <w:sz w:val="20"/>
              </w:rPr>
            </w:pPr>
            <w:r>
              <w:rPr>
                <w:rFonts w:ascii="TimesNewRoman" w:hAnsi="TimesNewRoman"/>
                <w:kern w:val="0"/>
                <w:sz w:val="20"/>
              </w:rPr>
              <w:t xml:space="preserve">    基本工资</w:t>
            </w:r>
          </w:p>
        </w:tc>
        <w:tc>
          <w:tcPr>
            <w:tcW w:w="925" w:type="dxa"/>
            <w:tcBorders>
              <w:top w:val="nil"/>
              <w:left w:val="nil"/>
              <w:bottom w:val="single" w:color="auto" w:sz="4" w:space="0"/>
              <w:right w:val="single" w:color="auto" w:sz="4" w:space="0"/>
            </w:tcBorders>
            <w:vAlign w:val="center"/>
          </w:tcPr>
          <w:p w14:paraId="1A37AF3D">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141.49</w:t>
            </w:r>
          </w:p>
        </w:tc>
        <w:tc>
          <w:tcPr>
            <w:tcW w:w="1590" w:type="dxa"/>
            <w:tcBorders>
              <w:top w:val="nil"/>
              <w:left w:val="nil"/>
              <w:bottom w:val="single" w:color="auto" w:sz="4" w:space="0"/>
              <w:right w:val="single" w:color="auto" w:sz="4" w:space="0"/>
            </w:tcBorders>
            <w:vAlign w:val="center"/>
          </w:tcPr>
          <w:p w14:paraId="14A31478">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141.49</w:t>
            </w:r>
          </w:p>
        </w:tc>
        <w:tc>
          <w:tcPr>
            <w:tcW w:w="1550" w:type="dxa"/>
            <w:tcBorders>
              <w:top w:val="nil"/>
              <w:left w:val="nil"/>
              <w:bottom w:val="single" w:color="auto" w:sz="4" w:space="0"/>
              <w:right w:val="single" w:color="auto" w:sz="4" w:space="0"/>
            </w:tcBorders>
            <w:vAlign w:val="center"/>
          </w:tcPr>
          <w:p w14:paraId="67F91DBE">
            <w:pPr>
              <w:jc w:val="right"/>
              <w:rPr>
                <w:rFonts w:ascii="TimesNewRoman" w:hAnsi="TimesNewRoman"/>
                <w:kern w:val="0"/>
                <w:sz w:val="22"/>
              </w:rPr>
            </w:pPr>
          </w:p>
        </w:tc>
      </w:tr>
      <w:tr w14:paraId="5F257A16">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5CD07296">
            <w:pPr>
              <w:widowControl/>
              <w:spacing w:line="560" w:lineRule="exact"/>
              <w:ind w:firstLine="220" w:firstLineChars="100"/>
              <w:jc w:val="left"/>
              <w:rPr>
                <w:rFonts w:ascii="TimesNewRoman" w:hAnsi="TimesNewRoman"/>
                <w:kern w:val="0"/>
                <w:sz w:val="22"/>
              </w:rPr>
            </w:pPr>
            <w:r>
              <w:rPr>
                <w:rFonts w:ascii="TimesNewRoman" w:hAnsi="TimesNewRoman"/>
                <w:kern w:val="0"/>
                <w:sz w:val="22"/>
              </w:rPr>
              <w:t>30102</w:t>
            </w:r>
          </w:p>
        </w:tc>
        <w:tc>
          <w:tcPr>
            <w:tcW w:w="2629" w:type="dxa"/>
            <w:tcBorders>
              <w:top w:val="nil"/>
              <w:left w:val="nil"/>
              <w:bottom w:val="single" w:color="auto" w:sz="4" w:space="0"/>
              <w:right w:val="single" w:color="auto" w:sz="4" w:space="0"/>
            </w:tcBorders>
            <w:vAlign w:val="center"/>
          </w:tcPr>
          <w:p w14:paraId="7D4F424A">
            <w:pPr>
              <w:widowControl/>
              <w:spacing w:line="560" w:lineRule="exact"/>
              <w:jc w:val="left"/>
              <w:rPr>
                <w:rFonts w:ascii="TimesNewRoman" w:hAnsi="TimesNewRoman"/>
                <w:kern w:val="0"/>
                <w:sz w:val="20"/>
              </w:rPr>
            </w:pPr>
            <w:r>
              <w:rPr>
                <w:rFonts w:ascii="TimesNewRoman" w:hAnsi="TimesNewRoman"/>
                <w:kern w:val="0"/>
                <w:sz w:val="20"/>
              </w:rPr>
              <w:t xml:space="preserve">    津贴补贴</w:t>
            </w:r>
          </w:p>
        </w:tc>
        <w:tc>
          <w:tcPr>
            <w:tcW w:w="925" w:type="dxa"/>
            <w:tcBorders>
              <w:top w:val="nil"/>
              <w:left w:val="nil"/>
              <w:bottom w:val="single" w:color="auto" w:sz="4" w:space="0"/>
              <w:right w:val="single" w:color="auto" w:sz="4" w:space="0"/>
            </w:tcBorders>
            <w:vAlign w:val="center"/>
          </w:tcPr>
          <w:p w14:paraId="3B89B0E5">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70.92</w:t>
            </w:r>
          </w:p>
        </w:tc>
        <w:tc>
          <w:tcPr>
            <w:tcW w:w="1590" w:type="dxa"/>
            <w:tcBorders>
              <w:top w:val="nil"/>
              <w:left w:val="nil"/>
              <w:bottom w:val="single" w:color="auto" w:sz="4" w:space="0"/>
              <w:right w:val="single" w:color="auto" w:sz="4" w:space="0"/>
            </w:tcBorders>
            <w:vAlign w:val="center"/>
          </w:tcPr>
          <w:p w14:paraId="09F3D33A">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70.92</w:t>
            </w:r>
          </w:p>
        </w:tc>
        <w:tc>
          <w:tcPr>
            <w:tcW w:w="1550" w:type="dxa"/>
            <w:tcBorders>
              <w:top w:val="nil"/>
              <w:left w:val="nil"/>
              <w:bottom w:val="single" w:color="auto" w:sz="4" w:space="0"/>
              <w:right w:val="single" w:color="auto" w:sz="4" w:space="0"/>
            </w:tcBorders>
            <w:vAlign w:val="center"/>
          </w:tcPr>
          <w:p w14:paraId="7D5ADD71">
            <w:pPr>
              <w:jc w:val="right"/>
              <w:rPr>
                <w:rFonts w:ascii="TimesNewRoman" w:hAnsi="TimesNewRoman"/>
                <w:kern w:val="0"/>
                <w:sz w:val="22"/>
              </w:rPr>
            </w:pPr>
          </w:p>
        </w:tc>
      </w:tr>
      <w:tr w14:paraId="32E8ACC8">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0AA5A409">
            <w:pPr>
              <w:widowControl/>
              <w:spacing w:line="560" w:lineRule="exact"/>
              <w:jc w:val="left"/>
              <w:rPr>
                <w:rFonts w:hint="eastAsia" w:ascii="TimesNewRoman" w:hAnsi="TimesNewRoman"/>
                <w:kern w:val="0"/>
                <w:sz w:val="22"/>
              </w:rPr>
            </w:pPr>
            <w:r>
              <w:rPr>
                <w:rFonts w:hint="eastAsia" w:ascii="TimesNewRoman" w:hAnsi="TimesNewRoman"/>
                <w:kern w:val="0"/>
                <w:sz w:val="22"/>
              </w:rPr>
              <w:t>　30103</w:t>
            </w:r>
          </w:p>
        </w:tc>
        <w:tc>
          <w:tcPr>
            <w:tcW w:w="2629" w:type="dxa"/>
            <w:tcBorders>
              <w:top w:val="nil"/>
              <w:left w:val="nil"/>
              <w:bottom w:val="single" w:color="auto" w:sz="4" w:space="0"/>
              <w:right w:val="single" w:color="auto" w:sz="4" w:space="0"/>
            </w:tcBorders>
            <w:vAlign w:val="center"/>
          </w:tcPr>
          <w:p w14:paraId="16337126">
            <w:pPr>
              <w:widowControl/>
              <w:spacing w:line="560" w:lineRule="exact"/>
              <w:jc w:val="left"/>
              <w:rPr>
                <w:rFonts w:hint="eastAsia" w:ascii="TimesNewRoman" w:hAnsi="TimesNewRoman"/>
                <w:kern w:val="0"/>
                <w:sz w:val="20"/>
              </w:rPr>
            </w:pPr>
            <w:r>
              <w:rPr>
                <w:rFonts w:hint="eastAsia" w:ascii="TimesNewRoman" w:hAnsi="TimesNewRoman"/>
                <w:kern w:val="0"/>
                <w:sz w:val="20"/>
              </w:rPr>
              <w:t>　奖金</w:t>
            </w:r>
          </w:p>
        </w:tc>
        <w:tc>
          <w:tcPr>
            <w:tcW w:w="925" w:type="dxa"/>
            <w:tcBorders>
              <w:top w:val="nil"/>
              <w:left w:val="nil"/>
              <w:bottom w:val="single" w:color="auto" w:sz="4" w:space="0"/>
              <w:right w:val="single" w:color="auto" w:sz="4" w:space="0"/>
            </w:tcBorders>
            <w:vAlign w:val="center"/>
          </w:tcPr>
          <w:p w14:paraId="067E8E76">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92.31</w:t>
            </w:r>
          </w:p>
        </w:tc>
        <w:tc>
          <w:tcPr>
            <w:tcW w:w="1590" w:type="dxa"/>
            <w:tcBorders>
              <w:top w:val="nil"/>
              <w:left w:val="nil"/>
              <w:bottom w:val="single" w:color="auto" w:sz="4" w:space="0"/>
              <w:right w:val="single" w:color="auto" w:sz="4" w:space="0"/>
            </w:tcBorders>
            <w:vAlign w:val="center"/>
          </w:tcPr>
          <w:p w14:paraId="1A13A3CA">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92.31</w:t>
            </w:r>
          </w:p>
        </w:tc>
        <w:tc>
          <w:tcPr>
            <w:tcW w:w="1550" w:type="dxa"/>
            <w:tcBorders>
              <w:top w:val="nil"/>
              <w:left w:val="nil"/>
              <w:bottom w:val="single" w:color="auto" w:sz="4" w:space="0"/>
              <w:right w:val="single" w:color="auto" w:sz="4" w:space="0"/>
            </w:tcBorders>
            <w:vAlign w:val="center"/>
          </w:tcPr>
          <w:p w14:paraId="28DB3A6F">
            <w:pPr>
              <w:jc w:val="right"/>
              <w:rPr>
                <w:rFonts w:ascii="TimesNewRoman" w:hAnsi="TimesNewRoman"/>
                <w:kern w:val="0"/>
                <w:sz w:val="22"/>
              </w:rPr>
            </w:pPr>
          </w:p>
        </w:tc>
      </w:tr>
      <w:tr w14:paraId="12EBA88F">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616AAEB3">
            <w:pPr>
              <w:widowControl/>
              <w:spacing w:line="560" w:lineRule="exact"/>
              <w:jc w:val="left"/>
              <w:rPr>
                <w:rFonts w:hint="eastAsia" w:ascii="TimesNewRoman" w:hAnsi="TimesNewRoman"/>
                <w:kern w:val="0"/>
                <w:sz w:val="22"/>
              </w:rPr>
            </w:pPr>
            <w:r>
              <w:rPr>
                <w:rFonts w:hint="eastAsia" w:ascii="TimesNewRoman" w:hAnsi="TimesNewRoman"/>
                <w:kern w:val="0"/>
                <w:sz w:val="22"/>
              </w:rPr>
              <w:t>　30107</w:t>
            </w:r>
          </w:p>
        </w:tc>
        <w:tc>
          <w:tcPr>
            <w:tcW w:w="2629" w:type="dxa"/>
            <w:tcBorders>
              <w:top w:val="nil"/>
              <w:left w:val="nil"/>
              <w:bottom w:val="single" w:color="auto" w:sz="4" w:space="0"/>
              <w:right w:val="single" w:color="auto" w:sz="4" w:space="0"/>
            </w:tcBorders>
            <w:vAlign w:val="center"/>
          </w:tcPr>
          <w:p w14:paraId="76236C3E">
            <w:pPr>
              <w:widowControl/>
              <w:spacing w:line="560" w:lineRule="exact"/>
              <w:jc w:val="left"/>
              <w:rPr>
                <w:rFonts w:hint="eastAsia" w:ascii="TimesNewRoman" w:hAnsi="TimesNewRoman"/>
                <w:kern w:val="0"/>
                <w:sz w:val="20"/>
              </w:rPr>
            </w:pPr>
            <w:r>
              <w:rPr>
                <w:rFonts w:hint="eastAsia" w:ascii="TimesNewRoman" w:hAnsi="TimesNewRoman"/>
                <w:kern w:val="0"/>
                <w:sz w:val="20"/>
              </w:rPr>
              <w:t>　绩效工资</w:t>
            </w:r>
          </w:p>
        </w:tc>
        <w:tc>
          <w:tcPr>
            <w:tcW w:w="925" w:type="dxa"/>
            <w:tcBorders>
              <w:top w:val="nil"/>
              <w:left w:val="nil"/>
              <w:bottom w:val="single" w:color="auto" w:sz="4" w:space="0"/>
              <w:right w:val="single" w:color="auto" w:sz="4" w:space="0"/>
            </w:tcBorders>
            <w:vAlign w:val="center"/>
          </w:tcPr>
          <w:p w14:paraId="565D39EC">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19.87</w:t>
            </w:r>
          </w:p>
        </w:tc>
        <w:tc>
          <w:tcPr>
            <w:tcW w:w="1590" w:type="dxa"/>
            <w:tcBorders>
              <w:top w:val="nil"/>
              <w:left w:val="nil"/>
              <w:bottom w:val="single" w:color="auto" w:sz="4" w:space="0"/>
              <w:right w:val="single" w:color="auto" w:sz="4" w:space="0"/>
            </w:tcBorders>
            <w:vAlign w:val="center"/>
          </w:tcPr>
          <w:p w14:paraId="066A3145">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19.87</w:t>
            </w:r>
          </w:p>
        </w:tc>
        <w:tc>
          <w:tcPr>
            <w:tcW w:w="1550" w:type="dxa"/>
            <w:tcBorders>
              <w:top w:val="nil"/>
              <w:left w:val="nil"/>
              <w:bottom w:val="single" w:color="auto" w:sz="4" w:space="0"/>
              <w:right w:val="single" w:color="auto" w:sz="4" w:space="0"/>
            </w:tcBorders>
            <w:vAlign w:val="center"/>
          </w:tcPr>
          <w:p w14:paraId="69A1CBC4">
            <w:pPr>
              <w:jc w:val="right"/>
              <w:rPr>
                <w:rFonts w:ascii="TimesNewRoman" w:hAnsi="TimesNewRoman"/>
                <w:kern w:val="0"/>
                <w:sz w:val="22"/>
              </w:rPr>
            </w:pPr>
          </w:p>
        </w:tc>
      </w:tr>
      <w:tr w14:paraId="244ECF59">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6E79B00E">
            <w:pPr>
              <w:widowControl/>
              <w:spacing w:line="560" w:lineRule="exact"/>
              <w:jc w:val="left"/>
              <w:rPr>
                <w:rFonts w:hint="eastAsia" w:ascii="TimesNewRoman" w:hAnsi="TimesNewRoman"/>
                <w:kern w:val="0"/>
                <w:sz w:val="22"/>
              </w:rPr>
            </w:pPr>
            <w:r>
              <w:rPr>
                <w:rFonts w:hint="eastAsia" w:ascii="TimesNewRoman" w:hAnsi="TimesNewRoman"/>
                <w:kern w:val="0"/>
                <w:sz w:val="22"/>
              </w:rPr>
              <w:t>　30108</w:t>
            </w:r>
          </w:p>
        </w:tc>
        <w:tc>
          <w:tcPr>
            <w:tcW w:w="2629" w:type="dxa"/>
            <w:tcBorders>
              <w:top w:val="nil"/>
              <w:left w:val="nil"/>
              <w:bottom w:val="single" w:color="auto" w:sz="4" w:space="0"/>
              <w:right w:val="single" w:color="auto" w:sz="4" w:space="0"/>
            </w:tcBorders>
            <w:vAlign w:val="center"/>
          </w:tcPr>
          <w:p w14:paraId="3189C461">
            <w:pPr>
              <w:widowControl/>
              <w:spacing w:line="560" w:lineRule="exact"/>
              <w:jc w:val="left"/>
              <w:rPr>
                <w:rFonts w:hint="eastAsia" w:ascii="TimesNewRoman" w:hAnsi="TimesNewRoman"/>
                <w:kern w:val="0"/>
                <w:sz w:val="20"/>
              </w:rPr>
            </w:pPr>
            <w:r>
              <w:rPr>
                <w:rFonts w:hint="eastAsia" w:ascii="TimesNewRoman" w:hAnsi="TimesNewRoman"/>
                <w:kern w:val="0"/>
                <w:sz w:val="20"/>
              </w:rPr>
              <w:t>　机关事业单位基本养老保险缴费</w:t>
            </w:r>
          </w:p>
        </w:tc>
        <w:tc>
          <w:tcPr>
            <w:tcW w:w="925" w:type="dxa"/>
            <w:tcBorders>
              <w:top w:val="nil"/>
              <w:left w:val="nil"/>
              <w:bottom w:val="single" w:color="auto" w:sz="4" w:space="0"/>
              <w:right w:val="single" w:color="auto" w:sz="4" w:space="0"/>
            </w:tcBorders>
            <w:vAlign w:val="center"/>
          </w:tcPr>
          <w:p w14:paraId="4EA83AD8">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49.63</w:t>
            </w:r>
          </w:p>
        </w:tc>
        <w:tc>
          <w:tcPr>
            <w:tcW w:w="1590" w:type="dxa"/>
            <w:tcBorders>
              <w:top w:val="nil"/>
              <w:left w:val="nil"/>
              <w:bottom w:val="single" w:color="auto" w:sz="4" w:space="0"/>
              <w:right w:val="single" w:color="auto" w:sz="4" w:space="0"/>
            </w:tcBorders>
            <w:vAlign w:val="center"/>
          </w:tcPr>
          <w:p w14:paraId="46F7DD1B">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49.63</w:t>
            </w:r>
          </w:p>
        </w:tc>
        <w:tc>
          <w:tcPr>
            <w:tcW w:w="1550" w:type="dxa"/>
            <w:tcBorders>
              <w:top w:val="nil"/>
              <w:left w:val="nil"/>
              <w:bottom w:val="single" w:color="auto" w:sz="4" w:space="0"/>
              <w:right w:val="single" w:color="auto" w:sz="4" w:space="0"/>
            </w:tcBorders>
            <w:vAlign w:val="center"/>
          </w:tcPr>
          <w:p w14:paraId="6D63F726">
            <w:pPr>
              <w:jc w:val="right"/>
              <w:rPr>
                <w:rFonts w:ascii="TimesNewRoman" w:hAnsi="TimesNewRoman"/>
                <w:kern w:val="0"/>
                <w:sz w:val="22"/>
              </w:rPr>
            </w:pPr>
          </w:p>
        </w:tc>
      </w:tr>
      <w:tr w14:paraId="31797373">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0A32427C">
            <w:pPr>
              <w:widowControl/>
              <w:spacing w:line="560" w:lineRule="exact"/>
              <w:jc w:val="left"/>
              <w:rPr>
                <w:rFonts w:hint="eastAsia" w:ascii="TimesNewRoman" w:hAnsi="TimesNewRoman"/>
                <w:kern w:val="0"/>
                <w:sz w:val="22"/>
              </w:rPr>
            </w:pPr>
            <w:r>
              <w:rPr>
                <w:rFonts w:hint="eastAsia" w:ascii="TimesNewRoman" w:hAnsi="TimesNewRoman"/>
                <w:kern w:val="0"/>
                <w:sz w:val="22"/>
              </w:rPr>
              <w:t>　30109</w:t>
            </w:r>
          </w:p>
        </w:tc>
        <w:tc>
          <w:tcPr>
            <w:tcW w:w="2629" w:type="dxa"/>
            <w:tcBorders>
              <w:top w:val="nil"/>
              <w:left w:val="nil"/>
              <w:bottom w:val="single" w:color="auto" w:sz="4" w:space="0"/>
              <w:right w:val="single" w:color="auto" w:sz="4" w:space="0"/>
            </w:tcBorders>
            <w:vAlign w:val="center"/>
          </w:tcPr>
          <w:p w14:paraId="400AB753">
            <w:pPr>
              <w:widowControl/>
              <w:spacing w:line="560" w:lineRule="exact"/>
              <w:jc w:val="left"/>
              <w:rPr>
                <w:rFonts w:hint="eastAsia" w:ascii="TimesNewRoman" w:hAnsi="TimesNewRoman"/>
                <w:kern w:val="0"/>
                <w:sz w:val="20"/>
              </w:rPr>
            </w:pPr>
            <w:r>
              <w:rPr>
                <w:rFonts w:hint="eastAsia" w:ascii="TimesNewRoman" w:hAnsi="TimesNewRoman"/>
                <w:kern w:val="0"/>
                <w:sz w:val="20"/>
              </w:rPr>
              <w:t>　职业年金缴费</w:t>
            </w:r>
          </w:p>
        </w:tc>
        <w:tc>
          <w:tcPr>
            <w:tcW w:w="925" w:type="dxa"/>
            <w:tcBorders>
              <w:top w:val="nil"/>
              <w:left w:val="nil"/>
              <w:bottom w:val="single" w:color="auto" w:sz="4" w:space="0"/>
              <w:right w:val="single" w:color="auto" w:sz="4" w:space="0"/>
            </w:tcBorders>
            <w:vAlign w:val="center"/>
          </w:tcPr>
          <w:p w14:paraId="5E36B79E">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24.81</w:t>
            </w:r>
          </w:p>
        </w:tc>
        <w:tc>
          <w:tcPr>
            <w:tcW w:w="1590" w:type="dxa"/>
            <w:tcBorders>
              <w:top w:val="nil"/>
              <w:left w:val="nil"/>
              <w:bottom w:val="single" w:color="auto" w:sz="4" w:space="0"/>
              <w:right w:val="single" w:color="auto" w:sz="4" w:space="0"/>
            </w:tcBorders>
            <w:vAlign w:val="center"/>
          </w:tcPr>
          <w:p w14:paraId="24766AF9">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24.81</w:t>
            </w:r>
          </w:p>
        </w:tc>
        <w:tc>
          <w:tcPr>
            <w:tcW w:w="1550" w:type="dxa"/>
            <w:tcBorders>
              <w:top w:val="nil"/>
              <w:left w:val="nil"/>
              <w:bottom w:val="single" w:color="auto" w:sz="4" w:space="0"/>
              <w:right w:val="single" w:color="auto" w:sz="4" w:space="0"/>
            </w:tcBorders>
            <w:vAlign w:val="center"/>
          </w:tcPr>
          <w:p w14:paraId="463E4108">
            <w:pPr>
              <w:jc w:val="right"/>
              <w:rPr>
                <w:rFonts w:ascii="TimesNewRoman" w:hAnsi="TimesNewRoman"/>
                <w:kern w:val="0"/>
                <w:sz w:val="22"/>
              </w:rPr>
            </w:pPr>
          </w:p>
        </w:tc>
      </w:tr>
      <w:tr w14:paraId="07290E70">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3BB40734">
            <w:pPr>
              <w:widowControl/>
              <w:spacing w:line="560" w:lineRule="exact"/>
              <w:jc w:val="left"/>
              <w:rPr>
                <w:rFonts w:hint="eastAsia" w:ascii="TimesNewRoman" w:hAnsi="TimesNewRoman"/>
                <w:kern w:val="0"/>
                <w:sz w:val="22"/>
              </w:rPr>
            </w:pPr>
            <w:r>
              <w:rPr>
                <w:rFonts w:hint="eastAsia" w:ascii="TimesNewRoman" w:hAnsi="TimesNewRoman"/>
                <w:kern w:val="0"/>
                <w:sz w:val="22"/>
              </w:rPr>
              <w:t>　30110</w:t>
            </w:r>
          </w:p>
        </w:tc>
        <w:tc>
          <w:tcPr>
            <w:tcW w:w="2629" w:type="dxa"/>
            <w:tcBorders>
              <w:top w:val="nil"/>
              <w:left w:val="nil"/>
              <w:bottom w:val="single" w:color="auto" w:sz="4" w:space="0"/>
              <w:right w:val="single" w:color="auto" w:sz="4" w:space="0"/>
            </w:tcBorders>
            <w:vAlign w:val="center"/>
          </w:tcPr>
          <w:p w14:paraId="592D41EE">
            <w:pPr>
              <w:widowControl/>
              <w:spacing w:line="560" w:lineRule="exact"/>
              <w:jc w:val="left"/>
              <w:rPr>
                <w:rFonts w:hint="eastAsia" w:ascii="TimesNewRoman" w:hAnsi="TimesNewRoman"/>
                <w:kern w:val="0"/>
                <w:sz w:val="20"/>
              </w:rPr>
            </w:pPr>
            <w:r>
              <w:rPr>
                <w:rFonts w:hint="eastAsia" w:ascii="TimesNewRoman" w:hAnsi="TimesNewRoman"/>
                <w:kern w:val="0"/>
                <w:sz w:val="20"/>
              </w:rPr>
              <w:t>　职工基本医疗保险缴费</w:t>
            </w:r>
          </w:p>
        </w:tc>
        <w:tc>
          <w:tcPr>
            <w:tcW w:w="925" w:type="dxa"/>
            <w:tcBorders>
              <w:top w:val="nil"/>
              <w:left w:val="nil"/>
              <w:bottom w:val="single" w:color="auto" w:sz="4" w:space="0"/>
              <w:right w:val="single" w:color="auto" w:sz="4" w:space="0"/>
            </w:tcBorders>
            <w:vAlign w:val="center"/>
          </w:tcPr>
          <w:p w14:paraId="57BBEF2B">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15.68</w:t>
            </w:r>
          </w:p>
        </w:tc>
        <w:tc>
          <w:tcPr>
            <w:tcW w:w="1590" w:type="dxa"/>
            <w:tcBorders>
              <w:top w:val="nil"/>
              <w:left w:val="nil"/>
              <w:bottom w:val="single" w:color="auto" w:sz="4" w:space="0"/>
              <w:right w:val="single" w:color="auto" w:sz="4" w:space="0"/>
            </w:tcBorders>
            <w:vAlign w:val="center"/>
          </w:tcPr>
          <w:p w14:paraId="190E0BB1">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15.68</w:t>
            </w:r>
          </w:p>
        </w:tc>
        <w:tc>
          <w:tcPr>
            <w:tcW w:w="1550" w:type="dxa"/>
            <w:tcBorders>
              <w:top w:val="nil"/>
              <w:left w:val="nil"/>
              <w:bottom w:val="single" w:color="auto" w:sz="4" w:space="0"/>
              <w:right w:val="single" w:color="auto" w:sz="4" w:space="0"/>
            </w:tcBorders>
            <w:vAlign w:val="center"/>
          </w:tcPr>
          <w:p w14:paraId="3CA79A9D">
            <w:pPr>
              <w:jc w:val="right"/>
              <w:rPr>
                <w:rFonts w:ascii="TimesNewRoman" w:hAnsi="TimesNewRoman"/>
                <w:kern w:val="0"/>
                <w:sz w:val="22"/>
              </w:rPr>
            </w:pPr>
          </w:p>
        </w:tc>
      </w:tr>
      <w:tr w14:paraId="37B64FE9">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7E8AEC3F">
            <w:pPr>
              <w:widowControl/>
              <w:spacing w:line="560" w:lineRule="exact"/>
              <w:jc w:val="left"/>
              <w:rPr>
                <w:rFonts w:hint="eastAsia" w:ascii="TimesNewRoman" w:hAnsi="TimesNewRoman"/>
                <w:kern w:val="0"/>
                <w:sz w:val="22"/>
              </w:rPr>
            </w:pPr>
            <w:r>
              <w:rPr>
                <w:rFonts w:hint="eastAsia" w:ascii="TimesNewRoman" w:hAnsi="TimesNewRoman"/>
                <w:kern w:val="0"/>
                <w:sz w:val="22"/>
              </w:rPr>
              <w:t>　30111</w:t>
            </w:r>
          </w:p>
        </w:tc>
        <w:tc>
          <w:tcPr>
            <w:tcW w:w="2629" w:type="dxa"/>
            <w:tcBorders>
              <w:top w:val="nil"/>
              <w:left w:val="nil"/>
              <w:bottom w:val="single" w:color="auto" w:sz="4" w:space="0"/>
              <w:right w:val="single" w:color="auto" w:sz="4" w:space="0"/>
            </w:tcBorders>
            <w:vAlign w:val="center"/>
          </w:tcPr>
          <w:p w14:paraId="2E1EA216">
            <w:pPr>
              <w:widowControl/>
              <w:spacing w:line="560" w:lineRule="exact"/>
              <w:jc w:val="left"/>
              <w:rPr>
                <w:rFonts w:hint="eastAsia" w:ascii="TimesNewRoman" w:hAnsi="TimesNewRoman"/>
                <w:kern w:val="0"/>
                <w:sz w:val="20"/>
              </w:rPr>
            </w:pPr>
            <w:r>
              <w:rPr>
                <w:rFonts w:hint="eastAsia" w:ascii="TimesNewRoman" w:hAnsi="TimesNewRoman"/>
                <w:kern w:val="0"/>
                <w:sz w:val="20"/>
              </w:rPr>
              <w:t>　公务员医疗补助缴费</w:t>
            </w:r>
          </w:p>
        </w:tc>
        <w:tc>
          <w:tcPr>
            <w:tcW w:w="925" w:type="dxa"/>
            <w:tcBorders>
              <w:top w:val="nil"/>
              <w:left w:val="nil"/>
              <w:bottom w:val="single" w:color="auto" w:sz="4" w:space="0"/>
              <w:right w:val="single" w:color="auto" w:sz="4" w:space="0"/>
            </w:tcBorders>
            <w:vAlign w:val="center"/>
          </w:tcPr>
          <w:p w14:paraId="35AC1D3E">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5.06</w:t>
            </w:r>
          </w:p>
        </w:tc>
        <w:tc>
          <w:tcPr>
            <w:tcW w:w="1590" w:type="dxa"/>
            <w:tcBorders>
              <w:top w:val="nil"/>
              <w:left w:val="nil"/>
              <w:bottom w:val="single" w:color="auto" w:sz="4" w:space="0"/>
              <w:right w:val="single" w:color="auto" w:sz="4" w:space="0"/>
            </w:tcBorders>
            <w:vAlign w:val="center"/>
          </w:tcPr>
          <w:p w14:paraId="4A090878">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5.06</w:t>
            </w:r>
          </w:p>
        </w:tc>
        <w:tc>
          <w:tcPr>
            <w:tcW w:w="1550" w:type="dxa"/>
            <w:tcBorders>
              <w:top w:val="nil"/>
              <w:left w:val="nil"/>
              <w:bottom w:val="single" w:color="auto" w:sz="4" w:space="0"/>
              <w:right w:val="single" w:color="auto" w:sz="4" w:space="0"/>
            </w:tcBorders>
            <w:vAlign w:val="center"/>
          </w:tcPr>
          <w:p w14:paraId="339AFF33">
            <w:pPr>
              <w:jc w:val="right"/>
              <w:rPr>
                <w:rFonts w:ascii="TimesNewRoman" w:hAnsi="TimesNewRoman"/>
                <w:kern w:val="0"/>
                <w:sz w:val="22"/>
              </w:rPr>
            </w:pPr>
          </w:p>
        </w:tc>
      </w:tr>
      <w:tr w14:paraId="7107C3F4">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44143EE4">
            <w:pPr>
              <w:widowControl/>
              <w:spacing w:line="560" w:lineRule="exact"/>
              <w:jc w:val="left"/>
              <w:rPr>
                <w:rFonts w:hint="eastAsia" w:ascii="TimesNewRoman" w:hAnsi="TimesNewRoman"/>
                <w:kern w:val="0"/>
                <w:sz w:val="22"/>
              </w:rPr>
            </w:pPr>
            <w:r>
              <w:rPr>
                <w:rFonts w:hint="eastAsia" w:ascii="TimesNewRoman" w:hAnsi="TimesNewRoman"/>
                <w:kern w:val="0"/>
                <w:sz w:val="22"/>
              </w:rPr>
              <w:t>　30112</w:t>
            </w:r>
          </w:p>
        </w:tc>
        <w:tc>
          <w:tcPr>
            <w:tcW w:w="2629" w:type="dxa"/>
            <w:tcBorders>
              <w:top w:val="nil"/>
              <w:left w:val="nil"/>
              <w:bottom w:val="single" w:color="auto" w:sz="4" w:space="0"/>
              <w:right w:val="single" w:color="auto" w:sz="4" w:space="0"/>
            </w:tcBorders>
            <w:vAlign w:val="center"/>
          </w:tcPr>
          <w:p w14:paraId="61551190">
            <w:pPr>
              <w:widowControl/>
              <w:spacing w:line="560" w:lineRule="exact"/>
              <w:jc w:val="left"/>
              <w:rPr>
                <w:rFonts w:hint="eastAsia" w:ascii="TimesNewRoman" w:hAnsi="TimesNewRoman"/>
                <w:kern w:val="0"/>
                <w:sz w:val="20"/>
              </w:rPr>
            </w:pPr>
            <w:r>
              <w:rPr>
                <w:rFonts w:hint="eastAsia" w:ascii="TimesNewRoman" w:hAnsi="TimesNewRoman"/>
                <w:kern w:val="0"/>
                <w:sz w:val="20"/>
              </w:rPr>
              <w:t>　其他社会保障缴费</w:t>
            </w:r>
          </w:p>
        </w:tc>
        <w:tc>
          <w:tcPr>
            <w:tcW w:w="925" w:type="dxa"/>
            <w:tcBorders>
              <w:top w:val="nil"/>
              <w:left w:val="nil"/>
              <w:bottom w:val="single" w:color="auto" w:sz="4" w:space="0"/>
              <w:right w:val="single" w:color="auto" w:sz="4" w:space="0"/>
            </w:tcBorders>
            <w:vAlign w:val="center"/>
          </w:tcPr>
          <w:p w14:paraId="377BCA81">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0.75</w:t>
            </w:r>
          </w:p>
        </w:tc>
        <w:tc>
          <w:tcPr>
            <w:tcW w:w="1590" w:type="dxa"/>
            <w:tcBorders>
              <w:top w:val="nil"/>
              <w:left w:val="nil"/>
              <w:bottom w:val="single" w:color="auto" w:sz="4" w:space="0"/>
              <w:right w:val="single" w:color="auto" w:sz="4" w:space="0"/>
            </w:tcBorders>
            <w:vAlign w:val="center"/>
          </w:tcPr>
          <w:p w14:paraId="5076A0DC">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0.75</w:t>
            </w:r>
          </w:p>
        </w:tc>
        <w:tc>
          <w:tcPr>
            <w:tcW w:w="1550" w:type="dxa"/>
            <w:tcBorders>
              <w:top w:val="nil"/>
              <w:left w:val="nil"/>
              <w:bottom w:val="single" w:color="auto" w:sz="4" w:space="0"/>
              <w:right w:val="single" w:color="auto" w:sz="4" w:space="0"/>
            </w:tcBorders>
            <w:vAlign w:val="center"/>
          </w:tcPr>
          <w:p w14:paraId="7B1FF4D6">
            <w:pPr>
              <w:jc w:val="right"/>
              <w:rPr>
                <w:rFonts w:ascii="TimesNewRoman" w:hAnsi="TimesNewRoman"/>
                <w:kern w:val="0"/>
                <w:sz w:val="22"/>
              </w:rPr>
            </w:pPr>
          </w:p>
        </w:tc>
      </w:tr>
      <w:tr w14:paraId="74DCA5F3">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503168F6">
            <w:pPr>
              <w:widowControl/>
              <w:spacing w:line="560" w:lineRule="exact"/>
              <w:jc w:val="left"/>
              <w:rPr>
                <w:rFonts w:hint="eastAsia" w:ascii="TimesNewRoman" w:hAnsi="TimesNewRoman"/>
                <w:kern w:val="0"/>
                <w:sz w:val="22"/>
              </w:rPr>
            </w:pPr>
            <w:r>
              <w:rPr>
                <w:rFonts w:hint="eastAsia" w:ascii="TimesNewRoman" w:hAnsi="TimesNewRoman"/>
                <w:kern w:val="0"/>
                <w:sz w:val="22"/>
              </w:rPr>
              <w:t>　30113</w:t>
            </w:r>
          </w:p>
        </w:tc>
        <w:tc>
          <w:tcPr>
            <w:tcW w:w="2629" w:type="dxa"/>
            <w:tcBorders>
              <w:top w:val="nil"/>
              <w:left w:val="nil"/>
              <w:bottom w:val="single" w:color="auto" w:sz="4" w:space="0"/>
              <w:right w:val="single" w:color="auto" w:sz="4" w:space="0"/>
            </w:tcBorders>
            <w:vAlign w:val="center"/>
          </w:tcPr>
          <w:p w14:paraId="5629AD84">
            <w:pPr>
              <w:widowControl/>
              <w:spacing w:line="560" w:lineRule="exact"/>
              <w:jc w:val="left"/>
              <w:rPr>
                <w:rFonts w:hint="eastAsia" w:ascii="TimesNewRoman" w:hAnsi="TimesNewRoman"/>
                <w:kern w:val="0"/>
                <w:sz w:val="20"/>
              </w:rPr>
            </w:pPr>
            <w:r>
              <w:rPr>
                <w:rFonts w:hint="eastAsia" w:ascii="TimesNewRoman" w:hAnsi="TimesNewRoman"/>
                <w:kern w:val="0"/>
                <w:sz w:val="20"/>
              </w:rPr>
              <w:t>　住房公积金</w:t>
            </w:r>
          </w:p>
        </w:tc>
        <w:tc>
          <w:tcPr>
            <w:tcW w:w="925" w:type="dxa"/>
            <w:tcBorders>
              <w:top w:val="nil"/>
              <w:left w:val="nil"/>
              <w:bottom w:val="single" w:color="auto" w:sz="4" w:space="0"/>
              <w:right w:val="single" w:color="auto" w:sz="4" w:space="0"/>
            </w:tcBorders>
            <w:vAlign w:val="center"/>
          </w:tcPr>
          <w:p w14:paraId="3E4D4E69">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37.22</w:t>
            </w:r>
          </w:p>
        </w:tc>
        <w:tc>
          <w:tcPr>
            <w:tcW w:w="1590" w:type="dxa"/>
            <w:tcBorders>
              <w:top w:val="nil"/>
              <w:left w:val="nil"/>
              <w:bottom w:val="single" w:color="auto" w:sz="4" w:space="0"/>
              <w:right w:val="single" w:color="auto" w:sz="4" w:space="0"/>
            </w:tcBorders>
            <w:vAlign w:val="center"/>
          </w:tcPr>
          <w:p w14:paraId="361AC59A">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37.22</w:t>
            </w:r>
          </w:p>
        </w:tc>
        <w:tc>
          <w:tcPr>
            <w:tcW w:w="1550" w:type="dxa"/>
            <w:tcBorders>
              <w:top w:val="nil"/>
              <w:left w:val="nil"/>
              <w:bottom w:val="single" w:color="auto" w:sz="4" w:space="0"/>
              <w:right w:val="single" w:color="auto" w:sz="4" w:space="0"/>
            </w:tcBorders>
            <w:vAlign w:val="center"/>
          </w:tcPr>
          <w:p w14:paraId="2AECA453">
            <w:pPr>
              <w:jc w:val="right"/>
              <w:rPr>
                <w:rFonts w:ascii="TimesNewRoman" w:hAnsi="TimesNewRoman"/>
                <w:kern w:val="0"/>
                <w:sz w:val="22"/>
              </w:rPr>
            </w:pPr>
          </w:p>
        </w:tc>
      </w:tr>
      <w:tr w14:paraId="2C9AF14A">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15478866">
            <w:pPr>
              <w:widowControl/>
              <w:spacing w:line="560" w:lineRule="exact"/>
              <w:jc w:val="left"/>
              <w:rPr>
                <w:rFonts w:hint="eastAsia" w:ascii="TimesNewRoman" w:hAnsi="TimesNewRoman"/>
                <w:kern w:val="0"/>
                <w:sz w:val="22"/>
              </w:rPr>
            </w:pPr>
            <w:r>
              <w:rPr>
                <w:rFonts w:hint="eastAsia" w:ascii="TimesNewRoman" w:hAnsi="TimesNewRoman"/>
                <w:kern w:val="0"/>
                <w:sz w:val="22"/>
              </w:rPr>
              <w:t>　30199</w:t>
            </w:r>
          </w:p>
        </w:tc>
        <w:tc>
          <w:tcPr>
            <w:tcW w:w="2629" w:type="dxa"/>
            <w:tcBorders>
              <w:top w:val="nil"/>
              <w:left w:val="nil"/>
              <w:bottom w:val="single" w:color="auto" w:sz="4" w:space="0"/>
              <w:right w:val="single" w:color="auto" w:sz="4" w:space="0"/>
            </w:tcBorders>
            <w:vAlign w:val="center"/>
          </w:tcPr>
          <w:p w14:paraId="66D58653">
            <w:pPr>
              <w:widowControl/>
              <w:spacing w:line="560" w:lineRule="exact"/>
              <w:jc w:val="left"/>
              <w:rPr>
                <w:rFonts w:hint="eastAsia" w:ascii="TimesNewRoman" w:hAnsi="TimesNewRoman"/>
                <w:kern w:val="0"/>
                <w:sz w:val="20"/>
              </w:rPr>
            </w:pPr>
            <w:r>
              <w:rPr>
                <w:rFonts w:hint="eastAsia" w:ascii="TimesNewRoman" w:hAnsi="TimesNewRoman"/>
                <w:kern w:val="0"/>
                <w:sz w:val="20"/>
              </w:rPr>
              <w:t>　其他工资福利支出</w:t>
            </w:r>
          </w:p>
        </w:tc>
        <w:tc>
          <w:tcPr>
            <w:tcW w:w="925" w:type="dxa"/>
            <w:tcBorders>
              <w:top w:val="nil"/>
              <w:left w:val="nil"/>
              <w:bottom w:val="single" w:color="auto" w:sz="4" w:space="0"/>
              <w:right w:val="single" w:color="auto" w:sz="4" w:space="0"/>
            </w:tcBorders>
            <w:vAlign w:val="center"/>
          </w:tcPr>
          <w:p w14:paraId="07549223">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126.65</w:t>
            </w:r>
          </w:p>
        </w:tc>
        <w:tc>
          <w:tcPr>
            <w:tcW w:w="1590" w:type="dxa"/>
            <w:tcBorders>
              <w:top w:val="nil"/>
              <w:left w:val="nil"/>
              <w:bottom w:val="single" w:color="auto" w:sz="4" w:space="0"/>
              <w:right w:val="single" w:color="auto" w:sz="4" w:space="0"/>
            </w:tcBorders>
            <w:vAlign w:val="center"/>
          </w:tcPr>
          <w:p w14:paraId="13D55528">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126.65</w:t>
            </w:r>
          </w:p>
        </w:tc>
        <w:tc>
          <w:tcPr>
            <w:tcW w:w="1550" w:type="dxa"/>
            <w:tcBorders>
              <w:top w:val="nil"/>
              <w:left w:val="nil"/>
              <w:bottom w:val="single" w:color="auto" w:sz="4" w:space="0"/>
              <w:right w:val="single" w:color="auto" w:sz="4" w:space="0"/>
            </w:tcBorders>
            <w:vAlign w:val="center"/>
          </w:tcPr>
          <w:p w14:paraId="1B866D94">
            <w:pPr>
              <w:jc w:val="right"/>
              <w:rPr>
                <w:rFonts w:ascii="TimesNewRoman" w:hAnsi="TimesNewRoman"/>
                <w:kern w:val="0"/>
                <w:sz w:val="22"/>
              </w:rPr>
            </w:pPr>
          </w:p>
        </w:tc>
      </w:tr>
      <w:tr w14:paraId="0229B2DB">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67FBDE7B">
            <w:pPr>
              <w:widowControl/>
              <w:spacing w:line="560" w:lineRule="exact"/>
              <w:jc w:val="left"/>
              <w:rPr>
                <w:rFonts w:hint="eastAsia" w:ascii="TimesNewRoman" w:hAnsi="TimesNewRoman"/>
                <w:kern w:val="0"/>
                <w:sz w:val="22"/>
              </w:rPr>
            </w:pPr>
            <w:r>
              <w:rPr>
                <w:rFonts w:hint="eastAsia" w:ascii="TimesNewRoman" w:hAnsi="TimesNewRoman"/>
                <w:kern w:val="0"/>
                <w:sz w:val="22"/>
              </w:rPr>
              <w:t>302</w:t>
            </w:r>
          </w:p>
        </w:tc>
        <w:tc>
          <w:tcPr>
            <w:tcW w:w="2629" w:type="dxa"/>
            <w:tcBorders>
              <w:top w:val="nil"/>
              <w:left w:val="nil"/>
              <w:bottom w:val="single" w:color="auto" w:sz="4" w:space="0"/>
              <w:right w:val="single" w:color="auto" w:sz="4" w:space="0"/>
            </w:tcBorders>
            <w:vAlign w:val="center"/>
          </w:tcPr>
          <w:p w14:paraId="52A1033A">
            <w:pPr>
              <w:widowControl/>
              <w:spacing w:line="560" w:lineRule="exact"/>
              <w:jc w:val="left"/>
              <w:rPr>
                <w:rFonts w:hint="eastAsia" w:ascii="TimesNewRoman" w:hAnsi="TimesNewRoman"/>
                <w:kern w:val="0"/>
                <w:sz w:val="20"/>
              </w:rPr>
            </w:pPr>
            <w:r>
              <w:rPr>
                <w:rFonts w:hint="eastAsia" w:ascii="TimesNewRoman" w:hAnsi="TimesNewRoman"/>
                <w:kern w:val="0"/>
                <w:sz w:val="20"/>
              </w:rPr>
              <w:t>商品和服务支出</w:t>
            </w:r>
          </w:p>
        </w:tc>
        <w:tc>
          <w:tcPr>
            <w:tcW w:w="925" w:type="dxa"/>
            <w:tcBorders>
              <w:top w:val="nil"/>
              <w:left w:val="nil"/>
              <w:bottom w:val="single" w:color="auto" w:sz="4" w:space="0"/>
              <w:right w:val="single" w:color="auto" w:sz="4" w:space="0"/>
            </w:tcBorders>
            <w:vAlign w:val="center"/>
          </w:tcPr>
          <w:p w14:paraId="2FC90BD1">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49.26</w:t>
            </w:r>
          </w:p>
        </w:tc>
        <w:tc>
          <w:tcPr>
            <w:tcW w:w="1590" w:type="dxa"/>
            <w:tcBorders>
              <w:top w:val="nil"/>
              <w:left w:val="nil"/>
              <w:bottom w:val="single" w:color="auto" w:sz="4" w:space="0"/>
              <w:right w:val="single" w:color="auto" w:sz="4" w:space="0"/>
            </w:tcBorders>
            <w:vAlign w:val="center"/>
          </w:tcPr>
          <w:p w14:paraId="426CAA69">
            <w:pPr>
              <w:jc w:val="right"/>
              <w:rPr>
                <w:rFonts w:ascii="TimesNewRoman" w:hAnsi="TimesNewRoman"/>
                <w:kern w:val="0"/>
                <w:sz w:val="22"/>
              </w:rPr>
            </w:pPr>
          </w:p>
        </w:tc>
        <w:tc>
          <w:tcPr>
            <w:tcW w:w="1550" w:type="dxa"/>
            <w:tcBorders>
              <w:top w:val="nil"/>
              <w:left w:val="nil"/>
              <w:bottom w:val="single" w:color="auto" w:sz="4" w:space="0"/>
              <w:right w:val="single" w:color="auto" w:sz="4" w:space="0"/>
            </w:tcBorders>
            <w:vAlign w:val="center"/>
          </w:tcPr>
          <w:p w14:paraId="2243D2C1">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49.26</w:t>
            </w:r>
          </w:p>
        </w:tc>
      </w:tr>
      <w:tr w14:paraId="20B6F469">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252C9AEB">
            <w:pPr>
              <w:widowControl/>
              <w:spacing w:line="560" w:lineRule="exact"/>
              <w:jc w:val="left"/>
              <w:rPr>
                <w:rFonts w:hint="eastAsia" w:ascii="TimesNewRoman" w:hAnsi="TimesNewRoman"/>
                <w:kern w:val="0"/>
                <w:sz w:val="22"/>
              </w:rPr>
            </w:pPr>
            <w:r>
              <w:rPr>
                <w:rFonts w:hint="eastAsia" w:ascii="TimesNewRoman" w:hAnsi="TimesNewRoman"/>
                <w:kern w:val="0"/>
                <w:sz w:val="22"/>
              </w:rPr>
              <w:t>　30201</w:t>
            </w:r>
          </w:p>
        </w:tc>
        <w:tc>
          <w:tcPr>
            <w:tcW w:w="2629" w:type="dxa"/>
            <w:tcBorders>
              <w:top w:val="nil"/>
              <w:left w:val="nil"/>
              <w:bottom w:val="single" w:color="auto" w:sz="4" w:space="0"/>
              <w:right w:val="single" w:color="auto" w:sz="4" w:space="0"/>
            </w:tcBorders>
            <w:vAlign w:val="center"/>
          </w:tcPr>
          <w:p w14:paraId="449E94AE">
            <w:pPr>
              <w:widowControl/>
              <w:spacing w:line="560" w:lineRule="exact"/>
              <w:jc w:val="left"/>
              <w:rPr>
                <w:rFonts w:hint="eastAsia" w:ascii="TimesNewRoman" w:hAnsi="TimesNewRoman"/>
                <w:kern w:val="0"/>
                <w:sz w:val="20"/>
              </w:rPr>
            </w:pPr>
            <w:r>
              <w:rPr>
                <w:rFonts w:hint="eastAsia" w:ascii="TimesNewRoman" w:hAnsi="TimesNewRoman"/>
                <w:kern w:val="0"/>
                <w:sz w:val="20"/>
              </w:rPr>
              <w:t>　办公费</w:t>
            </w:r>
          </w:p>
        </w:tc>
        <w:tc>
          <w:tcPr>
            <w:tcW w:w="925" w:type="dxa"/>
            <w:tcBorders>
              <w:top w:val="nil"/>
              <w:left w:val="nil"/>
              <w:bottom w:val="single" w:color="auto" w:sz="4" w:space="0"/>
              <w:right w:val="single" w:color="auto" w:sz="4" w:space="0"/>
            </w:tcBorders>
            <w:vAlign w:val="center"/>
          </w:tcPr>
          <w:p w14:paraId="04580DF7">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2.60</w:t>
            </w:r>
          </w:p>
        </w:tc>
        <w:tc>
          <w:tcPr>
            <w:tcW w:w="1590" w:type="dxa"/>
            <w:tcBorders>
              <w:top w:val="nil"/>
              <w:left w:val="nil"/>
              <w:bottom w:val="single" w:color="auto" w:sz="4" w:space="0"/>
              <w:right w:val="single" w:color="auto" w:sz="4" w:space="0"/>
            </w:tcBorders>
            <w:vAlign w:val="center"/>
          </w:tcPr>
          <w:p w14:paraId="5393D8EE">
            <w:pPr>
              <w:jc w:val="right"/>
              <w:rPr>
                <w:rFonts w:ascii="TimesNewRoman" w:hAnsi="TimesNewRoman"/>
                <w:kern w:val="0"/>
                <w:sz w:val="22"/>
              </w:rPr>
            </w:pPr>
          </w:p>
        </w:tc>
        <w:tc>
          <w:tcPr>
            <w:tcW w:w="1550" w:type="dxa"/>
            <w:tcBorders>
              <w:top w:val="nil"/>
              <w:left w:val="nil"/>
              <w:bottom w:val="single" w:color="auto" w:sz="4" w:space="0"/>
              <w:right w:val="single" w:color="auto" w:sz="4" w:space="0"/>
            </w:tcBorders>
            <w:vAlign w:val="center"/>
          </w:tcPr>
          <w:p w14:paraId="617AC8C4">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2.60</w:t>
            </w:r>
          </w:p>
        </w:tc>
      </w:tr>
      <w:tr w14:paraId="04888C7F">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0E9A3808">
            <w:pPr>
              <w:widowControl/>
              <w:spacing w:line="560" w:lineRule="exact"/>
              <w:jc w:val="left"/>
              <w:rPr>
                <w:rFonts w:hint="eastAsia" w:ascii="TimesNewRoman" w:hAnsi="TimesNewRoman"/>
                <w:kern w:val="0"/>
                <w:sz w:val="22"/>
              </w:rPr>
            </w:pPr>
            <w:r>
              <w:rPr>
                <w:rFonts w:hint="eastAsia" w:ascii="TimesNewRoman" w:hAnsi="TimesNewRoman"/>
                <w:kern w:val="0"/>
                <w:sz w:val="22"/>
              </w:rPr>
              <w:t>　30202</w:t>
            </w:r>
          </w:p>
        </w:tc>
        <w:tc>
          <w:tcPr>
            <w:tcW w:w="2629" w:type="dxa"/>
            <w:tcBorders>
              <w:top w:val="nil"/>
              <w:left w:val="nil"/>
              <w:bottom w:val="single" w:color="auto" w:sz="4" w:space="0"/>
              <w:right w:val="single" w:color="auto" w:sz="4" w:space="0"/>
            </w:tcBorders>
            <w:vAlign w:val="center"/>
          </w:tcPr>
          <w:p w14:paraId="706BE7DB">
            <w:pPr>
              <w:widowControl/>
              <w:spacing w:line="560" w:lineRule="exact"/>
              <w:jc w:val="left"/>
              <w:rPr>
                <w:rFonts w:hint="eastAsia" w:ascii="TimesNewRoman" w:hAnsi="TimesNewRoman"/>
                <w:kern w:val="0"/>
                <w:sz w:val="20"/>
              </w:rPr>
            </w:pPr>
            <w:r>
              <w:rPr>
                <w:rFonts w:hint="eastAsia" w:ascii="TimesNewRoman" w:hAnsi="TimesNewRoman"/>
                <w:kern w:val="0"/>
                <w:sz w:val="20"/>
              </w:rPr>
              <w:t>　印刷费</w:t>
            </w:r>
          </w:p>
        </w:tc>
        <w:tc>
          <w:tcPr>
            <w:tcW w:w="925" w:type="dxa"/>
            <w:tcBorders>
              <w:top w:val="nil"/>
              <w:left w:val="nil"/>
              <w:bottom w:val="single" w:color="auto" w:sz="4" w:space="0"/>
              <w:right w:val="single" w:color="auto" w:sz="4" w:space="0"/>
            </w:tcBorders>
            <w:vAlign w:val="center"/>
          </w:tcPr>
          <w:p w14:paraId="7F316D31">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3.10</w:t>
            </w:r>
          </w:p>
        </w:tc>
        <w:tc>
          <w:tcPr>
            <w:tcW w:w="1590" w:type="dxa"/>
            <w:tcBorders>
              <w:top w:val="nil"/>
              <w:left w:val="nil"/>
              <w:bottom w:val="single" w:color="auto" w:sz="4" w:space="0"/>
              <w:right w:val="single" w:color="auto" w:sz="4" w:space="0"/>
            </w:tcBorders>
            <w:vAlign w:val="center"/>
          </w:tcPr>
          <w:p w14:paraId="1CFDB97E">
            <w:pPr>
              <w:jc w:val="right"/>
              <w:rPr>
                <w:rFonts w:ascii="TimesNewRoman" w:hAnsi="TimesNewRoman"/>
                <w:kern w:val="0"/>
                <w:sz w:val="22"/>
              </w:rPr>
            </w:pPr>
          </w:p>
        </w:tc>
        <w:tc>
          <w:tcPr>
            <w:tcW w:w="1550" w:type="dxa"/>
            <w:tcBorders>
              <w:top w:val="nil"/>
              <w:left w:val="nil"/>
              <w:bottom w:val="single" w:color="auto" w:sz="4" w:space="0"/>
              <w:right w:val="single" w:color="auto" w:sz="4" w:space="0"/>
            </w:tcBorders>
            <w:vAlign w:val="center"/>
          </w:tcPr>
          <w:p w14:paraId="06519512">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3.10</w:t>
            </w:r>
          </w:p>
        </w:tc>
      </w:tr>
      <w:tr w14:paraId="1D16EA1E">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2872C06D">
            <w:pPr>
              <w:widowControl/>
              <w:spacing w:line="560" w:lineRule="exact"/>
              <w:jc w:val="left"/>
              <w:rPr>
                <w:rFonts w:hint="eastAsia" w:ascii="TimesNewRoman" w:hAnsi="TimesNewRoman"/>
                <w:kern w:val="0"/>
                <w:sz w:val="22"/>
              </w:rPr>
            </w:pPr>
            <w:r>
              <w:rPr>
                <w:rFonts w:hint="eastAsia" w:ascii="TimesNewRoman" w:hAnsi="TimesNewRoman"/>
                <w:kern w:val="0"/>
                <w:sz w:val="22"/>
              </w:rPr>
              <w:t>　30205</w:t>
            </w:r>
          </w:p>
        </w:tc>
        <w:tc>
          <w:tcPr>
            <w:tcW w:w="2629" w:type="dxa"/>
            <w:tcBorders>
              <w:top w:val="nil"/>
              <w:left w:val="nil"/>
              <w:bottom w:val="single" w:color="auto" w:sz="4" w:space="0"/>
              <w:right w:val="single" w:color="auto" w:sz="4" w:space="0"/>
            </w:tcBorders>
            <w:vAlign w:val="center"/>
          </w:tcPr>
          <w:p w14:paraId="18D11099">
            <w:pPr>
              <w:widowControl/>
              <w:spacing w:line="560" w:lineRule="exact"/>
              <w:jc w:val="left"/>
              <w:rPr>
                <w:rFonts w:hint="eastAsia" w:ascii="TimesNewRoman" w:hAnsi="TimesNewRoman"/>
                <w:kern w:val="0"/>
                <w:sz w:val="20"/>
              </w:rPr>
            </w:pPr>
            <w:r>
              <w:rPr>
                <w:rFonts w:hint="eastAsia" w:ascii="TimesNewRoman" w:hAnsi="TimesNewRoman"/>
                <w:kern w:val="0"/>
                <w:sz w:val="20"/>
              </w:rPr>
              <w:t>　水费</w:t>
            </w:r>
          </w:p>
        </w:tc>
        <w:tc>
          <w:tcPr>
            <w:tcW w:w="925" w:type="dxa"/>
            <w:tcBorders>
              <w:top w:val="nil"/>
              <w:left w:val="nil"/>
              <w:bottom w:val="single" w:color="auto" w:sz="4" w:space="0"/>
              <w:right w:val="single" w:color="auto" w:sz="4" w:space="0"/>
            </w:tcBorders>
            <w:vAlign w:val="center"/>
          </w:tcPr>
          <w:p w14:paraId="3F5FA652">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0.50</w:t>
            </w:r>
          </w:p>
        </w:tc>
        <w:tc>
          <w:tcPr>
            <w:tcW w:w="1590" w:type="dxa"/>
            <w:tcBorders>
              <w:top w:val="nil"/>
              <w:left w:val="nil"/>
              <w:bottom w:val="single" w:color="auto" w:sz="4" w:space="0"/>
              <w:right w:val="single" w:color="auto" w:sz="4" w:space="0"/>
            </w:tcBorders>
            <w:vAlign w:val="center"/>
          </w:tcPr>
          <w:p w14:paraId="390A887C">
            <w:pPr>
              <w:jc w:val="right"/>
              <w:rPr>
                <w:rFonts w:ascii="TimesNewRoman" w:hAnsi="TimesNewRoman"/>
                <w:kern w:val="0"/>
                <w:sz w:val="22"/>
              </w:rPr>
            </w:pPr>
          </w:p>
        </w:tc>
        <w:tc>
          <w:tcPr>
            <w:tcW w:w="1550" w:type="dxa"/>
            <w:tcBorders>
              <w:top w:val="nil"/>
              <w:left w:val="nil"/>
              <w:bottom w:val="single" w:color="auto" w:sz="4" w:space="0"/>
              <w:right w:val="single" w:color="auto" w:sz="4" w:space="0"/>
            </w:tcBorders>
            <w:vAlign w:val="center"/>
          </w:tcPr>
          <w:p w14:paraId="2A445752">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0.50</w:t>
            </w:r>
          </w:p>
        </w:tc>
      </w:tr>
      <w:tr w14:paraId="668D1748">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4C77C5D7">
            <w:pPr>
              <w:widowControl/>
              <w:spacing w:line="560" w:lineRule="exact"/>
              <w:jc w:val="left"/>
              <w:rPr>
                <w:rFonts w:hint="eastAsia" w:ascii="TimesNewRoman" w:hAnsi="TimesNewRoman"/>
                <w:kern w:val="0"/>
                <w:sz w:val="22"/>
              </w:rPr>
            </w:pPr>
            <w:r>
              <w:rPr>
                <w:rFonts w:hint="eastAsia" w:ascii="TimesNewRoman" w:hAnsi="TimesNewRoman"/>
                <w:kern w:val="0"/>
                <w:sz w:val="22"/>
              </w:rPr>
              <w:t>　30206</w:t>
            </w:r>
          </w:p>
        </w:tc>
        <w:tc>
          <w:tcPr>
            <w:tcW w:w="2629" w:type="dxa"/>
            <w:tcBorders>
              <w:top w:val="nil"/>
              <w:left w:val="nil"/>
              <w:bottom w:val="single" w:color="auto" w:sz="4" w:space="0"/>
              <w:right w:val="single" w:color="auto" w:sz="4" w:space="0"/>
            </w:tcBorders>
            <w:vAlign w:val="center"/>
          </w:tcPr>
          <w:p w14:paraId="098595BE">
            <w:pPr>
              <w:widowControl/>
              <w:spacing w:line="560" w:lineRule="exact"/>
              <w:jc w:val="left"/>
              <w:rPr>
                <w:rFonts w:hint="eastAsia" w:ascii="TimesNewRoman" w:hAnsi="TimesNewRoman"/>
                <w:kern w:val="0"/>
                <w:sz w:val="20"/>
              </w:rPr>
            </w:pPr>
            <w:r>
              <w:rPr>
                <w:rFonts w:hint="eastAsia" w:ascii="TimesNewRoman" w:hAnsi="TimesNewRoman"/>
                <w:kern w:val="0"/>
                <w:sz w:val="20"/>
              </w:rPr>
              <w:t>　电费</w:t>
            </w:r>
          </w:p>
        </w:tc>
        <w:tc>
          <w:tcPr>
            <w:tcW w:w="925" w:type="dxa"/>
            <w:tcBorders>
              <w:top w:val="nil"/>
              <w:left w:val="nil"/>
              <w:bottom w:val="single" w:color="auto" w:sz="4" w:space="0"/>
              <w:right w:val="single" w:color="auto" w:sz="4" w:space="0"/>
            </w:tcBorders>
            <w:vAlign w:val="center"/>
          </w:tcPr>
          <w:p w14:paraId="63AC9B73">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3.00</w:t>
            </w:r>
          </w:p>
        </w:tc>
        <w:tc>
          <w:tcPr>
            <w:tcW w:w="1590" w:type="dxa"/>
            <w:tcBorders>
              <w:top w:val="nil"/>
              <w:left w:val="nil"/>
              <w:bottom w:val="single" w:color="auto" w:sz="4" w:space="0"/>
              <w:right w:val="single" w:color="auto" w:sz="4" w:space="0"/>
            </w:tcBorders>
            <w:vAlign w:val="center"/>
          </w:tcPr>
          <w:p w14:paraId="08761B94">
            <w:pPr>
              <w:jc w:val="right"/>
              <w:rPr>
                <w:rFonts w:ascii="TimesNewRoman" w:hAnsi="TimesNewRoman"/>
                <w:kern w:val="0"/>
                <w:sz w:val="22"/>
              </w:rPr>
            </w:pPr>
          </w:p>
        </w:tc>
        <w:tc>
          <w:tcPr>
            <w:tcW w:w="1550" w:type="dxa"/>
            <w:tcBorders>
              <w:top w:val="nil"/>
              <w:left w:val="nil"/>
              <w:bottom w:val="single" w:color="auto" w:sz="4" w:space="0"/>
              <w:right w:val="single" w:color="auto" w:sz="4" w:space="0"/>
            </w:tcBorders>
            <w:vAlign w:val="center"/>
          </w:tcPr>
          <w:p w14:paraId="624F7B8D">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3.00</w:t>
            </w:r>
          </w:p>
        </w:tc>
      </w:tr>
      <w:tr w14:paraId="56AC2F11">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0A19828D">
            <w:pPr>
              <w:widowControl/>
              <w:spacing w:line="560" w:lineRule="exact"/>
              <w:jc w:val="left"/>
              <w:rPr>
                <w:rFonts w:hint="eastAsia" w:ascii="TimesNewRoman" w:hAnsi="TimesNewRoman"/>
                <w:kern w:val="0"/>
                <w:sz w:val="22"/>
              </w:rPr>
            </w:pPr>
            <w:r>
              <w:rPr>
                <w:rFonts w:hint="eastAsia" w:ascii="TimesNewRoman" w:hAnsi="TimesNewRoman"/>
                <w:kern w:val="0"/>
                <w:sz w:val="22"/>
              </w:rPr>
              <w:t>　30207</w:t>
            </w:r>
          </w:p>
        </w:tc>
        <w:tc>
          <w:tcPr>
            <w:tcW w:w="2629" w:type="dxa"/>
            <w:tcBorders>
              <w:top w:val="nil"/>
              <w:left w:val="nil"/>
              <w:bottom w:val="single" w:color="auto" w:sz="4" w:space="0"/>
              <w:right w:val="single" w:color="auto" w:sz="4" w:space="0"/>
            </w:tcBorders>
            <w:vAlign w:val="center"/>
          </w:tcPr>
          <w:p w14:paraId="26D3F882">
            <w:pPr>
              <w:widowControl/>
              <w:spacing w:line="560" w:lineRule="exact"/>
              <w:jc w:val="left"/>
              <w:rPr>
                <w:rFonts w:hint="eastAsia" w:ascii="TimesNewRoman" w:hAnsi="TimesNewRoman"/>
                <w:kern w:val="0"/>
                <w:sz w:val="20"/>
              </w:rPr>
            </w:pPr>
            <w:r>
              <w:rPr>
                <w:rFonts w:hint="eastAsia" w:ascii="TimesNewRoman" w:hAnsi="TimesNewRoman"/>
                <w:kern w:val="0"/>
                <w:sz w:val="20"/>
              </w:rPr>
              <w:t>　邮电费</w:t>
            </w:r>
          </w:p>
        </w:tc>
        <w:tc>
          <w:tcPr>
            <w:tcW w:w="925" w:type="dxa"/>
            <w:tcBorders>
              <w:top w:val="nil"/>
              <w:left w:val="nil"/>
              <w:bottom w:val="single" w:color="auto" w:sz="4" w:space="0"/>
              <w:right w:val="single" w:color="auto" w:sz="4" w:space="0"/>
            </w:tcBorders>
            <w:vAlign w:val="center"/>
          </w:tcPr>
          <w:p w14:paraId="1E817648">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1.80</w:t>
            </w:r>
          </w:p>
        </w:tc>
        <w:tc>
          <w:tcPr>
            <w:tcW w:w="1590" w:type="dxa"/>
            <w:tcBorders>
              <w:top w:val="nil"/>
              <w:left w:val="nil"/>
              <w:bottom w:val="single" w:color="auto" w:sz="4" w:space="0"/>
              <w:right w:val="single" w:color="auto" w:sz="4" w:space="0"/>
            </w:tcBorders>
            <w:vAlign w:val="center"/>
          </w:tcPr>
          <w:p w14:paraId="6A7F5772">
            <w:pPr>
              <w:jc w:val="right"/>
              <w:rPr>
                <w:rFonts w:ascii="TimesNewRoman" w:hAnsi="TimesNewRoman"/>
                <w:kern w:val="0"/>
                <w:sz w:val="22"/>
              </w:rPr>
            </w:pPr>
          </w:p>
        </w:tc>
        <w:tc>
          <w:tcPr>
            <w:tcW w:w="1550" w:type="dxa"/>
            <w:tcBorders>
              <w:top w:val="nil"/>
              <w:left w:val="nil"/>
              <w:bottom w:val="single" w:color="auto" w:sz="4" w:space="0"/>
              <w:right w:val="single" w:color="auto" w:sz="4" w:space="0"/>
            </w:tcBorders>
            <w:vAlign w:val="center"/>
          </w:tcPr>
          <w:p w14:paraId="6BFF5DD0">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1.80</w:t>
            </w:r>
          </w:p>
        </w:tc>
      </w:tr>
      <w:tr w14:paraId="633C5EAB">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232E1E36">
            <w:pPr>
              <w:widowControl/>
              <w:spacing w:line="560" w:lineRule="exact"/>
              <w:jc w:val="left"/>
              <w:rPr>
                <w:rFonts w:hint="eastAsia" w:ascii="TimesNewRoman" w:hAnsi="TimesNewRoman"/>
                <w:kern w:val="0"/>
                <w:sz w:val="22"/>
              </w:rPr>
            </w:pPr>
            <w:r>
              <w:rPr>
                <w:rFonts w:hint="eastAsia" w:ascii="TimesNewRoman" w:hAnsi="TimesNewRoman"/>
                <w:kern w:val="0"/>
                <w:sz w:val="22"/>
              </w:rPr>
              <w:t>　30211</w:t>
            </w:r>
          </w:p>
        </w:tc>
        <w:tc>
          <w:tcPr>
            <w:tcW w:w="2629" w:type="dxa"/>
            <w:tcBorders>
              <w:top w:val="nil"/>
              <w:left w:val="nil"/>
              <w:bottom w:val="single" w:color="auto" w:sz="4" w:space="0"/>
              <w:right w:val="single" w:color="auto" w:sz="4" w:space="0"/>
            </w:tcBorders>
            <w:vAlign w:val="center"/>
          </w:tcPr>
          <w:p w14:paraId="6CE821CB">
            <w:pPr>
              <w:widowControl/>
              <w:spacing w:line="560" w:lineRule="exact"/>
              <w:jc w:val="left"/>
              <w:rPr>
                <w:rFonts w:hint="eastAsia" w:ascii="TimesNewRoman" w:hAnsi="TimesNewRoman"/>
                <w:kern w:val="0"/>
                <w:sz w:val="20"/>
              </w:rPr>
            </w:pPr>
            <w:r>
              <w:rPr>
                <w:rFonts w:hint="eastAsia" w:ascii="TimesNewRoman" w:hAnsi="TimesNewRoman"/>
                <w:kern w:val="0"/>
                <w:sz w:val="20"/>
              </w:rPr>
              <w:t>　差旅费</w:t>
            </w:r>
          </w:p>
        </w:tc>
        <w:tc>
          <w:tcPr>
            <w:tcW w:w="925" w:type="dxa"/>
            <w:tcBorders>
              <w:top w:val="nil"/>
              <w:left w:val="nil"/>
              <w:bottom w:val="single" w:color="auto" w:sz="4" w:space="0"/>
              <w:right w:val="single" w:color="auto" w:sz="4" w:space="0"/>
            </w:tcBorders>
            <w:vAlign w:val="center"/>
          </w:tcPr>
          <w:p w14:paraId="21C3AFCE">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0.90</w:t>
            </w:r>
          </w:p>
        </w:tc>
        <w:tc>
          <w:tcPr>
            <w:tcW w:w="1590" w:type="dxa"/>
            <w:tcBorders>
              <w:top w:val="nil"/>
              <w:left w:val="nil"/>
              <w:bottom w:val="single" w:color="auto" w:sz="4" w:space="0"/>
              <w:right w:val="single" w:color="auto" w:sz="4" w:space="0"/>
            </w:tcBorders>
            <w:vAlign w:val="center"/>
          </w:tcPr>
          <w:p w14:paraId="7B07D494">
            <w:pPr>
              <w:jc w:val="right"/>
              <w:rPr>
                <w:rFonts w:ascii="TimesNewRoman" w:hAnsi="TimesNewRoman"/>
                <w:kern w:val="0"/>
                <w:sz w:val="22"/>
              </w:rPr>
            </w:pPr>
          </w:p>
        </w:tc>
        <w:tc>
          <w:tcPr>
            <w:tcW w:w="1550" w:type="dxa"/>
            <w:tcBorders>
              <w:top w:val="nil"/>
              <w:left w:val="nil"/>
              <w:bottom w:val="single" w:color="auto" w:sz="4" w:space="0"/>
              <w:right w:val="single" w:color="auto" w:sz="4" w:space="0"/>
            </w:tcBorders>
            <w:vAlign w:val="center"/>
          </w:tcPr>
          <w:p w14:paraId="0B1A0B0B">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0.90</w:t>
            </w:r>
          </w:p>
        </w:tc>
      </w:tr>
      <w:tr w14:paraId="4892A81D">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485577D6">
            <w:pPr>
              <w:widowControl/>
              <w:spacing w:line="560" w:lineRule="exact"/>
              <w:jc w:val="left"/>
              <w:rPr>
                <w:rFonts w:hint="eastAsia" w:ascii="TimesNewRoman" w:hAnsi="TimesNewRoman"/>
                <w:kern w:val="0"/>
                <w:sz w:val="22"/>
              </w:rPr>
            </w:pPr>
            <w:r>
              <w:rPr>
                <w:rFonts w:hint="eastAsia" w:ascii="TimesNewRoman" w:hAnsi="TimesNewRoman"/>
                <w:kern w:val="0"/>
                <w:sz w:val="22"/>
              </w:rPr>
              <w:t>　30217</w:t>
            </w:r>
          </w:p>
        </w:tc>
        <w:tc>
          <w:tcPr>
            <w:tcW w:w="2629" w:type="dxa"/>
            <w:tcBorders>
              <w:top w:val="nil"/>
              <w:left w:val="nil"/>
              <w:bottom w:val="single" w:color="auto" w:sz="4" w:space="0"/>
              <w:right w:val="single" w:color="auto" w:sz="4" w:space="0"/>
            </w:tcBorders>
            <w:vAlign w:val="center"/>
          </w:tcPr>
          <w:p w14:paraId="7CA77F3C">
            <w:pPr>
              <w:widowControl/>
              <w:spacing w:line="560" w:lineRule="exact"/>
              <w:jc w:val="left"/>
              <w:rPr>
                <w:rFonts w:hint="eastAsia" w:ascii="TimesNewRoman" w:hAnsi="TimesNewRoman"/>
                <w:kern w:val="0"/>
                <w:sz w:val="20"/>
              </w:rPr>
            </w:pPr>
            <w:r>
              <w:rPr>
                <w:rFonts w:hint="eastAsia" w:ascii="TimesNewRoman" w:hAnsi="TimesNewRoman"/>
                <w:kern w:val="0"/>
                <w:sz w:val="20"/>
              </w:rPr>
              <w:t>　公务接待费</w:t>
            </w:r>
          </w:p>
        </w:tc>
        <w:tc>
          <w:tcPr>
            <w:tcW w:w="925" w:type="dxa"/>
            <w:tcBorders>
              <w:top w:val="nil"/>
              <w:left w:val="nil"/>
              <w:bottom w:val="single" w:color="auto" w:sz="4" w:space="0"/>
              <w:right w:val="single" w:color="auto" w:sz="4" w:space="0"/>
            </w:tcBorders>
            <w:vAlign w:val="center"/>
          </w:tcPr>
          <w:p w14:paraId="6A17A844">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4.50</w:t>
            </w:r>
          </w:p>
        </w:tc>
        <w:tc>
          <w:tcPr>
            <w:tcW w:w="1590" w:type="dxa"/>
            <w:tcBorders>
              <w:top w:val="nil"/>
              <w:left w:val="nil"/>
              <w:bottom w:val="single" w:color="auto" w:sz="4" w:space="0"/>
              <w:right w:val="single" w:color="auto" w:sz="4" w:space="0"/>
            </w:tcBorders>
            <w:vAlign w:val="center"/>
          </w:tcPr>
          <w:p w14:paraId="4CB11C08">
            <w:pPr>
              <w:jc w:val="right"/>
              <w:rPr>
                <w:rFonts w:ascii="TimesNewRoman" w:hAnsi="TimesNewRoman"/>
                <w:kern w:val="0"/>
                <w:sz w:val="22"/>
              </w:rPr>
            </w:pPr>
          </w:p>
        </w:tc>
        <w:tc>
          <w:tcPr>
            <w:tcW w:w="1550" w:type="dxa"/>
            <w:tcBorders>
              <w:top w:val="nil"/>
              <w:left w:val="nil"/>
              <w:bottom w:val="single" w:color="auto" w:sz="4" w:space="0"/>
              <w:right w:val="single" w:color="auto" w:sz="4" w:space="0"/>
            </w:tcBorders>
            <w:vAlign w:val="center"/>
          </w:tcPr>
          <w:p w14:paraId="5E562AB3">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4.50</w:t>
            </w:r>
          </w:p>
        </w:tc>
      </w:tr>
      <w:tr w14:paraId="4CA4A070">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765C2FA1">
            <w:pPr>
              <w:widowControl/>
              <w:spacing w:line="560" w:lineRule="exact"/>
              <w:jc w:val="left"/>
              <w:rPr>
                <w:rFonts w:hint="eastAsia" w:ascii="TimesNewRoman" w:hAnsi="TimesNewRoman"/>
                <w:kern w:val="0"/>
                <w:sz w:val="22"/>
              </w:rPr>
            </w:pPr>
            <w:r>
              <w:rPr>
                <w:rFonts w:hint="eastAsia" w:ascii="TimesNewRoman" w:hAnsi="TimesNewRoman"/>
                <w:kern w:val="0"/>
                <w:sz w:val="22"/>
              </w:rPr>
              <w:t>　30226</w:t>
            </w:r>
          </w:p>
        </w:tc>
        <w:tc>
          <w:tcPr>
            <w:tcW w:w="2629" w:type="dxa"/>
            <w:tcBorders>
              <w:top w:val="nil"/>
              <w:left w:val="nil"/>
              <w:bottom w:val="single" w:color="auto" w:sz="4" w:space="0"/>
              <w:right w:val="single" w:color="auto" w:sz="4" w:space="0"/>
            </w:tcBorders>
            <w:vAlign w:val="center"/>
          </w:tcPr>
          <w:p w14:paraId="69AA160A">
            <w:pPr>
              <w:widowControl/>
              <w:spacing w:line="560" w:lineRule="exact"/>
              <w:jc w:val="left"/>
              <w:rPr>
                <w:rFonts w:hint="eastAsia" w:ascii="TimesNewRoman" w:hAnsi="TimesNewRoman"/>
                <w:kern w:val="0"/>
                <w:sz w:val="20"/>
              </w:rPr>
            </w:pPr>
            <w:r>
              <w:rPr>
                <w:rFonts w:hint="eastAsia" w:ascii="TimesNewRoman" w:hAnsi="TimesNewRoman"/>
                <w:kern w:val="0"/>
                <w:sz w:val="20"/>
              </w:rPr>
              <w:t>　劳务费</w:t>
            </w:r>
          </w:p>
        </w:tc>
        <w:tc>
          <w:tcPr>
            <w:tcW w:w="925" w:type="dxa"/>
            <w:tcBorders>
              <w:top w:val="nil"/>
              <w:left w:val="nil"/>
              <w:bottom w:val="single" w:color="auto" w:sz="4" w:space="0"/>
              <w:right w:val="single" w:color="auto" w:sz="4" w:space="0"/>
            </w:tcBorders>
            <w:vAlign w:val="center"/>
          </w:tcPr>
          <w:p w14:paraId="018BCCB7">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1.70</w:t>
            </w:r>
          </w:p>
        </w:tc>
        <w:tc>
          <w:tcPr>
            <w:tcW w:w="1590" w:type="dxa"/>
            <w:tcBorders>
              <w:top w:val="nil"/>
              <w:left w:val="nil"/>
              <w:bottom w:val="single" w:color="auto" w:sz="4" w:space="0"/>
              <w:right w:val="single" w:color="auto" w:sz="4" w:space="0"/>
            </w:tcBorders>
            <w:vAlign w:val="center"/>
          </w:tcPr>
          <w:p w14:paraId="136DED87">
            <w:pPr>
              <w:jc w:val="right"/>
              <w:rPr>
                <w:rFonts w:ascii="TimesNewRoman" w:hAnsi="TimesNewRoman"/>
                <w:kern w:val="0"/>
                <w:sz w:val="22"/>
              </w:rPr>
            </w:pPr>
          </w:p>
        </w:tc>
        <w:tc>
          <w:tcPr>
            <w:tcW w:w="1550" w:type="dxa"/>
            <w:tcBorders>
              <w:top w:val="nil"/>
              <w:left w:val="nil"/>
              <w:bottom w:val="single" w:color="auto" w:sz="4" w:space="0"/>
              <w:right w:val="single" w:color="auto" w:sz="4" w:space="0"/>
            </w:tcBorders>
            <w:vAlign w:val="center"/>
          </w:tcPr>
          <w:p w14:paraId="30D8F742">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1.70</w:t>
            </w:r>
          </w:p>
        </w:tc>
      </w:tr>
      <w:tr w14:paraId="3470F013">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798AEC46">
            <w:pPr>
              <w:widowControl/>
              <w:spacing w:line="560" w:lineRule="exact"/>
              <w:jc w:val="left"/>
              <w:rPr>
                <w:rFonts w:hint="eastAsia" w:ascii="TimesNewRoman" w:hAnsi="TimesNewRoman"/>
                <w:kern w:val="0"/>
                <w:sz w:val="22"/>
              </w:rPr>
            </w:pPr>
            <w:r>
              <w:rPr>
                <w:rFonts w:hint="eastAsia" w:ascii="TimesNewRoman" w:hAnsi="TimesNewRoman"/>
                <w:kern w:val="0"/>
                <w:sz w:val="22"/>
              </w:rPr>
              <w:t>　30228</w:t>
            </w:r>
          </w:p>
        </w:tc>
        <w:tc>
          <w:tcPr>
            <w:tcW w:w="2629" w:type="dxa"/>
            <w:tcBorders>
              <w:top w:val="nil"/>
              <w:left w:val="nil"/>
              <w:bottom w:val="single" w:color="auto" w:sz="4" w:space="0"/>
              <w:right w:val="single" w:color="auto" w:sz="4" w:space="0"/>
            </w:tcBorders>
            <w:vAlign w:val="center"/>
          </w:tcPr>
          <w:p w14:paraId="7E52F58A">
            <w:pPr>
              <w:widowControl/>
              <w:spacing w:line="560" w:lineRule="exact"/>
              <w:jc w:val="left"/>
              <w:rPr>
                <w:rFonts w:hint="eastAsia" w:ascii="TimesNewRoman" w:hAnsi="TimesNewRoman"/>
                <w:kern w:val="0"/>
                <w:sz w:val="20"/>
              </w:rPr>
            </w:pPr>
            <w:r>
              <w:rPr>
                <w:rFonts w:hint="eastAsia" w:ascii="TimesNewRoman" w:hAnsi="TimesNewRoman"/>
                <w:kern w:val="0"/>
                <w:sz w:val="20"/>
              </w:rPr>
              <w:t>　工会经费</w:t>
            </w:r>
          </w:p>
        </w:tc>
        <w:tc>
          <w:tcPr>
            <w:tcW w:w="925" w:type="dxa"/>
            <w:tcBorders>
              <w:top w:val="nil"/>
              <w:left w:val="nil"/>
              <w:bottom w:val="single" w:color="auto" w:sz="4" w:space="0"/>
              <w:right w:val="single" w:color="auto" w:sz="4" w:space="0"/>
            </w:tcBorders>
            <w:vAlign w:val="center"/>
          </w:tcPr>
          <w:p w14:paraId="78BC887F">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2.73</w:t>
            </w:r>
          </w:p>
        </w:tc>
        <w:tc>
          <w:tcPr>
            <w:tcW w:w="1590" w:type="dxa"/>
            <w:tcBorders>
              <w:top w:val="nil"/>
              <w:left w:val="nil"/>
              <w:bottom w:val="single" w:color="auto" w:sz="4" w:space="0"/>
              <w:right w:val="single" w:color="auto" w:sz="4" w:space="0"/>
            </w:tcBorders>
            <w:vAlign w:val="center"/>
          </w:tcPr>
          <w:p w14:paraId="3994C057">
            <w:pPr>
              <w:jc w:val="right"/>
              <w:rPr>
                <w:rFonts w:ascii="TimesNewRoman" w:hAnsi="TimesNewRoman"/>
                <w:kern w:val="0"/>
                <w:sz w:val="22"/>
              </w:rPr>
            </w:pPr>
          </w:p>
        </w:tc>
        <w:tc>
          <w:tcPr>
            <w:tcW w:w="1550" w:type="dxa"/>
            <w:tcBorders>
              <w:top w:val="nil"/>
              <w:left w:val="nil"/>
              <w:bottom w:val="single" w:color="auto" w:sz="4" w:space="0"/>
              <w:right w:val="single" w:color="auto" w:sz="4" w:space="0"/>
            </w:tcBorders>
            <w:vAlign w:val="center"/>
          </w:tcPr>
          <w:p w14:paraId="5FDA5F92">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2.73</w:t>
            </w:r>
          </w:p>
        </w:tc>
      </w:tr>
      <w:tr w14:paraId="1056C7F5">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36259326">
            <w:pPr>
              <w:widowControl/>
              <w:spacing w:line="560" w:lineRule="exact"/>
              <w:jc w:val="left"/>
              <w:rPr>
                <w:rFonts w:hint="eastAsia" w:ascii="TimesNewRoman" w:hAnsi="TimesNewRoman"/>
                <w:kern w:val="0"/>
                <w:sz w:val="22"/>
              </w:rPr>
            </w:pPr>
            <w:r>
              <w:rPr>
                <w:rFonts w:hint="eastAsia" w:ascii="TimesNewRoman" w:hAnsi="TimesNewRoman"/>
                <w:kern w:val="0"/>
                <w:sz w:val="22"/>
              </w:rPr>
              <w:t>　30229</w:t>
            </w:r>
          </w:p>
        </w:tc>
        <w:tc>
          <w:tcPr>
            <w:tcW w:w="2629" w:type="dxa"/>
            <w:tcBorders>
              <w:top w:val="nil"/>
              <w:left w:val="nil"/>
              <w:bottom w:val="single" w:color="auto" w:sz="4" w:space="0"/>
              <w:right w:val="single" w:color="auto" w:sz="4" w:space="0"/>
            </w:tcBorders>
            <w:vAlign w:val="center"/>
          </w:tcPr>
          <w:p w14:paraId="460A923E">
            <w:pPr>
              <w:widowControl/>
              <w:spacing w:line="560" w:lineRule="exact"/>
              <w:jc w:val="left"/>
              <w:rPr>
                <w:rFonts w:hint="eastAsia" w:ascii="TimesNewRoman" w:hAnsi="TimesNewRoman"/>
                <w:kern w:val="0"/>
                <w:sz w:val="20"/>
              </w:rPr>
            </w:pPr>
            <w:r>
              <w:rPr>
                <w:rFonts w:hint="eastAsia" w:ascii="TimesNewRoman" w:hAnsi="TimesNewRoman"/>
                <w:kern w:val="0"/>
                <w:sz w:val="20"/>
              </w:rPr>
              <w:t>　福利费</w:t>
            </w:r>
          </w:p>
        </w:tc>
        <w:tc>
          <w:tcPr>
            <w:tcW w:w="925" w:type="dxa"/>
            <w:tcBorders>
              <w:top w:val="nil"/>
              <w:left w:val="nil"/>
              <w:bottom w:val="single" w:color="auto" w:sz="4" w:space="0"/>
              <w:right w:val="single" w:color="auto" w:sz="4" w:space="0"/>
            </w:tcBorders>
            <w:vAlign w:val="center"/>
          </w:tcPr>
          <w:p w14:paraId="1A9A9394">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0.25</w:t>
            </w:r>
          </w:p>
        </w:tc>
        <w:tc>
          <w:tcPr>
            <w:tcW w:w="1590" w:type="dxa"/>
            <w:tcBorders>
              <w:top w:val="nil"/>
              <w:left w:val="nil"/>
              <w:bottom w:val="single" w:color="auto" w:sz="4" w:space="0"/>
              <w:right w:val="single" w:color="auto" w:sz="4" w:space="0"/>
            </w:tcBorders>
            <w:vAlign w:val="center"/>
          </w:tcPr>
          <w:p w14:paraId="4B02B918">
            <w:pPr>
              <w:jc w:val="right"/>
              <w:rPr>
                <w:rFonts w:ascii="TimesNewRoman" w:hAnsi="TimesNewRoman"/>
                <w:kern w:val="0"/>
                <w:sz w:val="22"/>
              </w:rPr>
            </w:pPr>
          </w:p>
        </w:tc>
        <w:tc>
          <w:tcPr>
            <w:tcW w:w="1550" w:type="dxa"/>
            <w:tcBorders>
              <w:top w:val="nil"/>
              <w:left w:val="nil"/>
              <w:bottom w:val="single" w:color="auto" w:sz="4" w:space="0"/>
              <w:right w:val="single" w:color="auto" w:sz="4" w:space="0"/>
            </w:tcBorders>
            <w:vAlign w:val="center"/>
          </w:tcPr>
          <w:p w14:paraId="65FFE5BE">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0.25</w:t>
            </w:r>
          </w:p>
        </w:tc>
      </w:tr>
      <w:tr w14:paraId="227506BC">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586154D4">
            <w:pPr>
              <w:widowControl/>
              <w:spacing w:line="560" w:lineRule="exact"/>
              <w:jc w:val="left"/>
              <w:rPr>
                <w:rFonts w:hint="eastAsia" w:ascii="TimesNewRoman" w:hAnsi="TimesNewRoman"/>
                <w:kern w:val="0"/>
                <w:sz w:val="22"/>
              </w:rPr>
            </w:pPr>
            <w:r>
              <w:rPr>
                <w:rFonts w:hint="eastAsia" w:ascii="TimesNewRoman" w:hAnsi="TimesNewRoman"/>
                <w:kern w:val="0"/>
                <w:sz w:val="22"/>
              </w:rPr>
              <w:t>　30231</w:t>
            </w:r>
          </w:p>
        </w:tc>
        <w:tc>
          <w:tcPr>
            <w:tcW w:w="2629" w:type="dxa"/>
            <w:tcBorders>
              <w:top w:val="nil"/>
              <w:left w:val="nil"/>
              <w:bottom w:val="single" w:color="auto" w:sz="4" w:space="0"/>
              <w:right w:val="single" w:color="auto" w:sz="4" w:space="0"/>
            </w:tcBorders>
            <w:vAlign w:val="center"/>
          </w:tcPr>
          <w:p w14:paraId="172597B3">
            <w:pPr>
              <w:widowControl/>
              <w:spacing w:line="560" w:lineRule="exact"/>
              <w:jc w:val="left"/>
              <w:rPr>
                <w:rFonts w:hint="eastAsia" w:ascii="TimesNewRoman" w:hAnsi="TimesNewRoman"/>
                <w:kern w:val="0"/>
                <w:sz w:val="20"/>
              </w:rPr>
            </w:pPr>
            <w:r>
              <w:rPr>
                <w:rFonts w:hint="eastAsia" w:ascii="TimesNewRoman" w:hAnsi="TimesNewRoman"/>
                <w:kern w:val="0"/>
                <w:sz w:val="20"/>
              </w:rPr>
              <w:t>　公务用车运行维护费</w:t>
            </w:r>
          </w:p>
        </w:tc>
        <w:tc>
          <w:tcPr>
            <w:tcW w:w="925" w:type="dxa"/>
            <w:tcBorders>
              <w:top w:val="nil"/>
              <w:left w:val="nil"/>
              <w:bottom w:val="single" w:color="auto" w:sz="4" w:space="0"/>
              <w:right w:val="single" w:color="auto" w:sz="4" w:space="0"/>
            </w:tcBorders>
            <w:vAlign w:val="center"/>
          </w:tcPr>
          <w:p w14:paraId="03F9F49E">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10.00</w:t>
            </w:r>
          </w:p>
        </w:tc>
        <w:tc>
          <w:tcPr>
            <w:tcW w:w="1590" w:type="dxa"/>
            <w:tcBorders>
              <w:top w:val="nil"/>
              <w:left w:val="nil"/>
              <w:bottom w:val="single" w:color="auto" w:sz="4" w:space="0"/>
              <w:right w:val="single" w:color="auto" w:sz="4" w:space="0"/>
            </w:tcBorders>
            <w:vAlign w:val="center"/>
          </w:tcPr>
          <w:p w14:paraId="0CE2E6FB">
            <w:pPr>
              <w:jc w:val="right"/>
              <w:rPr>
                <w:rFonts w:ascii="TimesNewRoman" w:hAnsi="TimesNewRoman"/>
                <w:kern w:val="0"/>
                <w:sz w:val="22"/>
              </w:rPr>
            </w:pPr>
          </w:p>
        </w:tc>
        <w:tc>
          <w:tcPr>
            <w:tcW w:w="1550" w:type="dxa"/>
            <w:tcBorders>
              <w:top w:val="nil"/>
              <w:left w:val="nil"/>
              <w:bottom w:val="single" w:color="auto" w:sz="4" w:space="0"/>
              <w:right w:val="single" w:color="auto" w:sz="4" w:space="0"/>
            </w:tcBorders>
            <w:vAlign w:val="center"/>
          </w:tcPr>
          <w:p w14:paraId="38E22EF8">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10.00</w:t>
            </w:r>
          </w:p>
        </w:tc>
      </w:tr>
      <w:tr w14:paraId="74286B9B">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0C0ABA3F">
            <w:pPr>
              <w:widowControl/>
              <w:spacing w:line="560" w:lineRule="exact"/>
              <w:jc w:val="left"/>
              <w:rPr>
                <w:rFonts w:hint="eastAsia" w:ascii="TimesNewRoman" w:hAnsi="TimesNewRoman"/>
                <w:kern w:val="0"/>
                <w:sz w:val="22"/>
              </w:rPr>
            </w:pPr>
            <w:r>
              <w:rPr>
                <w:rFonts w:hint="eastAsia" w:ascii="TimesNewRoman" w:hAnsi="TimesNewRoman"/>
                <w:kern w:val="0"/>
                <w:sz w:val="22"/>
              </w:rPr>
              <w:t>　30239</w:t>
            </w:r>
          </w:p>
        </w:tc>
        <w:tc>
          <w:tcPr>
            <w:tcW w:w="2629" w:type="dxa"/>
            <w:tcBorders>
              <w:top w:val="nil"/>
              <w:left w:val="nil"/>
              <w:bottom w:val="single" w:color="auto" w:sz="4" w:space="0"/>
              <w:right w:val="single" w:color="auto" w:sz="4" w:space="0"/>
            </w:tcBorders>
            <w:vAlign w:val="center"/>
          </w:tcPr>
          <w:p w14:paraId="65894EE5">
            <w:pPr>
              <w:widowControl/>
              <w:spacing w:line="560" w:lineRule="exact"/>
              <w:jc w:val="left"/>
              <w:rPr>
                <w:rFonts w:hint="eastAsia" w:ascii="TimesNewRoman" w:hAnsi="TimesNewRoman"/>
                <w:kern w:val="0"/>
                <w:sz w:val="20"/>
              </w:rPr>
            </w:pPr>
            <w:r>
              <w:rPr>
                <w:rFonts w:hint="eastAsia" w:ascii="TimesNewRoman" w:hAnsi="TimesNewRoman"/>
                <w:kern w:val="0"/>
                <w:sz w:val="20"/>
              </w:rPr>
              <w:t>　其他交通费用</w:t>
            </w:r>
          </w:p>
        </w:tc>
        <w:tc>
          <w:tcPr>
            <w:tcW w:w="925" w:type="dxa"/>
            <w:tcBorders>
              <w:top w:val="nil"/>
              <w:left w:val="nil"/>
              <w:bottom w:val="single" w:color="auto" w:sz="4" w:space="0"/>
              <w:right w:val="single" w:color="auto" w:sz="4" w:space="0"/>
            </w:tcBorders>
            <w:vAlign w:val="center"/>
          </w:tcPr>
          <w:p w14:paraId="1CCC1058">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18.18</w:t>
            </w:r>
          </w:p>
        </w:tc>
        <w:tc>
          <w:tcPr>
            <w:tcW w:w="1590" w:type="dxa"/>
            <w:tcBorders>
              <w:top w:val="nil"/>
              <w:left w:val="nil"/>
              <w:bottom w:val="single" w:color="auto" w:sz="4" w:space="0"/>
              <w:right w:val="single" w:color="auto" w:sz="4" w:space="0"/>
            </w:tcBorders>
            <w:vAlign w:val="center"/>
          </w:tcPr>
          <w:p w14:paraId="753B737E">
            <w:pPr>
              <w:jc w:val="right"/>
              <w:rPr>
                <w:rFonts w:ascii="TimesNewRoman" w:hAnsi="TimesNewRoman"/>
                <w:kern w:val="0"/>
                <w:sz w:val="22"/>
              </w:rPr>
            </w:pPr>
          </w:p>
        </w:tc>
        <w:tc>
          <w:tcPr>
            <w:tcW w:w="1550" w:type="dxa"/>
            <w:tcBorders>
              <w:top w:val="nil"/>
              <w:left w:val="nil"/>
              <w:bottom w:val="single" w:color="auto" w:sz="4" w:space="0"/>
              <w:right w:val="single" w:color="auto" w:sz="4" w:space="0"/>
            </w:tcBorders>
            <w:vAlign w:val="center"/>
          </w:tcPr>
          <w:p w14:paraId="344EE5B0">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18.18</w:t>
            </w:r>
          </w:p>
        </w:tc>
      </w:tr>
      <w:tr w14:paraId="73DECB48">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458BB600">
            <w:pPr>
              <w:widowControl/>
              <w:spacing w:line="560" w:lineRule="exact"/>
              <w:jc w:val="left"/>
              <w:rPr>
                <w:rFonts w:hint="eastAsia" w:ascii="TimesNewRoman" w:hAnsi="TimesNewRoman"/>
                <w:kern w:val="0"/>
                <w:sz w:val="22"/>
              </w:rPr>
            </w:pPr>
            <w:r>
              <w:rPr>
                <w:rFonts w:hint="eastAsia" w:ascii="TimesNewRoman" w:hAnsi="TimesNewRoman"/>
                <w:kern w:val="0"/>
                <w:sz w:val="22"/>
              </w:rPr>
              <w:t>303</w:t>
            </w:r>
          </w:p>
        </w:tc>
        <w:tc>
          <w:tcPr>
            <w:tcW w:w="2629" w:type="dxa"/>
            <w:tcBorders>
              <w:top w:val="nil"/>
              <w:left w:val="nil"/>
              <w:bottom w:val="single" w:color="auto" w:sz="4" w:space="0"/>
              <w:right w:val="single" w:color="auto" w:sz="4" w:space="0"/>
            </w:tcBorders>
            <w:vAlign w:val="center"/>
          </w:tcPr>
          <w:p w14:paraId="7C9F6110">
            <w:pPr>
              <w:widowControl/>
              <w:spacing w:line="560" w:lineRule="exact"/>
              <w:jc w:val="left"/>
              <w:rPr>
                <w:rFonts w:hint="eastAsia" w:ascii="TimesNewRoman" w:hAnsi="TimesNewRoman"/>
                <w:kern w:val="0"/>
                <w:sz w:val="20"/>
              </w:rPr>
            </w:pPr>
            <w:r>
              <w:rPr>
                <w:rFonts w:hint="eastAsia" w:ascii="TimesNewRoman" w:hAnsi="TimesNewRoman"/>
                <w:kern w:val="0"/>
                <w:sz w:val="20"/>
              </w:rPr>
              <w:t>对个人和家庭的补助</w:t>
            </w:r>
          </w:p>
        </w:tc>
        <w:tc>
          <w:tcPr>
            <w:tcW w:w="925" w:type="dxa"/>
            <w:tcBorders>
              <w:top w:val="nil"/>
              <w:left w:val="nil"/>
              <w:bottom w:val="single" w:color="auto" w:sz="4" w:space="0"/>
              <w:right w:val="single" w:color="auto" w:sz="4" w:space="0"/>
            </w:tcBorders>
            <w:vAlign w:val="center"/>
          </w:tcPr>
          <w:p w14:paraId="4C06AA63">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53.04</w:t>
            </w:r>
          </w:p>
        </w:tc>
        <w:tc>
          <w:tcPr>
            <w:tcW w:w="1590" w:type="dxa"/>
            <w:tcBorders>
              <w:top w:val="nil"/>
              <w:left w:val="nil"/>
              <w:bottom w:val="single" w:color="auto" w:sz="4" w:space="0"/>
              <w:right w:val="single" w:color="auto" w:sz="4" w:space="0"/>
            </w:tcBorders>
            <w:vAlign w:val="center"/>
          </w:tcPr>
          <w:p w14:paraId="7F422152">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53.04</w:t>
            </w:r>
          </w:p>
        </w:tc>
        <w:tc>
          <w:tcPr>
            <w:tcW w:w="1550" w:type="dxa"/>
            <w:tcBorders>
              <w:top w:val="nil"/>
              <w:left w:val="nil"/>
              <w:bottom w:val="single" w:color="auto" w:sz="4" w:space="0"/>
              <w:right w:val="single" w:color="auto" w:sz="4" w:space="0"/>
            </w:tcBorders>
            <w:vAlign w:val="center"/>
          </w:tcPr>
          <w:p w14:paraId="1A3D9AC2">
            <w:pPr>
              <w:jc w:val="right"/>
              <w:rPr>
                <w:rFonts w:ascii="TimesNewRoman" w:hAnsi="TimesNewRoman"/>
                <w:kern w:val="0"/>
                <w:sz w:val="22"/>
              </w:rPr>
            </w:pPr>
          </w:p>
        </w:tc>
      </w:tr>
      <w:tr w14:paraId="43E6F63C">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2BA402A5">
            <w:pPr>
              <w:widowControl/>
              <w:spacing w:line="560" w:lineRule="exact"/>
              <w:jc w:val="left"/>
              <w:rPr>
                <w:rFonts w:hint="eastAsia" w:ascii="TimesNewRoman" w:hAnsi="TimesNewRoman"/>
                <w:kern w:val="0"/>
                <w:sz w:val="22"/>
              </w:rPr>
            </w:pPr>
            <w:r>
              <w:rPr>
                <w:rFonts w:hint="eastAsia" w:ascii="TimesNewRoman" w:hAnsi="TimesNewRoman"/>
                <w:kern w:val="0"/>
                <w:sz w:val="22"/>
              </w:rPr>
              <w:t>　30302</w:t>
            </w:r>
          </w:p>
        </w:tc>
        <w:tc>
          <w:tcPr>
            <w:tcW w:w="2629" w:type="dxa"/>
            <w:tcBorders>
              <w:top w:val="nil"/>
              <w:left w:val="nil"/>
              <w:bottom w:val="single" w:color="auto" w:sz="4" w:space="0"/>
              <w:right w:val="single" w:color="auto" w:sz="4" w:space="0"/>
            </w:tcBorders>
            <w:vAlign w:val="center"/>
          </w:tcPr>
          <w:p w14:paraId="1D314E97">
            <w:pPr>
              <w:widowControl/>
              <w:spacing w:line="560" w:lineRule="exact"/>
              <w:jc w:val="left"/>
              <w:rPr>
                <w:rFonts w:hint="eastAsia" w:ascii="TimesNewRoman" w:hAnsi="TimesNewRoman"/>
                <w:kern w:val="0"/>
                <w:sz w:val="20"/>
              </w:rPr>
            </w:pPr>
            <w:r>
              <w:rPr>
                <w:rFonts w:hint="eastAsia" w:ascii="TimesNewRoman" w:hAnsi="TimesNewRoman"/>
                <w:kern w:val="0"/>
                <w:sz w:val="20"/>
              </w:rPr>
              <w:t>　退休费</w:t>
            </w:r>
          </w:p>
        </w:tc>
        <w:tc>
          <w:tcPr>
            <w:tcW w:w="925" w:type="dxa"/>
            <w:tcBorders>
              <w:top w:val="nil"/>
              <w:left w:val="nil"/>
              <w:bottom w:val="single" w:color="auto" w:sz="4" w:space="0"/>
              <w:right w:val="single" w:color="auto" w:sz="4" w:space="0"/>
            </w:tcBorders>
            <w:vAlign w:val="center"/>
          </w:tcPr>
          <w:p w14:paraId="0B2070A5">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35.76</w:t>
            </w:r>
          </w:p>
        </w:tc>
        <w:tc>
          <w:tcPr>
            <w:tcW w:w="1590" w:type="dxa"/>
            <w:tcBorders>
              <w:top w:val="nil"/>
              <w:left w:val="nil"/>
              <w:bottom w:val="single" w:color="auto" w:sz="4" w:space="0"/>
              <w:right w:val="single" w:color="auto" w:sz="4" w:space="0"/>
            </w:tcBorders>
            <w:vAlign w:val="center"/>
          </w:tcPr>
          <w:p w14:paraId="40221450">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35.76</w:t>
            </w:r>
          </w:p>
        </w:tc>
        <w:tc>
          <w:tcPr>
            <w:tcW w:w="1550" w:type="dxa"/>
            <w:tcBorders>
              <w:top w:val="nil"/>
              <w:left w:val="nil"/>
              <w:bottom w:val="single" w:color="auto" w:sz="4" w:space="0"/>
              <w:right w:val="single" w:color="auto" w:sz="4" w:space="0"/>
            </w:tcBorders>
            <w:vAlign w:val="center"/>
          </w:tcPr>
          <w:p w14:paraId="7FE7CCB7">
            <w:pPr>
              <w:jc w:val="right"/>
              <w:rPr>
                <w:rFonts w:ascii="TimesNewRoman" w:hAnsi="TimesNewRoman"/>
                <w:kern w:val="0"/>
                <w:sz w:val="22"/>
              </w:rPr>
            </w:pPr>
          </w:p>
        </w:tc>
      </w:tr>
      <w:tr w14:paraId="71A6853E">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300291D0">
            <w:pPr>
              <w:widowControl/>
              <w:spacing w:line="560" w:lineRule="exact"/>
              <w:jc w:val="left"/>
              <w:rPr>
                <w:rFonts w:hint="eastAsia" w:ascii="TimesNewRoman" w:hAnsi="TimesNewRoman"/>
                <w:kern w:val="0"/>
                <w:sz w:val="22"/>
              </w:rPr>
            </w:pPr>
            <w:r>
              <w:rPr>
                <w:rFonts w:hint="eastAsia" w:ascii="TimesNewRoman" w:hAnsi="TimesNewRoman"/>
                <w:kern w:val="0"/>
                <w:sz w:val="22"/>
              </w:rPr>
              <w:t>　30305</w:t>
            </w:r>
          </w:p>
        </w:tc>
        <w:tc>
          <w:tcPr>
            <w:tcW w:w="2629" w:type="dxa"/>
            <w:tcBorders>
              <w:top w:val="nil"/>
              <w:left w:val="nil"/>
              <w:bottom w:val="single" w:color="auto" w:sz="4" w:space="0"/>
              <w:right w:val="single" w:color="auto" w:sz="4" w:space="0"/>
            </w:tcBorders>
            <w:vAlign w:val="center"/>
          </w:tcPr>
          <w:p w14:paraId="1EECD485">
            <w:pPr>
              <w:widowControl/>
              <w:spacing w:line="560" w:lineRule="exact"/>
              <w:jc w:val="left"/>
              <w:rPr>
                <w:rFonts w:hint="eastAsia" w:ascii="TimesNewRoman" w:hAnsi="TimesNewRoman"/>
                <w:kern w:val="0"/>
                <w:sz w:val="20"/>
              </w:rPr>
            </w:pPr>
            <w:r>
              <w:rPr>
                <w:rFonts w:hint="eastAsia" w:ascii="TimesNewRoman" w:hAnsi="TimesNewRoman"/>
                <w:kern w:val="0"/>
                <w:sz w:val="20"/>
              </w:rPr>
              <w:t>　生活补助</w:t>
            </w:r>
          </w:p>
        </w:tc>
        <w:tc>
          <w:tcPr>
            <w:tcW w:w="925" w:type="dxa"/>
            <w:tcBorders>
              <w:top w:val="nil"/>
              <w:left w:val="nil"/>
              <w:bottom w:val="single" w:color="auto" w:sz="4" w:space="0"/>
              <w:right w:val="single" w:color="auto" w:sz="4" w:space="0"/>
            </w:tcBorders>
            <w:vAlign w:val="center"/>
          </w:tcPr>
          <w:p w14:paraId="6ED71454">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15.34</w:t>
            </w:r>
          </w:p>
        </w:tc>
        <w:tc>
          <w:tcPr>
            <w:tcW w:w="1590" w:type="dxa"/>
            <w:tcBorders>
              <w:top w:val="nil"/>
              <w:left w:val="nil"/>
              <w:bottom w:val="single" w:color="auto" w:sz="4" w:space="0"/>
              <w:right w:val="single" w:color="auto" w:sz="4" w:space="0"/>
            </w:tcBorders>
            <w:vAlign w:val="center"/>
          </w:tcPr>
          <w:p w14:paraId="08B6E2B6">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15.34</w:t>
            </w:r>
          </w:p>
        </w:tc>
        <w:tc>
          <w:tcPr>
            <w:tcW w:w="1550" w:type="dxa"/>
            <w:tcBorders>
              <w:top w:val="nil"/>
              <w:left w:val="nil"/>
              <w:bottom w:val="single" w:color="auto" w:sz="4" w:space="0"/>
              <w:right w:val="single" w:color="auto" w:sz="4" w:space="0"/>
            </w:tcBorders>
            <w:vAlign w:val="center"/>
          </w:tcPr>
          <w:p w14:paraId="498D5E0D">
            <w:pPr>
              <w:jc w:val="right"/>
              <w:rPr>
                <w:rFonts w:ascii="TimesNewRoman" w:hAnsi="TimesNewRoman"/>
                <w:kern w:val="0"/>
                <w:sz w:val="22"/>
              </w:rPr>
            </w:pPr>
          </w:p>
        </w:tc>
      </w:tr>
      <w:tr w14:paraId="282CDEB5">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498D429C">
            <w:pPr>
              <w:widowControl/>
              <w:spacing w:line="560" w:lineRule="exact"/>
              <w:jc w:val="left"/>
              <w:rPr>
                <w:rFonts w:hint="eastAsia" w:ascii="TimesNewRoman" w:hAnsi="TimesNewRoman"/>
                <w:kern w:val="0"/>
                <w:sz w:val="22"/>
              </w:rPr>
            </w:pPr>
            <w:r>
              <w:rPr>
                <w:rFonts w:hint="eastAsia" w:ascii="TimesNewRoman" w:hAnsi="TimesNewRoman"/>
                <w:kern w:val="0"/>
                <w:sz w:val="22"/>
              </w:rPr>
              <w:t>　30307</w:t>
            </w:r>
          </w:p>
        </w:tc>
        <w:tc>
          <w:tcPr>
            <w:tcW w:w="2629" w:type="dxa"/>
            <w:tcBorders>
              <w:top w:val="nil"/>
              <w:left w:val="nil"/>
              <w:bottom w:val="single" w:color="auto" w:sz="4" w:space="0"/>
              <w:right w:val="single" w:color="auto" w:sz="4" w:space="0"/>
            </w:tcBorders>
            <w:vAlign w:val="center"/>
          </w:tcPr>
          <w:p w14:paraId="7E45B3CE">
            <w:pPr>
              <w:widowControl/>
              <w:spacing w:line="560" w:lineRule="exact"/>
              <w:jc w:val="left"/>
              <w:rPr>
                <w:rFonts w:hint="eastAsia" w:ascii="TimesNewRoman" w:hAnsi="TimesNewRoman"/>
                <w:kern w:val="0"/>
                <w:sz w:val="20"/>
              </w:rPr>
            </w:pPr>
            <w:r>
              <w:rPr>
                <w:rFonts w:hint="eastAsia" w:ascii="TimesNewRoman" w:hAnsi="TimesNewRoman"/>
                <w:kern w:val="0"/>
                <w:sz w:val="20"/>
              </w:rPr>
              <w:t>　医疗费补助</w:t>
            </w:r>
          </w:p>
        </w:tc>
        <w:tc>
          <w:tcPr>
            <w:tcW w:w="925" w:type="dxa"/>
            <w:tcBorders>
              <w:top w:val="nil"/>
              <w:left w:val="nil"/>
              <w:bottom w:val="single" w:color="auto" w:sz="4" w:space="0"/>
              <w:right w:val="single" w:color="auto" w:sz="4" w:space="0"/>
            </w:tcBorders>
            <w:vAlign w:val="center"/>
          </w:tcPr>
          <w:p w14:paraId="58839105">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1.39</w:t>
            </w:r>
          </w:p>
        </w:tc>
        <w:tc>
          <w:tcPr>
            <w:tcW w:w="1590" w:type="dxa"/>
            <w:tcBorders>
              <w:top w:val="nil"/>
              <w:left w:val="nil"/>
              <w:bottom w:val="single" w:color="auto" w:sz="4" w:space="0"/>
              <w:right w:val="single" w:color="auto" w:sz="4" w:space="0"/>
            </w:tcBorders>
            <w:vAlign w:val="center"/>
          </w:tcPr>
          <w:p w14:paraId="3F5B01D7">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1.39</w:t>
            </w:r>
          </w:p>
        </w:tc>
        <w:tc>
          <w:tcPr>
            <w:tcW w:w="1550" w:type="dxa"/>
            <w:tcBorders>
              <w:top w:val="nil"/>
              <w:left w:val="nil"/>
              <w:bottom w:val="single" w:color="auto" w:sz="4" w:space="0"/>
              <w:right w:val="single" w:color="auto" w:sz="4" w:space="0"/>
            </w:tcBorders>
            <w:vAlign w:val="center"/>
          </w:tcPr>
          <w:p w14:paraId="6AFB80C7">
            <w:pPr>
              <w:jc w:val="right"/>
              <w:rPr>
                <w:rFonts w:ascii="TimesNewRoman" w:hAnsi="TimesNewRoman"/>
                <w:kern w:val="0"/>
                <w:sz w:val="22"/>
              </w:rPr>
            </w:pPr>
          </w:p>
        </w:tc>
      </w:tr>
      <w:tr w14:paraId="7F35AA83">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1F4415A7">
            <w:pPr>
              <w:widowControl/>
              <w:spacing w:line="560" w:lineRule="exact"/>
              <w:jc w:val="left"/>
              <w:rPr>
                <w:rFonts w:hint="eastAsia" w:ascii="TimesNewRoman" w:hAnsi="TimesNewRoman"/>
                <w:kern w:val="0"/>
                <w:sz w:val="22"/>
              </w:rPr>
            </w:pPr>
            <w:r>
              <w:rPr>
                <w:rFonts w:hint="eastAsia" w:ascii="TimesNewRoman" w:hAnsi="TimesNewRoman"/>
                <w:kern w:val="0"/>
                <w:sz w:val="22"/>
              </w:rPr>
              <w:t>　30309</w:t>
            </w:r>
          </w:p>
        </w:tc>
        <w:tc>
          <w:tcPr>
            <w:tcW w:w="2629" w:type="dxa"/>
            <w:tcBorders>
              <w:top w:val="nil"/>
              <w:left w:val="nil"/>
              <w:bottom w:val="single" w:color="auto" w:sz="4" w:space="0"/>
              <w:right w:val="single" w:color="auto" w:sz="4" w:space="0"/>
            </w:tcBorders>
            <w:vAlign w:val="center"/>
          </w:tcPr>
          <w:p w14:paraId="7FA0C86B">
            <w:pPr>
              <w:widowControl/>
              <w:spacing w:line="560" w:lineRule="exact"/>
              <w:jc w:val="left"/>
              <w:rPr>
                <w:rFonts w:hint="eastAsia" w:ascii="TimesNewRoman" w:hAnsi="TimesNewRoman"/>
                <w:kern w:val="0"/>
                <w:sz w:val="20"/>
              </w:rPr>
            </w:pPr>
            <w:r>
              <w:rPr>
                <w:rFonts w:hint="eastAsia" w:ascii="TimesNewRoman" w:hAnsi="TimesNewRoman"/>
                <w:kern w:val="0"/>
                <w:sz w:val="20"/>
              </w:rPr>
              <w:t>　奖励金</w:t>
            </w:r>
          </w:p>
        </w:tc>
        <w:tc>
          <w:tcPr>
            <w:tcW w:w="925" w:type="dxa"/>
            <w:tcBorders>
              <w:top w:val="nil"/>
              <w:left w:val="nil"/>
              <w:bottom w:val="single" w:color="auto" w:sz="4" w:space="0"/>
              <w:right w:val="single" w:color="auto" w:sz="4" w:space="0"/>
            </w:tcBorders>
            <w:vAlign w:val="center"/>
          </w:tcPr>
          <w:p w14:paraId="43D1E849">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0.05</w:t>
            </w:r>
          </w:p>
        </w:tc>
        <w:tc>
          <w:tcPr>
            <w:tcW w:w="1590" w:type="dxa"/>
            <w:tcBorders>
              <w:top w:val="nil"/>
              <w:left w:val="nil"/>
              <w:bottom w:val="single" w:color="auto" w:sz="4" w:space="0"/>
              <w:right w:val="single" w:color="auto" w:sz="4" w:space="0"/>
            </w:tcBorders>
            <w:vAlign w:val="center"/>
          </w:tcPr>
          <w:p w14:paraId="2FB3332D">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0.05</w:t>
            </w:r>
          </w:p>
        </w:tc>
        <w:tc>
          <w:tcPr>
            <w:tcW w:w="1550" w:type="dxa"/>
            <w:tcBorders>
              <w:top w:val="nil"/>
              <w:left w:val="nil"/>
              <w:bottom w:val="single" w:color="auto" w:sz="4" w:space="0"/>
              <w:right w:val="single" w:color="auto" w:sz="4" w:space="0"/>
            </w:tcBorders>
            <w:vAlign w:val="center"/>
          </w:tcPr>
          <w:p w14:paraId="59CDB2F7">
            <w:pPr>
              <w:jc w:val="right"/>
              <w:rPr>
                <w:rFonts w:ascii="TimesNewRoman" w:hAnsi="TimesNewRoman"/>
                <w:kern w:val="0"/>
                <w:sz w:val="22"/>
              </w:rPr>
            </w:pPr>
          </w:p>
        </w:tc>
      </w:tr>
      <w:tr w14:paraId="409C96F5">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1FEDD0E3">
            <w:pPr>
              <w:widowControl/>
              <w:spacing w:line="560" w:lineRule="exact"/>
              <w:jc w:val="left"/>
              <w:rPr>
                <w:rFonts w:hint="eastAsia" w:ascii="TimesNewRoman" w:hAnsi="TimesNewRoman"/>
                <w:kern w:val="0"/>
                <w:sz w:val="22"/>
              </w:rPr>
            </w:pPr>
            <w:r>
              <w:rPr>
                <w:rFonts w:hint="eastAsia" w:ascii="TimesNewRoman" w:hAnsi="TimesNewRoman"/>
                <w:kern w:val="0"/>
                <w:sz w:val="22"/>
              </w:rPr>
              <w:t>　30399</w:t>
            </w:r>
          </w:p>
        </w:tc>
        <w:tc>
          <w:tcPr>
            <w:tcW w:w="2629" w:type="dxa"/>
            <w:tcBorders>
              <w:top w:val="nil"/>
              <w:left w:val="nil"/>
              <w:bottom w:val="single" w:color="auto" w:sz="4" w:space="0"/>
              <w:right w:val="single" w:color="auto" w:sz="4" w:space="0"/>
            </w:tcBorders>
            <w:vAlign w:val="center"/>
          </w:tcPr>
          <w:p w14:paraId="55EAAE3B">
            <w:pPr>
              <w:widowControl/>
              <w:spacing w:line="560" w:lineRule="exact"/>
              <w:jc w:val="left"/>
              <w:rPr>
                <w:rFonts w:hint="eastAsia" w:ascii="TimesNewRoman" w:hAnsi="TimesNewRoman"/>
                <w:kern w:val="0"/>
                <w:sz w:val="20"/>
              </w:rPr>
            </w:pPr>
            <w:r>
              <w:rPr>
                <w:rFonts w:hint="eastAsia" w:ascii="TimesNewRoman" w:hAnsi="TimesNewRoman"/>
                <w:kern w:val="0"/>
                <w:sz w:val="20"/>
              </w:rPr>
              <w:t>　其他对个人和家庭的补助</w:t>
            </w:r>
          </w:p>
        </w:tc>
        <w:tc>
          <w:tcPr>
            <w:tcW w:w="925" w:type="dxa"/>
            <w:tcBorders>
              <w:top w:val="nil"/>
              <w:left w:val="nil"/>
              <w:bottom w:val="single" w:color="auto" w:sz="4" w:space="0"/>
              <w:right w:val="single" w:color="auto" w:sz="4" w:space="0"/>
            </w:tcBorders>
            <w:vAlign w:val="center"/>
          </w:tcPr>
          <w:p w14:paraId="3A0F5C13">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0.50</w:t>
            </w:r>
          </w:p>
        </w:tc>
        <w:tc>
          <w:tcPr>
            <w:tcW w:w="1590" w:type="dxa"/>
            <w:tcBorders>
              <w:top w:val="nil"/>
              <w:left w:val="nil"/>
              <w:bottom w:val="single" w:color="auto" w:sz="4" w:space="0"/>
              <w:right w:val="single" w:color="auto" w:sz="4" w:space="0"/>
            </w:tcBorders>
            <w:vAlign w:val="center"/>
          </w:tcPr>
          <w:p w14:paraId="1B918ABF">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0.50</w:t>
            </w:r>
          </w:p>
        </w:tc>
        <w:tc>
          <w:tcPr>
            <w:tcW w:w="1550" w:type="dxa"/>
            <w:tcBorders>
              <w:top w:val="nil"/>
              <w:left w:val="nil"/>
              <w:bottom w:val="single" w:color="auto" w:sz="4" w:space="0"/>
              <w:right w:val="single" w:color="auto" w:sz="4" w:space="0"/>
            </w:tcBorders>
            <w:vAlign w:val="center"/>
          </w:tcPr>
          <w:p w14:paraId="15B968C6">
            <w:pPr>
              <w:jc w:val="right"/>
              <w:rPr>
                <w:rFonts w:ascii="TimesNewRoman" w:hAnsi="TimesNewRoman"/>
                <w:kern w:val="0"/>
                <w:sz w:val="22"/>
              </w:rPr>
            </w:pPr>
          </w:p>
        </w:tc>
      </w:tr>
      <w:tr w14:paraId="06FE58C5">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0BA05833">
            <w:pPr>
              <w:widowControl/>
              <w:spacing w:line="560" w:lineRule="exact"/>
              <w:jc w:val="left"/>
              <w:rPr>
                <w:rFonts w:hint="eastAsia" w:ascii="TimesNewRoman" w:hAnsi="TimesNewRoman"/>
                <w:kern w:val="0"/>
                <w:sz w:val="22"/>
              </w:rPr>
            </w:pPr>
            <w:r>
              <w:rPr>
                <w:rFonts w:hint="eastAsia" w:ascii="TimesNewRoman" w:hAnsi="TimesNewRoman"/>
                <w:kern w:val="0"/>
                <w:sz w:val="22"/>
              </w:rPr>
              <w:t>310</w:t>
            </w:r>
          </w:p>
        </w:tc>
        <w:tc>
          <w:tcPr>
            <w:tcW w:w="2629" w:type="dxa"/>
            <w:tcBorders>
              <w:top w:val="nil"/>
              <w:left w:val="nil"/>
              <w:bottom w:val="single" w:color="auto" w:sz="4" w:space="0"/>
              <w:right w:val="single" w:color="auto" w:sz="4" w:space="0"/>
            </w:tcBorders>
            <w:vAlign w:val="center"/>
          </w:tcPr>
          <w:p w14:paraId="3D5E6F4D">
            <w:pPr>
              <w:widowControl/>
              <w:spacing w:line="560" w:lineRule="exact"/>
              <w:jc w:val="left"/>
              <w:rPr>
                <w:rFonts w:hint="eastAsia" w:ascii="TimesNewRoman" w:hAnsi="TimesNewRoman"/>
                <w:kern w:val="0"/>
                <w:sz w:val="20"/>
              </w:rPr>
            </w:pPr>
            <w:r>
              <w:rPr>
                <w:rFonts w:hint="eastAsia" w:ascii="TimesNewRoman" w:hAnsi="TimesNewRoman"/>
                <w:kern w:val="0"/>
                <w:sz w:val="20"/>
              </w:rPr>
              <w:t>资本性支出</w:t>
            </w:r>
          </w:p>
        </w:tc>
        <w:tc>
          <w:tcPr>
            <w:tcW w:w="925" w:type="dxa"/>
            <w:tcBorders>
              <w:top w:val="nil"/>
              <w:left w:val="nil"/>
              <w:bottom w:val="single" w:color="auto" w:sz="4" w:space="0"/>
              <w:right w:val="single" w:color="auto" w:sz="4" w:space="0"/>
            </w:tcBorders>
            <w:vAlign w:val="center"/>
          </w:tcPr>
          <w:p w14:paraId="501B67CE">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1.00</w:t>
            </w:r>
          </w:p>
        </w:tc>
        <w:tc>
          <w:tcPr>
            <w:tcW w:w="1590" w:type="dxa"/>
            <w:tcBorders>
              <w:top w:val="nil"/>
              <w:left w:val="nil"/>
              <w:bottom w:val="single" w:color="auto" w:sz="4" w:space="0"/>
              <w:right w:val="single" w:color="auto" w:sz="4" w:space="0"/>
            </w:tcBorders>
            <w:vAlign w:val="center"/>
          </w:tcPr>
          <w:p w14:paraId="1F539618">
            <w:pPr>
              <w:jc w:val="right"/>
              <w:rPr>
                <w:rFonts w:ascii="TimesNewRoman" w:hAnsi="TimesNewRoman"/>
                <w:kern w:val="0"/>
                <w:sz w:val="22"/>
              </w:rPr>
            </w:pPr>
          </w:p>
        </w:tc>
        <w:tc>
          <w:tcPr>
            <w:tcW w:w="1550" w:type="dxa"/>
            <w:tcBorders>
              <w:top w:val="nil"/>
              <w:left w:val="nil"/>
              <w:bottom w:val="single" w:color="auto" w:sz="4" w:space="0"/>
              <w:right w:val="single" w:color="auto" w:sz="4" w:space="0"/>
            </w:tcBorders>
            <w:vAlign w:val="center"/>
          </w:tcPr>
          <w:p w14:paraId="56E39AD3">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1.00</w:t>
            </w:r>
          </w:p>
        </w:tc>
      </w:tr>
      <w:tr w14:paraId="6515C52E">
        <w:tblPrEx>
          <w:tblCellMar>
            <w:top w:w="0" w:type="dxa"/>
            <w:left w:w="108" w:type="dxa"/>
            <w:bottom w:w="0" w:type="dxa"/>
            <w:right w:w="108" w:type="dxa"/>
          </w:tblCellMar>
        </w:tblPrEx>
        <w:trPr>
          <w:trHeight w:val="470" w:hRule="atLeast"/>
        </w:trPr>
        <w:tc>
          <w:tcPr>
            <w:tcW w:w="1771" w:type="dxa"/>
            <w:tcBorders>
              <w:top w:val="nil"/>
              <w:left w:val="single" w:color="auto" w:sz="4" w:space="0"/>
              <w:bottom w:val="single" w:color="auto" w:sz="4" w:space="0"/>
              <w:right w:val="single" w:color="auto" w:sz="4" w:space="0"/>
            </w:tcBorders>
            <w:vAlign w:val="center"/>
          </w:tcPr>
          <w:p w14:paraId="3D23F84A">
            <w:pPr>
              <w:widowControl/>
              <w:spacing w:line="560" w:lineRule="exact"/>
              <w:jc w:val="left"/>
              <w:rPr>
                <w:rFonts w:hint="eastAsia" w:ascii="TimesNewRoman" w:hAnsi="TimesNewRoman"/>
                <w:kern w:val="0"/>
                <w:sz w:val="22"/>
              </w:rPr>
            </w:pPr>
            <w:r>
              <w:rPr>
                <w:rFonts w:hint="eastAsia" w:ascii="TimesNewRoman" w:hAnsi="TimesNewRoman"/>
                <w:kern w:val="0"/>
                <w:sz w:val="22"/>
              </w:rPr>
              <w:t>　31002</w:t>
            </w:r>
          </w:p>
        </w:tc>
        <w:tc>
          <w:tcPr>
            <w:tcW w:w="2629" w:type="dxa"/>
            <w:tcBorders>
              <w:top w:val="nil"/>
              <w:left w:val="nil"/>
              <w:bottom w:val="single" w:color="auto" w:sz="4" w:space="0"/>
              <w:right w:val="single" w:color="auto" w:sz="4" w:space="0"/>
            </w:tcBorders>
            <w:vAlign w:val="center"/>
          </w:tcPr>
          <w:p w14:paraId="2E80085A">
            <w:pPr>
              <w:widowControl/>
              <w:spacing w:line="560" w:lineRule="exact"/>
              <w:jc w:val="left"/>
              <w:rPr>
                <w:rFonts w:hint="eastAsia" w:ascii="TimesNewRoman" w:hAnsi="TimesNewRoman"/>
                <w:kern w:val="0"/>
                <w:sz w:val="20"/>
              </w:rPr>
            </w:pPr>
            <w:r>
              <w:rPr>
                <w:rFonts w:hint="eastAsia" w:ascii="TimesNewRoman" w:hAnsi="TimesNewRoman"/>
                <w:kern w:val="0"/>
                <w:sz w:val="20"/>
              </w:rPr>
              <w:t>　办公设备购置</w:t>
            </w:r>
          </w:p>
        </w:tc>
        <w:tc>
          <w:tcPr>
            <w:tcW w:w="925" w:type="dxa"/>
            <w:tcBorders>
              <w:top w:val="nil"/>
              <w:left w:val="nil"/>
              <w:bottom w:val="single" w:color="auto" w:sz="4" w:space="0"/>
              <w:right w:val="single" w:color="auto" w:sz="4" w:space="0"/>
            </w:tcBorders>
            <w:vAlign w:val="center"/>
          </w:tcPr>
          <w:p w14:paraId="35932EED">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1.00</w:t>
            </w:r>
          </w:p>
        </w:tc>
        <w:tc>
          <w:tcPr>
            <w:tcW w:w="1590" w:type="dxa"/>
            <w:tcBorders>
              <w:top w:val="nil"/>
              <w:left w:val="nil"/>
              <w:bottom w:val="single" w:color="auto" w:sz="4" w:space="0"/>
              <w:right w:val="single" w:color="auto" w:sz="4" w:space="0"/>
            </w:tcBorders>
            <w:vAlign w:val="center"/>
          </w:tcPr>
          <w:p w14:paraId="11E175BA">
            <w:pPr>
              <w:jc w:val="right"/>
              <w:rPr>
                <w:rFonts w:ascii="TimesNewRoman" w:hAnsi="TimesNewRoman"/>
                <w:kern w:val="0"/>
                <w:sz w:val="22"/>
              </w:rPr>
            </w:pPr>
          </w:p>
        </w:tc>
        <w:tc>
          <w:tcPr>
            <w:tcW w:w="1550" w:type="dxa"/>
            <w:tcBorders>
              <w:top w:val="nil"/>
              <w:left w:val="nil"/>
              <w:bottom w:val="single" w:color="auto" w:sz="4" w:space="0"/>
              <w:right w:val="single" w:color="auto" w:sz="4" w:space="0"/>
            </w:tcBorders>
            <w:vAlign w:val="center"/>
          </w:tcPr>
          <w:p w14:paraId="3A6754ED">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1.00</w:t>
            </w:r>
          </w:p>
        </w:tc>
      </w:tr>
      <w:tr w14:paraId="32738251">
        <w:tblPrEx>
          <w:tblCellMar>
            <w:top w:w="0" w:type="dxa"/>
            <w:left w:w="108" w:type="dxa"/>
            <w:bottom w:w="0" w:type="dxa"/>
            <w:right w:w="108" w:type="dxa"/>
          </w:tblCellMar>
        </w:tblPrEx>
        <w:trPr>
          <w:trHeight w:val="402" w:hRule="atLeast"/>
        </w:trPr>
        <w:tc>
          <w:tcPr>
            <w:tcW w:w="4400" w:type="dxa"/>
            <w:gridSpan w:val="2"/>
            <w:tcBorders>
              <w:top w:val="nil"/>
              <w:left w:val="single" w:color="auto" w:sz="4" w:space="0"/>
              <w:bottom w:val="single" w:color="auto" w:sz="4" w:space="0"/>
              <w:right w:val="single" w:color="auto" w:sz="4" w:space="0"/>
            </w:tcBorders>
            <w:vAlign w:val="center"/>
          </w:tcPr>
          <w:p w14:paraId="2C33F1C8">
            <w:pPr>
              <w:widowControl/>
              <w:spacing w:line="560" w:lineRule="exact"/>
              <w:jc w:val="center"/>
              <w:rPr>
                <w:rFonts w:hint="eastAsia" w:ascii="TimesNewRoman" w:hAnsi="TimesNewRoman"/>
                <w:b/>
                <w:bCs/>
                <w:kern w:val="0"/>
                <w:sz w:val="22"/>
              </w:rPr>
            </w:pPr>
            <w:r>
              <w:rPr>
                <w:rFonts w:hint="eastAsia" w:ascii="TimesNewRoman" w:hAnsi="TimesNewRoman"/>
                <w:b/>
                <w:bCs/>
                <w:kern w:val="0"/>
                <w:sz w:val="22"/>
              </w:rPr>
              <w:t>总</w:t>
            </w:r>
            <w:r>
              <w:rPr>
                <w:rFonts w:ascii="TimesNewRoman" w:hAnsi="TimesNewRoman"/>
                <w:b/>
                <w:bCs/>
                <w:kern w:val="0"/>
                <w:sz w:val="22"/>
              </w:rPr>
              <w:t xml:space="preserve"> 计</w:t>
            </w:r>
          </w:p>
        </w:tc>
        <w:tc>
          <w:tcPr>
            <w:tcW w:w="925" w:type="dxa"/>
            <w:tcBorders>
              <w:top w:val="nil"/>
              <w:left w:val="nil"/>
              <w:bottom w:val="single" w:color="auto" w:sz="4" w:space="0"/>
              <w:right w:val="single" w:color="auto" w:sz="4" w:space="0"/>
            </w:tcBorders>
            <w:vAlign w:val="center"/>
          </w:tcPr>
          <w:p w14:paraId="38F887A5">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687.69</w:t>
            </w:r>
          </w:p>
        </w:tc>
        <w:tc>
          <w:tcPr>
            <w:tcW w:w="1590" w:type="dxa"/>
            <w:tcBorders>
              <w:top w:val="nil"/>
              <w:left w:val="nil"/>
              <w:bottom w:val="single" w:color="auto" w:sz="4" w:space="0"/>
              <w:right w:val="single" w:color="auto" w:sz="4" w:space="0"/>
            </w:tcBorders>
            <w:vAlign w:val="center"/>
          </w:tcPr>
          <w:p w14:paraId="18597B5C">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637.43</w:t>
            </w:r>
          </w:p>
        </w:tc>
        <w:tc>
          <w:tcPr>
            <w:tcW w:w="1550" w:type="dxa"/>
            <w:tcBorders>
              <w:top w:val="nil"/>
              <w:left w:val="nil"/>
              <w:bottom w:val="single" w:color="auto" w:sz="4" w:space="0"/>
              <w:right w:val="single" w:color="auto" w:sz="4" w:space="0"/>
            </w:tcBorders>
            <w:vAlign w:val="center"/>
          </w:tcPr>
          <w:p w14:paraId="1006F684">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50.26</w:t>
            </w:r>
          </w:p>
        </w:tc>
      </w:tr>
    </w:tbl>
    <w:p w14:paraId="35B7C8EE">
      <w:pPr>
        <w:spacing w:line="560" w:lineRule="exact"/>
        <w:rPr>
          <w:rFonts w:ascii="TimesNewRoman" w:hAnsi="TimesNewRoman"/>
        </w:rPr>
      </w:pPr>
    </w:p>
    <w:p w14:paraId="3A595584">
      <w:pPr>
        <w:spacing w:line="560" w:lineRule="exact"/>
        <w:rPr>
          <w:rFonts w:ascii="TimesNewRoman" w:hAnsi="TimesNewRoman"/>
        </w:rPr>
      </w:pPr>
    </w:p>
    <w:p w14:paraId="151CC203">
      <w:pPr>
        <w:spacing w:line="560" w:lineRule="exact"/>
        <w:rPr>
          <w:rFonts w:ascii="TimesNewRoman" w:hAnsi="TimesNewRoman"/>
        </w:rPr>
      </w:pPr>
    </w:p>
    <w:p w14:paraId="501C669E">
      <w:pPr>
        <w:spacing w:line="560" w:lineRule="exact"/>
        <w:rPr>
          <w:rFonts w:ascii="TimesNewRoman" w:hAnsi="TimesNewRoman"/>
        </w:rPr>
      </w:pPr>
    </w:p>
    <w:p w14:paraId="6E433B79">
      <w:pPr>
        <w:spacing w:line="560" w:lineRule="exact"/>
        <w:rPr>
          <w:rFonts w:ascii="TimesNewRoman" w:hAnsi="TimesNewRoman"/>
          <w:kern w:val="0"/>
          <w:sz w:val="20"/>
        </w:rPr>
      </w:pPr>
      <w:r>
        <w:rPr>
          <w:rFonts w:ascii="TimesNewRoman" w:hAnsi="TimesNewRoman"/>
          <w:kern w:val="0"/>
          <w:sz w:val="20"/>
        </w:rPr>
        <w:t xml:space="preserve">                                                        </w:t>
      </w:r>
      <w:r>
        <w:rPr>
          <w:rFonts w:hint="eastAsia" w:ascii="TimesNewRoman" w:hAnsi="TimesNewRoman"/>
          <w:kern w:val="0"/>
          <w:sz w:val="20"/>
        </w:rPr>
        <w:t xml:space="preserve">     </w:t>
      </w:r>
      <w:r>
        <w:rPr>
          <w:rFonts w:ascii="TimesNewRoman" w:hAnsi="TimesNewRoman"/>
          <w:kern w:val="0"/>
          <w:sz w:val="20"/>
        </w:rPr>
        <w:t>部门公开表7</w:t>
      </w:r>
    </w:p>
    <w:p w14:paraId="29E8B5BC">
      <w:pPr>
        <w:widowControl/>
        <w:spacing w:before="156" w:after="156" w:line="560" w:lineRule="exact"/>
        <w:jc w:val="center"/>
        <w:rPr>
          <w:rFonts w:hint="eastAsia" w:ascii="TimesNewRoman" w:hAnsi="TimesNewRoman" w:eastAsia="华文中宋"/>
          <w:b/>
          <w:bCs/>
          <w:kern w:val="0"/>
          <w:sz w:val="30"/>
          <w:szCs w:val="30"/>
        </w:rPr>
      </w:pPr>
      <w:r>
        <w:rPr>
          <w:rFonts w:hint="eastAsia" w:ascii="TimesNewRoman" w:hAnsi="TimesNewRoman" w:eastAsia="华文中宋"/>
          <w:b/>
          <w:bCs/>
          <w:kern w:val="0"/>
          <w:sz w:val="30"/>
          <w:szCs w:val="30"/>
        </w:rPr>
        <w:t>凤台县</w:t>
      </w:r>
      <w:r>
        <w:rPr>
          <w:rFonts w:ascii="TimesNewRoman" w:hAnsi="TimesNewRoman" w:eastAsia="华文中宋"/>
          <w:b/>
          <w:bCs/>
          <w:kern w:val="0"/>
          <w:sz w:val="30"/>
          <w:szCs w:val="30"/>
        </w:rPr>
        <w:t>凤凰镇人民政府</w:t>
      </w:r>
      <w:r>
        <w:rPr>
          <w:rFonts w:hint="eastAsia" w:ascii="TimesNewRoman" w:hAnsi="TimesNewRoman" w:eastAsia="华文中宋"/>
          <w:b/>
          <w:bCs/>
          <w:kern w:val="0"/>
          <w:sz w:val="30"/>
          <w:szCs w:val="30"/>
        </w:rPr>
        <w:t>2024年</w:t>
      </w:r>
      <w:r>
        <w:rPr>
          <w:rFonts w:ascii="TimesNewRoman" w:hAnsi="TimesNewRoman" w:eastAsia="华文中宋"/>
          <w:b/>
          <w:bCs/>
          <w:kern w:val="0"/>
          <w:sz w:val="30"/>
          <w:szCs w:val="30"/>
        </w:rPr>
        <w:t>政府性基金预算支出表</w:t>
      </w:r>
    </w:p>
    <w:p w14:paraId="0F6EEE31">
      <w:pPr>
        <w:spacing w:line="560" w:lineRule="exact"/>
        <w:ind w:left="7400" w:hanging="7400" w:hangingChars="3700"/>
        <w:rPr>
          <w:rFonts w:ascii="TimesNewRoman" w:hAnsi="TimesNewRoman"/>
          <w:kern w:val="0"/>
          <w:sz w:val="20"/>
        </w:rPr>
      </w:pPr>
      <w:r>
        <w:rPr>
          <w:rFonts w:ascii="TimesNewRoman" w:hAnsi="TimesNewRoman"/>
          <w:kern w:val="0"/>
          <w:sz w:val="20"/>
        </w:rPr>
        <w:t xml:space="preserve">                                                                       单位：万元</w:t>
      </w:r>
    </w:p>
    <w:tbl>
      <w:tblPr>
        <w:tblStyle w:val="2"/>
        <w:tblW w:w="0" w:type="auto"/>
        <w:tblInd w:w="-108" w:type="dxa"/>
        <w:tblLayout w:type="fixed"/>
        <w:tblCellMar>
          <w:top w:w="0" w:type="dxa"/>
          <w:left w:w="108" w:type="dxa"/>
          <w:bottom w:w="0" w:type="dxa"/>
          <w:right w:w="108" w:type="dxa"/>
        </w:tblCellMar>
      </w:tblPr>
      <w:tblGrid>
        <w:gridCol w:w="1165"/>
        <w:gridCol w:w="3820"/>
        <w:gridCol w:w="1000"/>
        <w:gridCol w:w="1230"/>
        <w:gridCol w:w="1290"/>
      </w:tblGrid>
      <w:tr w14:paraId="4AB15F63">
        <w:tblPrEx>
          <w:tblCellMar>
            <w:top w:w="0" w:type="dxa"/>
            <w:left w:w="108" w:type="dxa"/>
            <w:bottom w:w="0" w:type="dxa"/>
            <w:right w:w="108" w:type="dxa"/>
          </w:tblCellMar>
        </w:tblPrEx>
        <w:trPr>
          <w:trHeight w:val="465" w:hRule="atLeast"/>
        </w:trPr>
        <w:tc>
          <w:tcPr>
            <w:tcW w:w="1165" w:type="dxa"/>
            <w:vMerge w:val="restart"/>
            <w:tcBorders>
              <w:top w:val="single" w:color="auto" w:sz="4" w:space="0"/>
              <w:left w:val="single" w:color="auto" w:sz="4" w:space="0"/>
              <w:bottom w:val="single" w:color="auto" w:sz="4" w:space="0"/>
              <w:right w:val="single" w:color="auto" w:sz="4" w:space="0"/>
            </w:tcBorders>
            <w:vAlign w:val="center"/>
          </w:tcPr>
          <w:p w14:paraId="6CE599B8">
            <w:pPr>
              <w:widowControl/>
              <w:spacing w:line="560" w:lineRule="exact"/>
              <w:jc w:val="center"/>
              <w:rPr>
                <w:rFonts w:ascii="TimesNewRoman" w:hAnsi="TimesNewRoman"/>
                <w:b/>
                <w:bCs/>
                <w:kern w:val="0"/>
                <w:sz w:val="22"/>
              </w:rPr>
            </w:pPr>
            <w:r>
              <w:rPr>
                <w:rFonts w:ascii="TimesNewRoman" w:hAnsi="TimesNewRoman"/>
                <w:b/>
                <w:bCs/>
                <w:kern w:val="0"/>
                <w:sz w:val="22"/>
              </w:rPr>
              <w:t>科目编码</w:t>
            </w:r>
          </w:p>
        </w:tc>
        <w:tc>
          <w:tcPr>
            <w:tcW w:w="3820" w:type="dxa"/>
            <w:vMerge w:val="restart"/>
            <w:tcBorders>
              <w:top w:val="single" w:color="auto" w:sz="4" w:space="0"/>
              <w:left w:val="single" w:color="auto" w:sz="4" w:space="0"/>
              <w:bottom w:val="single" w:color="auto" w:sz="4" w:space="0"/>
              <w:right w:val="single" w:color="auto" w:sz="4" w:space="0"/>
            </w:tcBorders>
            <w:vAlign w:val="center"/>
          </w:tcPr>
          <w:p w14:paraId="54057D9E">
            <w:pPr>
              <w:widowControl/>
              <w:spacing w:line="560" w:lineRule="exact"/>
              <w:jc w:val="center"/>
              <w:rPr>
                <w:rFonts w:ascii="TimesNewRoman" w:hAnsi="TimesNewRoman"/>
                <w:b/>
                <w:bCs/>
                <w:kern w:val="0"/>
                <w:sz w:val="22"/>
              </w:rPr>
            </w:pPr>
            <w:r>
              <w:rPr>
                <w:rFonts w:ascii="TimesNewRoman" w:hAnsi="TimesNewRoman"/>
                <w:b/>
                <w:bCs/>
                <w:kern w:val="0"/>
                <w:sz w:val="22"/>
              </w:rPr>
              <w:t>科目名称</w:t>
            </w:r>
          </w:p>
        </w:tc>
        <w:tc>
          <w:tcPr>
            <w:tcW w:w="3520" w:type="dxa"/>
            <w:gridSpan w:val="3"/>
            <w:tcBorders>
              <w:top w:val="single" w:color="auto" w:sz="4" w:space="0"/>
              <w:left w:val="nil"/>
              <w:bottom w:val="single" w:color="auto" w:sz="4" w:space="0"/>
              <w:right w:val="single" w:color="auto" w:sz="4" w:space="0"/>
            </w:tcBorders>
            <w:vAlign w:val="center"/>
          </w:tcPr>
          <w:p w14:paraId="0AAD9846">
            <w:pPr>
              <w:widowControl/>
              <w:spacing w:line="560" w:lineRule="exact"/>
              <w:jc w:val="center"/>
              <w:rPr>
                <w:rFonts w:ascii="TimesNewRoman" w:hAnsi="TimesNewRoman"/>
                <w:b/>
                <w:bCs/>
                <w:kern w:val="0"/>
                <w:sz w:val="22"/>
              </w:rPr>
            </w:pPr>
            <w:r>
              <w:rPr>
                <w:rFonts w:ascii="TimesNewRoman" w:hAnsi="TimesNewRoman"/>
                <w:b/>
                <w:bCs/>
                <w:kern w:val="0"/>
                <w:sz w:val="22"/>
              </w:rPr>
              <w:t>本年政府性基金预算支出</w:t>
            </w:r>
          </w:p>
        </w:tc>
      </w:tr>
      <w:tr w14:paraId="611912B5">
        <w:tblPrEx>
          <w:tblCellMar>
            <w:top w:w="0" w:type="dxa"/>
            <w:left w:w="108" w:type="dxa"/>
            <w:bottom w:w="0" w:type="dxa"/>
            <w:right w:w="108" w:type="dxa"/>
          </w:tblCellMar>
        </w:tblPrEx>
        <w:trPr>
          <w:trHeight w:val="465" w:hRule="atLeast"/>
        </w:trPr>
        <w:tc>
          <w:tcPr>
            <w:tcW w:w="1165" w:type="dxa"/>
            <w:vMerge w:val="continue"/>
            <w:tcBorders>
              <w:top w:val="single" w:color="auto" w:sz="4" w:space="0"/>
              <w:left w:val="single" w:color="auto" w:sz="4" w:space="0"/>
              <w:bottom w:val="single" w:color="auto" w:sz="4" w:space="0"/>
              <w:right w:val="single" w:color="auto" w:sz="4" w:space="0"/>
            </w:tcBorders>
            <w:vAlign w:val="center"/>
          </w:tcPr>
          <w:p w14:paraId="678B78B7">
            <w:pPr>
              <w:widowControl/>
              <w:spacing w:line="560" w:lineRule="exact"/>
              <w:jc w:val="left"/>
              <w:rPr>
                <w:rFonts w:ascii="TimesNewRoman" w:hAnsi="TimesNewRoman"/>
                <w:b/>
                <w:bCs/>
                <w:kern w:val="0"/>
                <w:sz w:val="22"/>
              </w:rPr>
            </w:pPr>
          </w:p>
        </w:tc>
        <w:tc>
          <w:tcPr>
            <w:tcW w:w="3820" w:type="dxa"/>
            <w:vMerge w:val="continue"/>
            <w:tcBorders>
              <w:top w:val="single" w:color="auto" w:sz="4" w:space="0"/>
              <w:left w:val="single" w:color="auto" w:sz="4" w:space="0"/>
              <w:bottom w:val="single" w:color="auto" w:sz="4" w:space="0"/>
              <w:right w:val="single" w:color="auto" w:sz="4" w:space="0"/>
            </w:tcBorders>
            <w:vAlign w:val="center"/>
          </w:tcPr>
          <w:p w14:paraId="286E0BE9">
            <w:pPr>
              <w:widowControl/>
              <w:spacing w:line="560" w:lineRule="exact"/>
              <w:jc w:val="left"/>
              <w:rPr>
                <w:rFonts w:ascii="TimesNewRoman" w:hAnsi="TimesNewRoman"/>
                <w:b/>
                <w:bCs/>
                <w:kern w:val="0"/>
                <w:sz w:val="22"/>
              </w:rPr>
            </w:pPr>
          </w:p>
        </w:tc>
        <w:tc>
          <w:tcPr>
            <w:tcW w:w="1000" w:type="dxa"/>
            <w:tcBorders>
              <w:top w:val="nil"/>
              <w:left w:val="nil"/>
              <w:bottom w:val="single" w:color="auto" w:sz="4" w:space="0"/>
              <w:right w:val="single" w:color="auto" w:sz="4" w:space="0"/>
            </w:tcBorders>
            <w:vAlign w:val="center"/>
          </w:tcPr>
          <w:p w14:paraId="41DCFBC5">
            <w:pPr>
              <w:widowControl/>
              <w:spacing w:line="560" w:lineRule="exact"/>
              <w:jc w:val="center"/>
              <w:rPr>
                <w:rFonts w:ascii="TimesNewRoman" w:hAnsi="TimesNewRoman"/>
                <w:b/>
                <w:bCs/>
                <w:kern w:val="0"/>
                <w:sz w:val="22"/>
              </w:rPr>
            </w:pPr>
            <w:r>
              <w:rPr>
                <w:rFonts w:ascii="TimesNewRoman" w:hAnsi="TimesNewRoman"/>
                <w:b/>
                <w:bCs/>
                <w:kern w:val="0"/>
                <w:sz w:val="22"/>
              </w:rPr>
              <w:t>合计</w:t>
            </w:r>
          </w:p>
        </w:tc>
        <w:tc>
          <w:tcPr>
            <w:tcW w:w="1230" w:type="dxa"/>
            <w:tcBorders>
              <w:top w:val="nil"/>
              <w:left w:val="nil"/>
              <w:bottom w:val="single" w:color="auto" w:sz="4" w:space="0"/>
              <w:right w:val="single" w:color="auto" w:sz="4" w:space="0"/>
            </w:tcBorders>
            <w:vAlign w:val="center"/>
          </w:tcPr>
          <w:p w14:paraId="34F68F5F">
            <w:pPr>
              <w:widowControl/>
              <w:spacing w:line="560" w:lineRule="exact"/>
              <w:jc w:val="center"/>
              <w:rPr>
                <w:rFonts w:ascii="TimesNewRoman" w:hAnsi="TimesNewRoman"/>
                <w:b/>
                <w:bCs/>
                <w:kern w:val="0"/>
                <w:sz w:val="22"/>
              </w:rPr>
            </w:pPr>
            <w:r>
              <w:rPr>
                <w:rFonts w:ascii="TimesNewRoman" w:hAnsi="TimesNewRoman"/>
                <w:b/>
                <w:bCs/>
                <w:kern w:val="0"/>
                <w:sz w:val="22"/>
              </w:rPr>
              <w:t>基本支出</w:t>
            </w:r>
          </w:p>
        </w:tc>
        <w:tc>
          <w:tcPr>
            <w:tcW w:w="1290" w:type="dxa"/>
            <w:tcBorders>
              <w:top w:val="nil"/>
              <w:left w:val="nil"/>
              <w:bottom w:val="single" w:color="auto" w:sz="4" w:space="0"/>
              <w:right w:val="single" w:color="auto" w:sz="4" w:space="0"/>
            </w:tcBorders>
            <w:vAlign w:val="center"/>
          </w:tcPr>
          <w:p w14:paraId="3D87A85D">
            <w:pPr>
              <w:widowControl/>
              <w:spacing w:line="560" w:lineRule="exact"/>
              <w:jc w:val="center"/>
              <w:rPr>
                <w:rFonts w:ascii="TimesNewRoman" w:hAnsi="TimesNewRoman"/>
                <w:b/>
                <w:bCs/>
                <w:kern w:val="0"/>
                <w:sz w:val="22"/>
              </w:rPr>
            </w:pPr>
            <w:r>
              <w:rPr>
                <w:rFonts w:ascii="TimesNewRoman" w:hAnsi="TimesNewRoman"/>
                <w:b/>
                <w:bCs/>
                <w:kern w:val="0"/>
                <w:sz w:val="22"/>
              </w:rPr>
              <w:t>项目支出</w:t>
            </w:r>
          </w:p>
        </w:tc>
      </w:tr>
      <w:tr w14:paraId="434AC6EE">
        <w:tblPrEx>
          <w:tblCellMar>
            <w:top w:w="0" w:type="dxa"/>
            <w:left w:w="108" w:type="dxa"/>
            <w:bottom w:w="0" w:type="dxa"/>
            <w:right w:w="108" w:type="dxa"/>
          </w:tblCellMar>
        </w:tblPrEx>
        <w:trPr>
          <w:trHeight w:val="360" w:hRule="atLeast"/>
        </w:trPr>
        <w:tc>
          <w:tcPr>
            <w:tcW w:w="1165" w:type="dxa"/>
            <w:tcBorders>
              <w:top w:val="nil"/>
              <w:left w:val="single" w:color="auto" w:sz="4" w:space="0"/>
              <w:bottom w:val="single" w:color="auto" w:sz="4" w:space="0"/>
              <w:right w:val="single" w:color="auto" w:sz="4" w:space="0"/>
            </w:tcBorders>
            <w:vAlign w:val="center"/>
          </w:tcPr>
          <w:p w14:paraId="0A96C492">
            <w:pPr>
              <w:widowControl/>
              <w:spacing w:line="560" w:lineRule="exact"/>
              <w:jc w:val="left"/>
              <w:rPr>
                <w:rFonts w:ascii="TimesNewRoman" w:hAnsi="TimesNewRoman"/>
                <w:kern w:val="0"/>
                <w:sz w:val="22"/>
              </w:rPr>
            </w:pPr>
            <w:r>
              <w:rPr>
                <w:rFonts w:ascii="TimesNewRoman" w:hAnsi="TimesNewRoman"/>
                <w:kern w:val="0"/>
                <w:sz w:val="22"/>
              </w:rPr>
              <w:t>　</w:t>
            </w:r>
          </w:p>
        </w:tc>
        <w:tc>
          <w:tcPr>
            <w:tcW w:w="3820" w:type="dxa"/>
            <w:tcBorders>
              <w:top w:val="nil"/>
              <w:left w:val="nil"/>
              <w:bottom w:val="single" w:color="auto" w:sz="4" w:space="0"/>
              <w:right w:val="single" w:color="auto" w:sz="4" w:space="0"/>
            </w:tcBorders>
            <w:vAlign w:val="center"/>
          </w:tcPr>
          <w:p w14:paraId="7B07654A">
            <w:pPr>
              <w:widowControl/>
              <w:spacing w:line="560" w:lineRule="exact"/>
              <w:jc w:val="left"/>
              <w:rPr>
                <w:rFonts w:ascii="TimesNewRoman" w:hAnsi="TimesNewRoman"/>
                <w:kern w:val="0"/>
                <w:sz w:val="22"/>
              </w:rPr>
            </w:pPr>
            <w:r>
              <w:rPr>
                <w:rFonts w:ascii="TimesNewRoman" w:hAnsi="TimesNewRoman"/>
                <w:kern w:val="0"/>
                <w:sz w:val="22"/>
              </w:rPr>
              <w:t>　</w:t>
            </w:r>
          </w:p>
        </w:tc>
        <w:tc>
          <w:tcPr>
            <w:tcW w:w="1000" w:type="dxa"/>
            <w:tcBorders>
              <w:top w:val="nil"/>
              <w:left w:val="nil"/>
              <w:bottom w:val="single" w:color="auto" w:sz="4" w:space="0"/>
              <w:right w:val="single" w:color="auto" w:sz="4" w:space="0"/>
            </w:tcBorders>
            <w:vAlign w:val="center"/>
          </w:tcPr>
          <w:p w14:paraId="67BE1CB6">
            <w:pPr>
              <w:widowControl/>
              <w:spacing w:line="560" w:lineRule="exact"/>
              <w:jc w:val="right"/>
              <w:rPr>
                <w:rFonts w:ascii="TimesNewRoman" w:hAnsi="TimesNewRoman"/>
                <w:kern w:val="0"/>
                <w:sz w:val="22"/>
              </w:rPr>
            </w:pPr>
            <w:r>
              <w:rPr>
                <w:rFonts w:ascii="TimesNewRoman" w:hAnsi="TimesNewRoman"/>
                <w:kern w:val="0"/>
                <w:sz w:val="22"/>
              </w:rPr>
              <w:t>　</w:t>
            </w:r>
          </w:p>
        </w:tc>
        <w:tc>
          <w:tcPr>
            <w:tcW w:w="1230" w:type="dxa"/>
            <w:tcBorders>
              <w:top w:val="nil"/>
              <w:left w:val="nil"/>
              <w:bottom w:val="single" w:color="auto" w:sz="4" w:space="0"/>
              <w:right w:val="single" w:color="auto" w:sz="4" w:space="0"/>
            </w:tcBorders>
            <w:vAlign w:val="center"/>
          </w:tcPr>
          <w:p w14:paraId="4CA4BC19">
            <w:pPr>
              <w:widowControl/>
              <w:spacing w:line="560" w:lineRule="exact"/>
              <w:jc w:val="right"/>
              <w:rPr>
                <w:rFonts w:ascii="TimesNewRoman" w:hAnsi="TimesNewRoman"/>
                <w:kern w:val="0"/>
                <w:sz w:val="22"/>
              </w:rPr>
            </w:pPr>
            <w:r>
              <w:rPr>
                <w:rFonts w:ascii="TimesNewRoman" w:hAnsi="TimesNewRoman"/>
                <w:kern w:val="0"/>
                <w:sz w:val="22"/>
              </w:rPr>
              <w:t>　</w:t>
            </w:r>
          </w:p>
        </w:tc>
        <w:tc>
          <w:tcPr>
            <w:tcW w:w="1290" w:type="dxa"/>
            <w:tcBorders>
              <w:top w:val="nil"/>
              <w:left w:val="nil"/>
              <w:bottom w:val="single" w:color="auto" w:sz="4" w:space="0"/>
              <w:right w:val="single" w:color="auto" w:sz="4" w:space="0"/>
            </w:tcBorders>
            <w:vAlign w:val="center"/>
          </w:tcPr>
          <w:p w14:paraId="0A39587A">
            <w:pPr>
              <w:widowControl/>
              <w:spacing w:line="560" w:lineRule="exact"/>
              <w:jc w:val="right"/>
              <w:rPr>
                <w:rFonts w:ascii="TimesNewRoman" w:hAnsi="TimesNewRoman"/>
                <w:kern w:val="0"/>
                <w:sz w:val="22"/>
              </w:rPr>
            </w:pPr>
            <w:r>
              <w:rPr>
                <w:rFonts w:ascii="TimesNewRoman" w:hAnsi="TimesNewRoman"/>
                <w:kern w:val="0"/>
                <w:sz w:val="22"/>
              </w:rPr>
              <w:t>　</w:t>
            </w:r>
          </w:p>
        </w:tc>
      </w:tr>
      <w:tr w14:paraId="387E30A9">
        <w:tblPrEx>
          <w:tblCellMar>
            <w:top w:w="0" w:type="dxa"/>
            <w:left w:w="108" w:type="dxa"/>
            <w:bottom w:w="0" w:type="dxa"/>
            <w:right w:w="108" w:type="dxa"/>
          </w:tblCellMar>
        </w:tblPrEx>
        <w:trPr>
          <w:trHeight w:val="360" w:hRule="atLeast"/>
        </w:trPr>
        <w:tc>
          <w:tcPr>
            <w:tcW w:w="1165" w:type="dxa"/>
            <w:tcBorders>
              <w:top w:val="nil"/>
              <w:left w:val="single" w:color="auto" w:sz="4" w:space="0"/>
              <w:bottom w:val="single" w:color="auto" w:sz="4" w:space="0"/>
              <w:right w:val="single" w:color="auto" w:sz="4" w:space="0"/>
            </w:tcBorders>
            <w:vAlign w:val="center"/>
          </w:tcPr>
          <w:p w14:paraId="646FDFD2">
            <w:pPr>
              <w:widowControl/>
              <w:spacing w:line="560" w:lineRule="exact"/>
              <w:jc w:val="left"/>
              <w:rPr>
                <w:rFonts w:ascii="TimesNewRoman" w:hAnsi="TimesNewRoman"/>
                <w:kern w:val="0"/>
                <w:sz w:val="22"/>
              </w:rPr>
            </w:pPr>
            <w:r>
              <w:rPr>
                <w:rFonts w:ascii="TimesNewRoman" w:hAnsi="TimesNewRoman"/>
                <w:kern w:val="0"/>
                <w:sz w:val="22"/>
              </w:rPr>
              <w:t>　</w:t>
            </w:r>
          </w:p>
        </w:tc>
        <w:tc>
          <w:tcPr>
            <w:tcW w:w="3820" w:type="dxa"/>
            <w:tcBorders>
              <w:top w:val="nil"/>
              <w:left w:val="nil"/>
              <w:bottom w:val="single" w:color="auto" w:sz="4" w:space="0"/>
              <w:right w:val="single" w:color="auto" w:sz="4" w:space="0"/>
            </w:tcBorders>
            <w:vAlign w:val="center"/>
          </w:tcPr>
          <w:p w14:paraId="60FA5226">
            <w:pPr>
              <w:widowControl/>
              <w:spacing w:line="560" w:lineRule="exact"/>
              <w:jc w:val="left"/>
              <w:rPr>
                <w:rFonts w:ascii="TimesNewRoman" w:hAnsi="TimesNewRoman"/>
                <w:kern w:val="0"/>
                <w:sz w:val="22"/>
              </w:rPr>
            </w:pPr>
            <w:r>
              <w:rPr>
                <w:rFonts w:ascii="TimesNewRoman" w:hAnsi="TimesNewRoman"/>
                <w:kern w:val="0"/>
                <w:sz w:val="22"/>
              </w:rPr>
              <w:t>　</w:t>
            </w:r>
          </w:p>
        </w:tc>
        <w:tc>
          <w:tcPr>
            <w:tcW w:w="1000" w:type="dxa"/>
            <w:tcBorders>
              <w:top w:val="nil"/>
              <w:left w:val="nil"/>
              <w:bottom w:val="single" w:color="auto" w:sz="4" w:space="0"/>
              <w:right w:val="single" w:color="auto" w:sz="4" w:space="0"/>
            </w:tcBorders>
            <w:vAlign w:val="center"/>
          </w:tcPr>
          <w:p w14:paraId="7FFE5C2E">
            <w:pPr>
              <w:widowControl/>
              <w:spacing w:line="560" w:lineRule="exact"/>
              <w:jc w:val="right"/>
              <w:rPr>
                <w:rFonts w:ascii="TimesNewRoman" w:hAnsi="TimesNewRoman"/>
                <w:kern w:val="0"/>
                <w:sz w:val="22"/>
              </w:rPr>
            </w:pPr>
            <w:r>
              <w:rPr>
                <w:rFonts w:ascii="TimesNewRoman" w:hAnsi="TimesNewRoman"/>
                <w:kern w:val="0"/>
                <w:sz w:val="22"/>
              </w:rPr>
              <w:t>　</w:t>
            </w:r>
          </w:p>
        </w:tc>
        <w:tc>
          <w:tcPr>
            <w:tcW w:w="1230" w:type="dxa"/>
            <w:tcBorders>
              <w:top w:val="nil"/>
              <w:left w:val="nil"/>
              <w:bottom w:val="single" w:color="auto" w:sz="4" w:space="0"/>
              <w:right w:val="single" w:color="auto" w:sz="4" w:space="0"/>
            </w:tcBorders>
            <w:vAlign w:val="center"/>
          </w:tcPr>
          <w:p w14:paraId="529F7D14">
            <w:pPr>
              <w:widowControl/>
              <w:spacing w:line="560" w:lineRule="exact"/>
              <w:jc w:val="right"/>
              <w:rPr>
                <w:rFonts w:ascii="TimesNewRoman" w:hAnsi="TimesNewRoman"/>
                <w:kern w:val="0"/>
                <w:sz w:val="22"/>
              </w:rPr>
            </w:pPr>
            <w:r>
              <w:rPr>
                <w:rFonts w:ascii="TimesNewRoman" w:hAnsi="TimesNewRoman"/>
                <w:kern w:val="0"/>
                <w:sz w:val="22"/>
              </w:rPr>
              <w:t>　</w:t>
            </w:r>
          </w:p>
        </w:tc>
        <w:tc>
          <w:tcPr>
            <w:tcW w:w="1290" w:type="dxa"/>
            <w:tcBorders>
              <w:top w:val="nil"/>
              <w:left w:val="nil"/>
              <w:bottom w:val="single" w:color="auto" w:sz="4" w:space="0"/>
              <w:right w:val="single" w:color="auto" w:sz="4" w:space="0"/>
            </w:tcBorders>
            <w:vAlign w:val="center"/>
          </w:tcPr>
          <w:p w14:paraId="5E54DEA1">
            <w:pPr>
              <w:widowControl/>
              <w:spacing w:line="560" w:lineRule="exact"/>
              <w:jc w:val="right"/>
              <w:rPr>
                <w:rFonts w:ascii="TimesNewRoman" w:hAnsi="TimesNewRoman"/>
                <w:kern w:val="0"/>
                <w:sz w:val="22"/>
              </w:rPr>
            </w:pPr>
            <w:r>
              <w:rPr>
                <w:rFonts w:ascii="TimesNewRoman" w:hAnsi="TimesNewRoman"/>
                <w:kern w:val="0"/>
                <w:sz w:val="22"/>
              </w:rPr>
              <w:t>　</w:t>
            </w:r>
          </w:p>
        </w:tc>
      </w:tr>
      <w:tr w14:paraId="04043CC7">
        <w:tblPrEx>
          <w:tblCellMar>
            <w:top w:w="0" w:type="dxa"/>
            <w:left w:w="108" w:type="dxa"/>
            <w:bottom w:w="0" w:type="dxa"/>
            <w:right w:w="108" w:type="dxa"/>
          </w:tblCellMar>
        </w:tblPrEx>
        <w:trPr>
          <w:trHeight w:val="360" w:hRule="atLeast"/>
        </w:trPr>
        <w:tc>
          <w:tcPr>
            <w:tcW w:w="1165" w:type="dxa"/>
            <w:tcBorders>
              <w:top w:val="nil"/>
              <w:left w:val="single" w:color="auto" w:sz="4" w:space="0"/>
              <w:bottom w:val="single" w:color="auto" w:sz="4" w:space="0"/>
              <w:right w:val="single" w:color="auto" w:sz="4" w:space="0"/>
            </w:tcBorders>
            <w:vAlign w:val="center"/>
          </w:tcPr>
          <w:p w14:paraId="0FD9DD1C">
            <w:pPr>
              <w:widowControl/>
              <w:spacing w:line="560" w:lineRule="exact"/>
              <w:jc w:val="left"/>
              <w:rPr>
                <w:rFonts w:ascii="TimesNewRoman" w:hAnsi="TimesNewRoman"/>
                <w:kern w:val="0"/>
                <w:sz w:val="22"/>
              </w:rPr>
            </w:pPr>
            <w:r>
              <w:rPr>
                <w:rFonts w:ascii="TimesNewRoman" w:hAnsi="TimesNewRoman"/>
                <w:kern w:val="0"/>
                <w:sz w:val="22"/>
              </w:rPr>
              <w:t>　</w:t>
            </w:r>
          </w:p>
        </w:tc>
        <w:tc>
          <w:tcPr>
            <w:tcW w:w="3820" w:type="dxa"/>
            <w:tcBorders>
              <w:top w:val="nil"/>
              <w:left w:val="nil"/>
              <w:bottom w:val="single" w:color="auto" w:sz="4" w:space="0"/>
              <w:right w:val="single" w:color="auto" w:sz="4" w:space="0"/>
            </w:tcBorders>
            <w:vAlign w:val="center"/>
          </w:tcPr>
          <w:p w14:paraId="605BFB5A">
            <w:pPr>
              <w:widowControl/>
              <w:spacing w:line="560" w:lineRule="exact"/>
              <w:jc w:val="center"/>
              <w:rPr>
                <w:rFonts w:ascii="TimesNewRoman" w:hAnsi="TimesNewRoman"/>
                <w:kern w:val="0"/>
                <w:sz w:val="22"/>
              </w:rPr>
            </w:pPr>
            <w:r>
              <w:rPr>
                <w:rFonts w:ascii="TimesNewRoman" w:hAnsi="TimesNewRoman"/>
                <w:kern w:val="0"/>
                <w:sz w:val="22"/>
              </w:rPr>
              <w:t>　</w:t>
            </w:r>
          </w:p>
        </w:tc>
        <w:tc>
          <w:tcPr>
            <w:tcW w:w="1000" w:type="dxa"/>
            <w:tcBorders>
              <w:top w:val="nil"/>
              <w:left w:val="nil"/>
              <w:bottom w:val="single" w:color="auto" w:sz="4" w:space="0"/>
              <w:right w:val="single" w:color="auto" w:sz="4" w:space="0"/>
            </w:tcBorders>
            <w:vAlign w:val="center"/>
          </w:tcPr>
          <w:p w14:paraId="0947EA12">
            <w:pPr>
              <w:widowControl/>
              <w:spacing w:line="560" w:lineRule="exact"/>
              <w:jc w:val="right"/>
              <w:rPr>
                <w:rFonts w:ascii="TimesNewRoman" w:hAnsi="TimesNewRoman"/>
                <w:kern w:val="0"/>
                <w:sz w:val="22"/>
              </w:rPr>
            </w:pPr>
            <w:r>
              <w:rPr>
                <w:rFonts w:ascii="TimesNewRoman" w:hAnsi="TimesNewRoman"/>
                <w:kern w:val="0"/>
                <w:sz w:val="22"/>
              </w:rPr>
              <w:t>　</w:t>
            </w:r>
          </w:p>
        </w:tc>
        <w:tc>
          <w:tcPr>
            <w:tcW w:w="1230" w:type="dxa"/>
            <w:tcBorders>
              <w:top w:val="nil"/>
              <w:left w:val="nil"/>
              <w:bottom w:val="single" w:color="auto" w:sz="4" w:space="0"/>
              <w:right w:val="single" w:color="auto" w:sz="4" w:space="0"/>
            </w:tcBorders>
            <w:vAlign w:val="center"/>
          </w:tcPr>
          <w:p w14:paraId="0814E285">
            <w:pPr>
              <w:widowControl/>
              <w:spacing w:line="560" w:lineRule="exact"/>
              <w:jc w:val="right"/>
              <w:rPr>
                <w:rFonts w:ascii="TimesNewRoman" w:hAnsi="TimesNewRoman"/>
                <w:kern w:val="0"/>
                <w:sz w:val="22"/>
              </w:rPr>
            </w:pPr>
            <w:r>
              <w:rPr>
                <w:rFonts w:ascii="TimesNewRoman" w:hAnsi="TimesNewRoman"/>
                <w:kern w:val="0"/>
                <w:sz w:val="22"/>
              </w:rPr>
              <w:t>　</w:t>
            </w:r>
          </w:p>
        </w:tc>
        <w:tc>
          <w:tcPr>
            <w:tcW w:w="1290" w:type="dxa"/>
            <w:tcBorders>
              <w:top w:val="nil"/>
              <w:left w:val="nil"/>
              <w:bottom w:val="single" w:color="auto" w:sz="4" w:space="0"/>
              <w:right w:val="single" w:color="auto" w:sz="4" w:space="0"/>
            </w:tcBorders>
            <w:vAlign w:val="center"/>
          </w:tcPr>
          <w:p w14:paraId="11EBBB0F">
            <w:pPr>
              <w:widowControl/>
              <w:spacing w:line="560" w:lineRule="exact"/>
              <w:jc w:val="right"/>
              <w:rPr>
                <w:rFonts w:ascii="TimesNewRoman" w:hAnsi="TimesNewRoman"/>
                <w:kern w:val="0"/>
                <w:sz w:val="22"/>
              </w:rPr>
            </w:pPr>
            <w:r>
              <w:rPr>
                <w:rFonts w:ascii="TimesNewRoman" w:hAnsi="TimesNewRoman"/>
                <w:kern w:val="0"/>
                <w:sz w:val="22"/>
              </w:rPr>
              <w:t>　</w:t>
            </w:r>
          </w:p>
        </w:tc>
      </w:tr>
      <w:tr w14:paraId="65A18B7C">
        <w:tblPrEx>
          <w:tblCellMar>
            <w:top w:w="0" w:type="dxa"/>
            <w:left w:w="108" w:type="dxa"/>
            <w:bottom w:w="0" w:type="dxa"/>
            <w:right w:w="108" w:type="dxa"/>
          </w:tblCellMar>
        </w:tblPrEx>
        <w:trPr>
          <w:trHeight w:val="360" w:hRule="atLeast"/>
        </w:trPr>
        <w:tc>
          <w:tcPr>
            <w:tcW w:w="1165" w:type="dxa"/>
            <w:tcBorders>
              <w:top w:val="nil"/>
              <w:left w:val="single" w:color="auto" w:sz="4" w:space="0"/>
              <w:bottom w:val="single" w:color="auto" w:sz="4" w:space="0"/>
              <w:right w:val="single" w:color="auto" w:sz="4" w:space="0"/>
            </w:tcBorders>
            <w:vAlign w:val="center"/>
          </w:tcPr>
          <w:p w14:paraId="6E8C9B1B">
            <w:pPr>
              <w:widowControl/>
              <w:spacing w:line="560" w:lineRule="exact"/>
              <w:jc w:val="left"/>
              <w:rPr>
                <w:rFonts w:ascii="TimesNewRoman" w:hAnsi="TimesNewRoman"/>
                <w:kern w:val="0"/>
                <w:sz w:val="22"/>
              </w:rPr>
            </w:pPr>
            <w:r>
              <w:rPr>
                <w:rFonts w:ascii="TimesNewRoman" w:hAnsi="TimesNewRoman"/>
                <w:kern w:val="0"/>
                <w:sz w:val="22"/>
              </w:rPr>
              <w:t>　</w:t>
            </w:r>
          </w:p>
        </w:tc>
        <w:tc>
          <w:tcPr>
            <w:tcW w:w="3820" w:type="dxa"/>
            <w:tcBorders>
              <w:top w:val="nil"/>
              <w:left w:val="nil"/>
              <w:bottom w:val="single" w:color="auto" w:sz="4" w:space="0"/>
              <w:right w:val="single" w:color="auto" w:sz="4" w:space="0"/>
            </w:tcBorders>
            <w:vAlign w:val="center"/>
          </w:tcPr>
          <w:p w14:paraId="4571CA39">
            <w:pPr>
              <w:widowControl/>
              <w:spacing w:line="560" w:lineRule="exact"/>
              <w:jc w:val="left"/>
              <w:rPr>
                <w:rFonts w:ascii="TimesNewRoman" w:hAnsi="TimesNewRoman"/>
                <w:kern w:val="0"/>
                <w:sz w:val="22"/>
              </w:rPr>
            </w:pPr>
            <w:r>
              <w:rPr>
                <w:rFonts w:ascii="TimesNewRoman" w:hAnsi="TimesNewRoman"/>
                <w:kern w:val="0"/>
                <w:sz w:val="22"/>
              </w:rPr>
              <w:t>　</w:t>
            </w:r>
          </w:p>
        </w:tc>
        <w:tc>
          <w:tcPr>
            <w:tcW w:w="1000" w:type="dxa"/>
            <w:tcBorders>
              <w:top w:val="nil"/>
              <w:left w:val="nil"/>
              <w:bottom w:val="single" w:color="auto" w:sz="4" w:space="0"/>
              <w:right w:val="single" w:color="auto" w:sz="4" w:space="0"/>
            </w:tcBorders>
            <w:vAlign w:val="center"/>
          </w:tcPr>
          <w:p w14:paraId="79D62AAC">
            <w:pPr>
              <w:widowControl/>
              <w:spacing w:line="560" w:lineRule="exact"/>
              <w:jc w:val="right"/>
              <w:rPr>
                <w:rFonts w:ascii="TimesNewRoman" w:hAnsi="TimesNewRoman"/>
                <w:kern w:val="0"/>
                <w:sz w:val="22"/>
              </w:rPr>
            </w:pPr>
            <w:r>
              <w:rPr>
                <w:rFonts w:ascii="TimesNewRoman" w:hAnsi="TimesNewRoman"/>
                <w:kern w:val="0"/>
                <w:sz w:val="22"/>
              </w:rPr>
              <w:t>　</w:t>
            </w:r>
          </w:p>
        </w:tc>
        <w:tc>
          <w:tcPr>
            <w:tcW w:w="1230" w:type="dxa"/>
            <w:tcBorders>
              <w:top w:val="nil"/>
              <w:left w:val="nil"/>
              <w:bottom w:val="single" w:color="auto" w:sz="4" w:space="0"/>
              <w:right w:val="single" w:color="auto" w:sz="4" w:space="0"/>
            </w:tcBorders>
            <w:vAlign w:val="center"/>
          </w:tcPr>
          <w:p w14:paraId="3E67104D">
            <w:pPr>
              <w:widowControl/>
              <w:spacing w:line="560" w:lineRule="exact"/>
              <w:jc w:val="right"/>
              <w:rPr>
                <w:rFonts w:ascii="TimesNewRoman" w:hAnsi="TimesNewRoman"/>
                <w:kern w:val="0"/>
                <w:sz w:val="22"/>
              </w:rPr>
            </w:pPr>
            <w:r>
              <w:rPr>
                <w:rFonts w:ascii="TimesNewRoman" w:hAnsi="TimesNewRoman"/>
                <w:kern w:val="0"/>
                <w:sz w:val="22"/>
              </w:rPr>
              <w:t>　</w:t>
            </w:r>
          </w:p>
        </w:tc>
        <w:tc>
          <w:tcPr>
            <w:tcW w:w="1290" w:type="dxa"/>
            <w:tcBorders>
              <w:top w:val="nil"/>
              <w:left w:val="nil"/>
              <w:bottom w:val="single" w:color="auto" w:sz="4" w:space="0"/>
              <w:right w:val="single" w:color="auto" w:sz="4" w:space="0"/>
            </w:tcBorders>
            <w:vAlign w:val="center"/>
          </w:tcPr>
          <w:p w14:paraId="449295EA">
            <w:pPr>
              <w:widowControl/>
              <w:spacing w:line="560" w:lineRule="exact"/>
              <w:jc w:val="right"/>
              <w:rPr>
                <w:rFonts w:ascii="TimesNewRoman" w:hAnsi="TimesNewRoman"/>
                <w:kern w:val="0"/>
                <w:sz w:val="22"/>
              </w:rPr>
            </w:pPr>
            <w:r>
              <w:rPr>
                <w:rFonts w:ascii="TimesNewRoman" w:hAnsi="TimesNewRoman"/>
                <w:kern w:val="0"/>
                <w:sz w:val="22"/>
              </w:rPr>
              <w:t>　</w:t>
            </w:r>
          </w:p>
        </w:tc>
      </w:tr>
      <w:tr w14:paraId="4A27E6A4">
        <w:tblPrEx>
          <w:tblCellMar>
            <w:top w:w="0" w:type="dxa"/>
            <w:left w:w="108" w:type="dxa"/>
            <w:bottom w:w="0" w:type="dxa"/>
            <w:right w:w="108" w:type="dxa"/>
          </w:tblCellMar>
        </w:tblPrEx>
        <w:trPr>
          <w:trHeight w:val="360" w:hRule="atLeast"/>
        </w:trPr>
        <w:tc>
          <w:tcPr>
            <w:tcW w:w="1165" w:type="dxa"/>
            <w:tcBorders>
              <w:top w:val="nil"/>
              <w:left w:val="single" w:color="auto" w:sz="4" w:space="0"/>
              <w:bottom w:val="single" w:color="auto" w:sz="4" w:space="0"/>
              <w:right w:val="single" w:color="auto" w:sz="4" w:space="0"/>
            </w:tcBorders>
            <w:vAlign w:val="center"/>
          </w:tcPr>
          <w:p w14:paraId="6D7E2F5B">
            <w:pPr>
              <w:widowControl/>
              <w:spacing w:line="560" w:lineRule="exact"/>
              <w:jc w:val="left"/>
              <w:rPr>
                <w:rFonts w:ascii="TimesNewRoman" w:hAnsi="TimesNewRoman"/>
                <w:kern w:val="0"/>
                <w:sz w:val="22"/>
              </w:rPr>
            </w:pPr>
            <w:r>
              <w:rPr>
                <w:rFonts w:ascii="TimesNewRoman" w:hAnsi="TimesNewRoman"/>
                <w:kern w:val="0"/>
                <w:sz w:val="22"/>
              </w:rPr>
              <w:t>　</w:t>
            </w:r>
          </w:p>
        </w:tc>
        <w:tc>
          <w:tcPr>
            <w:tcW w:w="3820" w:type="dxa"/>
            <w:tcBorders>
              <w:top w:val="nil"/>
              <w:left w:val="nil"/>
              <w:bottom w:val="single" w:color="auto" w:sz="4" w:space="0"/>
              <w:right w:val="single" w:color="auto" w:sz="4" w:space="0"/>
            </w:tcBorders>
            <w:vAlign w:val="center"/>
          </w:tcPr>
          <w:p w14:paraId="0EF09ABE">
            <w:pPr>
              <w:widowControl/>
              <w:spacing w:line="560" w:lineRule="exact"/>
              <w:jc w:val="left"/>
              <w:rPr>
                <w:rFonts w:ascii="TimesNewRoman" w:hAnsi="TimesNewRoman"/>
                <w:kern w:val="0"/>
                <w:sz w:val="22"/>
              </w:rPr>
            </w:pPr>
            <w:r>
              <w:rPr>
                <w:rFonts w:ascii="TimesNewRoman" w:hAnsi="TimesNewRoman"/>
                <w:kern w:val="0"/>
                <w:sz w:val="22"/>
              </w:rPr>
              <w:t>　</w:t>
            </w:r>
          </w:p>
        </w:tc>
        <w:tc>
          <w:tcPr>
            <w:tcW w:w="1000" w:type="dxa"/>
            <w:tcBorders>
              <w:top w:val="nil"/>
              <w:left w:val="nil"/>
              <w:bottom w:val="single" w:color="auto" w:sz="4" w:space="0"/>
              <w:right w:val="single" w:color="auto" w:sz="4" w:space="0"/>
            </w:tcBorders>
            <w:vAlign w:val="center"/>
          </w:tcPr>
          <w:p w14:paraId="51882591">
            <w:pPr>
              <w:widowControl/>
              <w:spacing w:line="560" w:lineRule="exact"/>
              <w:jc w:val="right"/>
              <w:rPr>
                <w:rFonts w:ascii="TimesNewRoman" w:hAnsi="TimesNewRoman"/>
                <w:kern w:val="0"/>
                <w:sz w:val="22"/>
              </w:rPr>
            </w:pPr>
            <w:r>
              <w:rPr>
                <w:rFonts w:ascii="TimesNewRoman" w:hAnsi="TimesNewRoman"/>
                <w:kern w:val="0"/>
                <w:sz w:val="22"/>
              </w:rPr>
              <w:t>　</w:t>
            </w:r>
          </w:p>
        </w:tc>
        <w:tc>
          <w:tcPr>
            <w:tcW w:w="1230" w:type="dxa"/>
            <w:tcBorders>
              <w:top w:val="nil"/>
              <w:left w:val="nil"/>
              <w:bottom w:val="single" w:color="auto" w:sz="4" w:space="0"/>
              <w:right w:val="single" w:color="auto" w:sz="4" w:space="0"/>
            </w:tcBorders>
            <w:vAlign w:val="center"/>
          </w:tcPr>
          <w:p w14:paraId="27F0865F">
            <w:pPr>
              <w:widowControl/>
              <w:spacing w:line="560" w:lineRule="exact"/>
              <w:jc w:val="right"/>
              <w:rPr>
                <w:rFonts w:ascii="TimesNewRoman" w:hAnsi="TimesNewRoman"/>
                <w:kern w:val="0"/>
                <w:sz w:val="22"/>
              </w:rPr>
            </w:pPr>
            <w:r>
              <w:rPr>
                <w:rFonts w:ascii="TimesNewRoman" w:hAnsi="TimesNewRoman"/>
                <w:kern w:val="0"/>
                <w:sz w:val="22"/>
              </w:rPr>
              <w:t>　</w:t>
            </w:r>
          </w:p>
        </w:tc>
        <w:tc>
          <w:tcPr>
            <w:tcW w:w="1290" w:type="dxa"/>
            <w:tcBorders>
              <w:top w:val="nil"/>
              <w:left w:val="nil"/>
              <w:bottom w:val="single" w:color="auto" w:sz="4" w:space="0"/>
              <w:right w:val="single" w:color="auto" w:sz="4" w:space="0"/>
            </w:tcBorders>
            <w:vAlign w:val="center"/>
          </w:tcPr>
          <w:p w14:paraId="6F6FA0CD">
            <w:pPr>
              <w:widowControl/>
              <w:spacing w:line="560" w:lineRule="exact"/>
              <w:jc w:val="right"/>
              <w:rPr>
                <w:rFonts w:ascii="TimesNewRoman" w:hAnsi="TimesNewRoman"/>
                <w:kern w:val="0"/>
                <w:sz w:val="22"/>
              </w:rPr>
            </w:pPr>
            <w:r>
              <w:rPr>
                <w:rFonts w:ascii="TimesNewRoman" w:hAnsi="TimesNewRoman"/>
                <w:kern w:val="0"/>
                <w:sz w:val="22"/>
              </w:rPr>
              <w:t>　</w:t>
            </w:r>
          </w:p>
        </w:tc>
      </w:tr>
      <w:tr w14:paraId="58D4066D">
        <w:tblPrEx>
          <w:tblCellMar>
            <w:top w:w="0" w:type="dxa"/>
            <w:left w:w="108" w:type="dxa"/>
            <w:bottom w:w="0" w:type="dxa"/>
            <w:right w:w="108" w:type="dxa"/>
          </w:tblCellMar>
        </w:tblPrEx>
        <w:trPr>
          <w:trHeight w:val="360" w:hRule="atLeast"/>
        </w:trPr>
        <w:tc>
          <w:tcPr>
            <w:tcW w:w="4985" w:type="dxa"/>
            <w:gridSpan w:val="2"/>
            <w:tcBorders>
              <w:top w:val="nil"/>
              <w:left w:val="single" w:color="auto" w:sz="4" w:space="0"/>
              <w:bottom w:val="single" w:color="auto" w:sz="4" w:space="0"/>
              <w:right w:val="single" w:color="auto" w:sz="4" w:space="0"/>
            </w:tcBorders>
            <w:vAlign w:val="center"/>
          </w:tcPr>
          <w:p w14:paraId="74DE6003">
            <w:pPr>
              <w:widowControl/>
              <w:spacing w:line="560" w:lineRule="exact"/>
              <w:jc w:val="center"/>
              <w:rPr>
                <w:rFonts w:hint="eastAsia" w:ascii="TimesNewRoman" w:hAnsi="TimesNewRoman"/>
                <w:b/>
                <w:bCs/>
                <w:kern w:val="0"/>
                <w:sz w:val="22"/>
              </w:rPr>
            </w:pPr>
            <w:r>
              <w:rPr>
                <w:rFonts w:hint="eastAsia" w:ascii="TimesNewRoman" w:hAnsi="TimesNewRoman"/>
                <w:b/>
                <w:bCs/>
                <w:kern w:val="0"/>
                <w:sz w:val="22"/>
              </w:rPr>
              <w:t>总</w:t>
            </w:r>
            <w:r>
              <w:rPr>
                <w:rFonts w:ascii="TimesNewRoman" w:hAnsi="TimesNewRoman"/>
                <w:b/>
                <w:bCs/>
                <w:kern w:val="0"/>
                <w:sz w:val="22"/>
              </w:rPr>
              <w:t xml:space="preserve"> 计</w:t>
            </w:r>
          </w:p>
        </w:tc>
        <w:tc>
          <w:tcPr>
            <w:tcW w:w="1000" w:type="dxa"/>
            <w:tcBorders>
              <w:top w:val="nil"/>
              <w:left w:val="nil"/>
              <w:bottom w:val="single" w:color="auto" w:sz="4" w:space="0"/>
              <w:right w:val="single" w:color="auto" w:sz="4" w:space="0"/>
            </w:tcBorders>
            <w:vAlign w:val="center"/>
          </w:tcPr>
          <w:p w14:paraId="2B2BB4DF">
            <w:pPr>
              <w:widowControl/>
              <w:spacing w:line="560" w:lineRule="exact"/>
              <w:jc w:val="right"/>
              <w:rPr>
                <w:rFonts w:ascii="TimesNewRoman" w:hAnsi="TimesNewRoman"/>
                <w:b/>
                <w:bCs/>
                <w:kern w:val="0"/>
                <w:sz w:val="22"/>
              </w:rPr>
            </w:pPr>
            <w:r>
              <w:rPr>
                <w:rFonts w:ascii="TimesNewRoman" w:hAnsi="TimesNewRoman"/>
                <w:b/>
                <w:bCs/>
                <w:kern w:val="0"/>
                <w:sz w:val="22"/>
              </w:rPr>
              <w:t>　</w:t>
            </w:r>
          </w:p>
        </w:tc>
        <w:tc>
          <w:tcPr>
            <w:tcW w:w="1230" w:type="dxa"/>
            <w:tcBorders>
              <w:top w:val="nil"/>
              <w:left w:val="nil"/>
              <w:bottom w:val="single" w:color="auto" w:sz="4" w:space="0"/>
              <w:right w:val="single" w:color="auto" w:sz="4" w:space="0"/>
            </w:tcBorders>
            <w:vAlign w:val="center"/>
          </w:tcPr>
          <w:p w14:paraId="44087557">
            <w:pPr>
              <w:widowControl/>
              <w:spacing w:line="560" w:lineRule="exact"/>
              <w:jc w:val="right"/>
              <w:rPr>
                <w:rFonts w:ascii="TimesNewRoman" w:hAnsi="TimesNewRoman"/>
                <w:b/>
                <w:bCs/>
                <w:kern w:val="0"/>
                <w:sz w:val="22"/>
              </w:rPr>
            </w:pPr>
            <w:r>
              <w:rPr>
                <w:rFonts w:ascii="TimesNewRoman" w:hAnsi="TimesNewRoman"/>
                <w:b/>
                <w:bCs/>
                <w:kern w:val="0"/>
                <w:sz w:val="22"/>
              </w:rPr>
              <w:t>　</w:t>
            </w:r>
          </w:p>
        </w:tc>
        <w:tc>
          <w:tcPr>
            <w:tcW w:w="1290" w:type="dxa"/>
            <w:tcBorders>
              <w:top w:val="nil"/>
              <w:left w:val="nil"/>
              <w:bottom w:val="single" w:color="auto" w:sz="4" w:space="0"/>
              <w:right w:val="single" w:color="auto" w:sz="4" w:space="0"/>
            </w:tcBorders>
            <w:vAlign w:val="center"/>
          </w:tcPr>
          <w:p w14:paraId="4B41A9D4">
            <w:pPr>
              <w:widowControl/>
              <w:spacing w:line="560" w:lineRule="exact"/>
              <w:jc w:val="right"/>
              <w:rPr>
                <w:rFonts w:ascii="TimesNewRoman" w:hAnsi="TimesNewRoman"/>
                <w:b/>
                <w:bCs/>
                <w:kern w:val="0"/>
                <w:sz w:val="22"/>
              </w:rPr>
            </w:pPr>
            <w:r>
              <w:rPr>
                <w:rFonts w:ascii="TimesNewRoman" w:hAnsi="TimesNewRoman"/>
                <w:b/>
                <w:bCs/>
                <w:kern w:val="0"/>
                <w:sz w:val="22"/>
              </w:rPr>
              <w:t>　</w:t>
            </w:r>
          </w:p>
        </w:tc>
      </w:tr>
    </w:tbl>
    <w:p w14:paraId="412C6D80">
      <w:pPr>
        <w:widowControl/>
        <w:spacing w:line="560" w:lineRule="exact"/>
        <w:jc w:val="left"/>
        <w:rPr>
          <w:rFonts w:ascii="TimesNewRoman" w:hAnsi="TimesNewRoman"/>
          <w:kern w:val="0"/>
          <w:sz w:val="24"/>
        </w:rPr>
      </w:pPr>
      <w:r>
        <w:rPr>
          <w:rFonts w:ascii="TimesNewRoman" w:hAnsi="TimesNewRoman"/>
          <w:kern w:val="0"/>
          <w:sz w:val="24"/>
        </w:rPr>
        <w:t>备注说明：“</w:t>
      </w:r>
      <w:r>
        <w:rPr>
          <w:rFonts w:hint="eastAsia" w:ascii="TimesNewRoman" w:hAnsi="TimesNewRoman"/>
          <w:kern w:val="0"/>
          <w:sz w:val="24"/>
        </w:rPr>
        <w:t>凤台县</w:t>
      </w:r>
      <w:r>
        <w:rPr>
          <w:rFonts w:ascii="TimesNewRoman" w:hAnsi="TimesNewRoman"/>
          <w:kern w:val="0"/>
          <w:sz w:val="24"/>
        </w:rPr>
        <w:t>凤凰镇人民政府没有政府性基金预算拨款收入，也没有政府性基金预算拨款安排的支出，故本表无数据”。</w:t>
      </w:r>
    </w:p>
    <w:p w14:paraId="7E385C08">
      <w:pPr>
        <w:spacing w:line="560" w:lineRule="exact"/>
        <w:rPr>
          <w:rFonts w:ascii="TimesNewRoman" w:hAnsi="TimesNewRoman"/>
        </w:rPr>
      </w:pPr>
    </w:p>
    <w:p w14:paraId="3DE1040F">
      <w:pPr>
        <w:spacing w:line="560" w:lineRule="exact"/>
        <w:rPr>
          <w:rFonts w:ascii="TimesNewRoman" w:hAnsi="TimesNewRoman"/>
        </w:rPr>
      </w:pPr>
    </w:p>
    <w:p w14:paraId="4D6B7A0D">
      <w:pPr>
        <w:spacing w:line="560" w:lineRule="exact"/>
        <w:rPr>
          <w:rFonts w:ascii="TimesNewRoman" w:hAnsi="TimesNewRoman"/>
        </w:rPr>
      </w:pPr>
    </w:p>
    <w:p w14:paraId="397A401C">
      <w:pPr>
        <w:spacing w:line="560" w:lineRule="exact"/>
        <w:rPr>
          <w:rFonts w:ascii="TimesNewRoman" w:hAnsi="TimesNewRoman"/>
        </w:rPr>
      </w:pPr>
    </w:p>
    <w:p w14:paraId="6DD5C429">
      <w:pPr>
        <w:spacing w:line="560" w:lineRule="exact"/>
        <w:rPr>
          <w:rFonts w:ascii="TimesNewRoman" w:hAnsi="TimesNewRoman"/>
        </w:rPr>
      </w:pPr>
    </w:p>
    <w:p w14:paraId="186A2DBD">
      <w:pPr>
        <w:spacing w:line="560" w:lineRule="exact"/>
        <w:rPr>
          <w:rFonts w:ascii="TimesNewRoman" w:hAnsi="TimesNewRoman"/>
        </w:rPr>
      </w:pPr>
    </w:p>
    <w:p w14:paraId="76C49504">
      <w:pPr>
        <w:pStyle w:val="14"/>
        <w:snapToGrid w:val="0"/>
        <w:spacing w:after="156" w:line="560" w:lineRule="exact"/>
        <w:ind w:right="102"/>
        <w:jc w:val="right"/>
        <w:rPr>
          <w:rFonts w:ascii="TimesNewRoman" w:hAnsi="TimesNewRoman"/>
          <w:sz w:val="20"/>
          <w:szCs w:val="20"/>
        </w:rPr>
      </w:pPr>
      <w:r>
        <w:rPr>
          <w:rFonts w:ascii="TimesNewRoman" w:hAnsi="TimesNewRoman"/>
          <w:sz w:val="20"/>
          <w:szCs w:val="20"/>
        </w:rPr>
        <w:t xml:space="preserve"> </w:t>
      </w:r>
      <w:r>
        <w:rPr>
          <w:rFonts w:ascii="TimesNewRoman" w:hAnsi="TimesNewRoman" w:eastAsia="仿宋_GB2312"/>
          <w:kern w:val="0"/>
          <w:sz w:val="20"/>
          <w:szCs w:val="20"/>
        </w:rPr>
        <w:t xml:space="preserve"> 部门公开表8</w:t>
      </w:r>
    </w:p>
    <w:tbl>
      <w:tblPr>
        <w:tblStyle w:val="2"/>
        <w:tblW w:w="9280" w:type="dxa"/>
        <w:tblInd w:w="-108" w:type="dxa"/>
        <w:tblLayout w:type="fixed"/>
        <w:tblCellMar>
          <w:top w:w="0" w:type="dxa"/>
          <w:left w:w="108" w:type="dxa"/>
          <w:bottom w:w="0" w:type="dxa"/>
          <w:right w:w="108" w:type="dxa"/>
        </w:tblCellMar>
      </w:tblPr>
      <w:tblGrid>
        <w:gridCol w:w="491"/>
        <w:gridCol w:w="623"/>
        <w:gridCol w:w="3970"/>
        <w:gridCol w:w="236"/>
        <w:gridCol w:w="1094"/>
        <w:gridCol w:w="1390"/>
        <w:gridCol w:w="161"/>
        <w:gridCol w:w="1143"/>
        <w:gridCol w:w="172"/>
      </w:tblGrid>
      <w:tr w14:paraId="17716662">
        <w:tblPrEx>
          <w:tblCellMar>
            <w:top w:w="0" w:type="dxa"/>
            <w:left w:w="108" w:type="dxa"/>
            <w:bottom w:w="0" w:type="dxa"/>
            <w:right w:w="108" w:type="dxa"/>
          </w:tblCellMar>
        </w:tblPrEx>
        <w:trPr>
          <w:gridAfter w:val="1"/>
          <w:trHeight w:val="553" w:hRule="atLeast"/>
        </w:trPr>
        <w:tc>
          <w:tcPr>
            <w:tcW w:w="9108" w:type="dxa"/>
            <w:gridSpan w:val="8"/>
            <w:tcBorders>
              <w:top w:val="nil"/>
              <w:left w:val="nil"/>
              <w:bottom w:val="nil"/>
              <w:right w:val="nil"/>
            </w:tcBorders>
            <w:vAlign w:val="center"/>
          </w:tcPr>
          <w:p w14:paraId="22952B82">
            <w:pPr>
              <w:widowControl/>
              <w:spacing w:line="560" w:lineRule="exact"/>
              <w:jc w:val="center"/>
              <w:rPr>
                <w:rFonts w:hint="eastAsia" w:ascii="TimesNewRoman" w:hAnsi="TimesNewRoman" w:eastAsia="华文中宋"/>
                <w:b/>
                <w:bCs/>
                <w:kern w:val="0"/>
                <w:sz w:val="30"/>
                <w:szCs w:val="30"/>
              </w:rPr>
            </w:pPr>
            <w:r>
              <w:rPr>
                <w:rFonts w:hint="eastAsia" w:ascii="TimesNewRoman" w:hAnsi="TimesNewRoman" w:eastAsia="华文中宋"/>
                <w:b/>
                <w:bCs/>
                <w:kern w:val="0"/>
                <w:sz w:val="30"/>
                <w:szCs w:val="30"/>
              </w:rPr>
              <w:t>凤台县</w:t>
            </w:r>
            <w:r>
              <w:rPr>
                <w:rFonts w:ascii="TimesNewRoman" w:hAnsi="TimesNewRoman" w:eastAsia="华文中宋"/>
                <w:b/>
                <w:bCs/>
                <w:kern w:val="0"/>
                <w:sz w:val="30"/>
                <w:szCs w:val="30"/>
              </w:rPr>
              <w:t>XX（部门、单位名称）</w:t>
            </w:r>
            <w:r>
              <w:rPr>
                <w:rFonts w:hint="eastAsia" w:ascii="TimesNewRoman" w:hAnsi="TimesNewRoman" w:eastAsia="华文中宋"/>
                <w:b/>
                <w:bCs/>
                <w:kern w:val="0"/>
                <w:sz w:val="30"/>
                <w:szCs w:val="30"/>
              </w:rPr>
              <w:t>2024年</w:t>
            </w:r>
            <w:r>
              <w:rPr>
                <w:rFonts w:ascii="TimesNewRoman" w:hAnsi="TimesNewRoman" w:eastAsia="华文中宋"/>
                <w:b/>
                <w:bCs/>
                <w:kern w:val="0"/>
                <w:sz w:val="30"/>
                <w:szCs w:val="30"/>
              </w:rPr>
              <w:t>国有资本经营预算支出表</w:t>
            </w:r>
          </w:p>
        </w:tc>
      </w:tr>
      <w:tr w14:paraId="59193E82">
        <w:tblPrEx>
          <w:tblCellMar>
            <w:top w:w="0" w:type="dxa"/>
            <w:left w:w="108" w:type="dxa"/>
            <w:bottom w:w="0" w:type="dxa"/>
            <w:right w:w="108" w:type="dxa"/>
          </w:tblCellMar>
        </w:tblPrEx>
        <w:trPr>
          <w:trHeight w:val="375" w:hRule="atLeast"/>
        </w:trPr>
        <w:tc>
          <w:tcPr>
            <w:tcW w:w="491" w:type="dxa"/>
            <w:tcBorders>
              <w:top w:val="nil"/>
              <w:left w:val="nil"/>
              <w:bottom w:val="single" w:color="auto" w:sz="4" w:space="0"/>
              <w:right w:val="nil"/>
            </w:tcBorders>
            <w:vAlign w:val="center"/>
          </w:tcPr>
          <w:p w14:paraId="1100721E">
            <w:pPr>
              <w:widowControl/>
              <w:spacing w:line="560" w:lineRule="exact"/>
              <w:jc w:val="left"/>
              <w:rPr>
                <w:rFonts w:ascii="TimesNewRoman" w:hAnsi="TimesNewRoman"/>
                <w:kern w:val="0"/>
                <w:sz w:val="18"/>
                <w:szCs w:val="18"/>
              </w:rPr>
            </w:pPr>
          </w:p>
        </w:tc>
        <w:tc>
          <w:tcPr>
            <w:tcW w:w="623" w:type="dxa"/>
            <w:tcBorders>
              <w:top w:val="nil"/>
              <w:left w:val="nil"/>
              <w:bottom w:val="single" w:color="auto" w:sz="4" w:space="0"/>
              <w:right w:val="nil"/>
            </w:tcBorders>
            <w:vAlign w:val="center"/>
          </w:tcPr>
          <w:p w14:paraId="4A5C1443">
            <w:pPr>
              <w:widowControl/>
              <w:spacing w:line="560" w:lineRule="exact"/>
              <w:jc w:val="left"/>
              <w:rPr>
                <w:rFonts w:ascii="TimesNewRoman" w:hAnsi="TimesNewRoman"/>
                <w:kern w:val="0"/>
                <w:sz w:val="20"/>
              </w:rPr>
            </w:pPr>
          </w:p>
        </w:tc>
        <w:tc>
          <w:tcPr>
            <w:tcW w:w="3970" w:type="dxa"/>
            <w:tcBorders>
              <w:top w:val="nil"/>
              <w:left w:val="nil"/>
              <w:bottom w:val="single" w:color="auto" w:sz="4" w:space="0"/>
              <w:right w:val="nil"/>
            </w:tcBorders>
            <w:vAlign w:val="center"/>
          </w:tcPr>
          <w:p w14:paraId="7B6ED8E6">
            <w:pPr>
              <w:widowControl/>
              <w:spacing w:line="560" w:lineRule="exact"/>
              <w:jc w:val="left"/>
              <w:rPr>
                <w:rFonts w:ascii="TimesNewRoman" w:hAnsi="TimesNewRoman"/>
                <w:kern w:val="0"/>
                <w:sz w:val="20"/>
              </w:rPr>
            </w:pPr>
          </w:p>
        </w:tc>
        <w:tc>
          <w:tcPr>
            <w:tcW w:w="236" w:type="dxa"/>
            <w:tcBorders>
              <w:top w:val="nil"/>
              <w:left w:val="nil"/>
              <w:bottom w:val="nil"/>
              <w:right w:val="nil"/>
            </w:tcBorders>
            <w:vAlign w:val="center"/>
          </w:tcPr>
          <w:p w14:paraId="56BE4CDB">
            <w:pPr>
              <w:widowControl/>
              <w:spacing w:line="560" w:lineRule="exact"/>
              <w:jc w:val="left"/>
              <w:rPr>
                <w:rFonts w:ascii="TimesNewRoman" w:hAnsi="TimesNewRoman"/>
                <w:kern w:val="0"/>
                <w:sz w:val="20"/>
              </w:rPr>
            </w:pPr>
          </w:p>
        </w:tc>
        <w:tc>
          <w:tcPr>
            <w:tcW w:w="2645" w:type="dxa"/>
            <w:gridSpan w:val="3"/>
            <w:tcBorders>
              <w:top w:val="nil"/>
              <w:left w:val="nil"/>
              <w:bottom w:val="nil"/>
              <w:right w:val="nil"/>
            </w:tcBorders>
            <w:vAlign w:val="center"/>
          </w:tcPr>
          <w:p w14:paraId="7DF0D206">
            <w:pPr>
              <w:widowControl/>
              <w:spacing w:line="560" w:lineRule="exact"/>
              <w:jc w:val="left"/>
              <w:rPr>
                <w:rFonts w:ascii="TimesNewRoman" w:hAnsi="TimesNewRoman"/>
                <w:kern w:val="0"/>
                <w:sz w:val="20"/>
              </w:rPr>
            </w:pPr>
          </w:p>
        </w:tc>
        <w:tc>
          <w:tcPr>
            <w:tcW w:w="1315" w:type="dxa"/>
            <w:gridSpan w:val="2"/>
            <w:tcBorders>
              <w:top w:val="nil"/>
              <w:left w:val="nil"/>
              <w:bottom w:val="nil"/>
              <w:right w:val="nil"/>
            </w:tcBorders>
            <w:vAlign w:val="center"/>
          </w:tcPr>
          <w:p w14:paraId="1C9841D5">
            <w:pPr>
              <w:widowControl/>
              <w:spacing w:line="560" w:lineRule="exact"/>
              <w:ind w:right="100"/>
              <w:jc w:val="right"/>
              <w:rPr>
                <w:rFonts w:ascii="TimesNewRoman" w:hAnsi="TimesNewRoman"/>
                <w:kern w:val="0"/>
                <w:sz w:val="20"/>
              </w:rPr>
            </w:pPr>
            <w:r>
              <w:rPr>
                <w:rFonts w:ascii="TimesNewRoman" w:hAnsi="TimesNewRoman"/>
                <w:kern w:val="0"/>
                <w:sz w:val="20"/>
              </w:rPr>
              <w:t>单位：万元</w:t>
            </w:r>
          </w:p>
        </w:tc>
      </w:tr>
      <w:tr w14:paraId="3EC70182">
        <w:tblPrEx>
          <w:tblCellMar>
            <w:top w:w="0" w:type="dxa"/>
            <w:left w:w="108" w:type="dxa"/>
            <w:bottom w:w="0" w:type="dxa"/>
            <w:right w:w="108" w:type="dxa"/>
          </w:tblCellMar>
        </w:tblPrEx>
        <w:trPr>
          <w:gridAfter w:val="1"/>
          <w:trHeight w:val="405" w:hRule="atLeast"/>
        </w:trPr>
        <w:tc>
          <w:tcPr>
            <w:tcW w:w="5084" w:type="dxa"/>
            <w:gridSpan w:val="3"/>
            <w:tcBorders>
              <w:top w:val="single" w:color="auto" w:sz="4" w:space="0"/>
              <w:left w:val="single" w:color="auto" w:sz="4" w:space="0"/>
              <w:bottom w:val="single" w:color="auto" w:sz="4" w:space="0"/>
              <w:right w:val="single" w:color="auto" w:sz="4" w:space="0"/>
            </w:tcBorders>
            <w:vAlign w:val="center"/>
          </w:tcPr>
          <w:p w14:paraId="5201297B">
            <w:pPr>
              <w:widowControl/>
              <w:spacing w:line="560" w:lineRule="exact"/>
              <w:jc w:val="center"/>
              <w:rPr>
                <w:rFonts w:ascii="TimesNewRoman" w:hAnsi="TimesNewRoman"/>
                <w:b/>
                <w:kern w:val="0"/>
                <w:sz w:val="22"/>
              </w:rPr>
            </w:pPr>
            <w:r>
              <w:rPr>
                <w:rFonts w:ascii="TimesNewRoman" w:hAnsi="TimesNewRoman"/>
                <w:b/>
                <w:kern w:val="0"/>
                <w:sz w:val="22"/>
              </w:rPr>
              <w:t>功能分类科目</w:t>
            </w:r>
          </w:p>
        </w:tc>
        <w:tc>
          <w:tcPr>
            <w:tcW w:w="4024" w:type="dxa"/>
            <w:gridSpan w:val="5"/>
            <w:tcBorders>
              <w:top w:val="single" w:color="auto" w:sz="4" w:space="0"/>
              <w:left w:val="single" w:color="auto" w:sz="4" w:space="0"/>
              <w:bottom w:val="single" w:color="auto" w:sz="4" w:space="0"/>
              <w:right w:val="single" w:color="auto" w:sz="4" w:space="0"/>
            </w:tcBorders>
            <w:vAlign w:val="center"/>
          </w:tcPr>
          <w:p w14:paraId="49F7D7A3">
            <w:pPr>
              <w:widowControl/>
              <w:spacing w:line="560" w:lineRule="exact"/>
              <w:jc w:val="center"/>
              <w:rPr>
                <w:rFonts w:ascii="TimesNewRoman" w:hAnsi="TimesNewRoman"/>
                <w:b/>
                <w:bCs/>
                <w:kern w:val="0"/>
                <w:sz w:val="22"/>
              </w:rPr>
            </w:pPr>
            <w:r>
              <w:rPr>
                <w:rFonts w:ascii="TimesNewRoman" w:hAnsi="TimesNewRoman"/>
                <w:b/>
                <w:bCs/>
                <w:kern w:val="0"/>
                <w:sz w:val="22"/>
              </w:rPr>
              <w:t>国有资本经营预算拨款支出</w:t>
            </w:r>
          </w:p>
        </w:tc>
      </w:tr>
      <w:tr w14:paraId="52E09194">
        <w:tblPrEx>
          <w:tblCellMar>
            <w:top w:w="0" w:type="dxa"/>
            <w:left w:w="108" w:type="dxa"/>
            <w:bottom w:w="0" w:type="dxa"/>
            <w:right w:w="108" w:type="dxa"/>
          </w:tblCellMar>
        </w:tblPrEx>
        <w:trPr>
          <w:gridAfter w:val="1"/>
          <w:trHeight w:val="405" w:hRule="atLeast"/>
        </w:trPr>
        <w:tc>
          <w:tcPr>
            <w:tcW w:w="1114" w:type="dxa"/>
            <w:gridSpan w:val="2"/>
            <w:tcBorders>
              <w:top w:val="single" w:color="auto" w:sz="4" w:space="0"/>
              <w:left w:val="single" w:color="auto" w:sz="4" w:space="0"/>
              <w:bottom w:val="single" w:color="auto" w:sz="4" w:space="0"/>
              <w:right w:val="single" w:color="auto" w:sz="4" w:space="0"/>
            </w:tcBorders>
            <w:vAlign w:val="center"/>
          </w:tcPr>
          <w:p w14:paraId="3ABF4304">
            <w:pPr>
              <w:widowControl/>
              <w:spacing w:line="560" w:lineRule="exact"/>
              <w:jc w:val="center"/>
              <w:rPr>
                <w:rFonts w:ascii="TimesNewRoman" w:hAnsi="TimesNewRoman"/>
                <w:b/>
                <w:bCs/>
                <w:kern w:val="0"/>
                <w:sz w:val="22"/>
              </w:rPr>
            </w:pPr>
            <w:r>
              <w:rPr>
                <w:rFonts w:ascii="TimesNewRoman" w:hAnsi="TimesNewRoman"/>
                <w:b/>
                <w:bCs/>
                <w:kern w:val="0"/>
                <w:sz w:val="22"/>
              </w:rPr>
              <w:t>科目编码</w:t>
            </w:r>
          </w:p>
        </w:tc>
        <w:tc>
          <w:tcPr>
            <w:tcW w:w="3970" w:type="dxa"/>
            <w:tcBorders>
              <w:top w:val="single" w:color="auto" w:sz="4" w:space="0"/>
              <w:left w:val="nil"/>
              <w:bottom w:val="single" w:color="auto" w:sz="4" w:space="0"/>
              <w:right w:val="single" w:color="auto" w:sz="4" w:space="0"/>
            </w:tcBorders>
            <w:vAlign w:val="center"/>
          </w:tcPr>
          <w:p w14:paraId="2E6B4D9A">
            <w:pPr>
              <w:widowControl/>
              <w:spacing w:line="560" w:lineRule="exact"/>
              <w:jc w:val="center"/>
              <w:rPr>
                <w:rFonts w:ascii="TimesNewRoman" w:hAnsi="TimesNewRoman"/>
                <w:b/>
                <w:bCs/>
                <w:kern w:val="0"/>
                <w:sz w:val="22"/>
              </w:rPr>
            </w:pPr>
            <w:r>
              <w:rPr>
                <w:rFonts w:ascii="TimesNewRoman" w:hAnsi="TimesNewRoman"/>
                <w:b/>
                <w:bCs/>
                <w:kern w:val="0"/>
                <w:sz w:val="22"/>
              </w:rPr>
              <w:t>科目名称</w:t>
            </w:r>
          </w:p>
        </w:tc>
        <w:tc>
          <w:tcPr>
            <w:tcW w:w="1330" w:type="dxa"/>
            <w:gridSpan w:val="2"/>
            <w:tcBorders>
              <w:top w:val="single" w:color="auto" w:sz="4" w:space="0"/>
              <w:left w:val="single" w:color="auto" w:sz="4" w:space="0"/>
              <w:bottom w:val="single" w:color="auto" w:sz="4" w:space="0"/>
              <w:right w:val="single" w:color="auto" w:sz="4" w:space="0"/>
            </w:tcBorders>
            <w:vAlign w:val="center"/>
          </w:tcPr>
          <w:p w14:paraId="7FFBC7DA">
            <w:pPr>
              <w:widowControl/>
              <w:spacing w:line="560" w:lineRule="exact"/>
              <w:jc w:val="center"/>
              <w:rPr>
                <w:rFonts w:ascii="TimesNewRoman" w:hAnsi="TimesNewRoman"/>
                <w:b/>
                <w:bCs/>
                <w:kern w:val="0"/>
                <w:sz w:val="22"/>
              </w:rPr>
            </w:pPr>
            <w:r>
              <w:rPr>
                <w:rFonts w:ascii="TimesNewRoman" w:hAnsi="TimesNewRoman"/>
                <w:b/>
                <w:bCs/>
                <w:kern w:val="0"/>
                <w:sz w:val="22"/>
              </w:rPr>
              <w:t>合计</w:t>
            </w:r>
          </w:p>
        </w:tc>
        <w:tc>
          <w:tcPr>
            <w:tcW w:w="1390" w:type="dxa"/>
            <w:tcBorders>
              <w:top w:val="single" w:color="auto" w:sz="4" w:space="0"/>
              <w:left w:val="nil"/>
              <w:bottom w:val="single" w:color="auto" w:sz="4" w:space="0"/>
              <w:right w:val="single" w:color="auto" w:sz="4" w:space="0"/>
            </w:tcBorders>
            <w:vAlign w:val="center"/>
          </w:tcPr>
          <w:p w14:paraId="7078F51E">
            <w:pPr>
              <w:widowControl/>
              <w:spacing w:line="560" w:lineRule="exact"/>
              <w:jc w:val="center"/>
              <w:rPr>
                <w:rFonts w:ascii="TimesNewRoman" w:hAnsi="TimesNewRoman"/>
                <w:b/>
                <w:bCs/>
                <w:kern w:val="0"/>
                <w:sz w:val="22"/>
              </w:rPr>
            </w:pPr>
            <w:r>
              <w:rPr>
                <w:rFonts w:ascii="TimesNewRoman" w:hAnsi="TimesNewRoman"/>
                <w:b/>
                <w:bCs/>
                <w:kern w:val="0"/>
                <w:sz w:val="22"/>
              </w:rPr>
              <w:t>基本支出</w:t>
            </w:r>
          </w:p>
        </w:tc>
        <w:tc>
          <w:tcPr>
            <w:tcW w:w="1304" w:type="dxa"/>
            <w:gridSpan w:val="2"/>
            <w:tcBorders>
              <w:top w:val="nil"/>
              <w:left w:val="nil"/>
              <w:bottom w:val="single" w:color="auto" w:sz="4" w:space="0"/>
              <w:right w:val="single" w:color="auto" w:sz="4" w:space="0"/>
            </w:tcBorders>
            <w:vAlign w:val="center"/>
          </w:tcPr>
          <w:p w14:paraId="13943CC6">
            <w:pPr>
              <w:widowControl/>
              <w:spacing w:line="560" w:lineRule="exact"/>
              <w:jc w:val="center"/>
              <w:rPr>
                <w:rFonts w:ascii="TimesNewRoman" w:hAnsi="TimesNewRoman"/>
                <w:b/>
                <w:bCs/>
                <w:kern w:val="0"/>
                <w:sz w:val="22"/>
              </w:rPr>
            </w:pPr>
            <w:r>
              <w:rPr>
                <w:rFonts w:ascii="TimesNewRoman" w:hAnsi="TimesNewRoman"/>
                <w:b/>
                <w:bCs/>
                <w:kern w:val="0"/>
                <w:sz w:val="22"/>
              </w:rPr>
              <w:t>项目支出</w:t>
            </w:r>
          </w:p>
        </w:tc>
      </w:tr>
      <w:tr w14:paraId="28CA1FE3">
        <w:tblPrEx>
          <w:tblCellMar>
            <w:top w:w="0" w:type="dxa"/>
            <w:left w:w="108" w:type="dxa"/>
            <w:bottom w:w="0" w:type="dxa"/>
            <w:right w:w="108" w:type="dxa"/>
          </w:tblCellMar>
        </w:tblPrEx>
        <w:trPr>
          <w:gridAfter w:val="1"/>
          <w:trHeight w:val="405" w:hRule="atLeast"/>
        </w:trPr>
        <w:tc>
          <w:tcPr>
            <w:tcW w:w="1114" w:type="dxa"/>
            <w:gridSpan w:val="2"/>
            <w:tcBorders>
              <w:top w:val="single" w:color="auto" w:sz="4" w:space="0"/>
              <w:left w:val="single" w:color="auto" w:sz="4" w:space="0"/>
              <w:bottom w:val="single" w:color="auto" w:sz="4" w:space="0"/>
              <w:right w:val="single" w:color="auto" w:sz="4" w:space="0"/>
            </w:tcBorders>
            <w:vAlign w:val="center"/>
          </w:tcPr>
          <w:p w14:paraId="0DCD6A71">
            <w:pPr>
              <w:widowControl/>
              <w:spacing w:line="560" w:lineRule="exact"/>
              <w:jc w:val="left"/>
              <w:rPr>
                <w:rFonts w:ascii="TimesNewRoman" w:hAnsi="TimesNewRoman"/>
                <w:kern w:val="0"/>
                <w:sz w:val="22"/>
              </w:rPr>
            </w:pPr>
          </w:p>
        </w:tc>
        <w:tc>
          <w:tcPr>
            <w:tcW w:w="3970" w:type="dxa"/>
            <w:tcBorders>
              <w:top w:val="nil"/>
              <w:left w:val="nil"/>
              <w:bottom w:val="single" w:color="auto" w:sz="4" w:space="0"/>
              <w:right w:val="single" w:color="auto" w:sz="4" w:space="0"/>
            </w:tcBorders>
            <w:vAlign w:val="center"/>
          </w:tcPr>
          <w:p w14:paraId="6C13458B">
            <w:pPr>
              <w:widowControl/>
              <w:spacing w:line="560" w:lineRule="exact"/>
              <w:jc w:val="left"/>
              <w:rPr>
                <w:rFonts w:ascii="TimesNewRoman" w:hAnsi="TimesNewRoman"/>
                <w:kern w:val="0"/>
                <w:sz w:val="22"/>
              </w:rPr>
            </w:pPr>
          </w:p>
        </w:tc>
        <w:tc>
          <w:tcPr>
            <w:tcW w:w="1330" w:type="dxa"/>
            <w:gridSpan w:val="2"/>
            <w:tcBorders>
              <w:top w:val="nil"/>
              <w:left w:val="nil"/>
              <w:bottom w:val="single" w:color="auto" w:sz="4" w:space="0"/>
              <w:right w:val="single" w:color="auto" w:sz="4" w:space="0"/>
            </w:tcBorders>
            <w:vAlign w:val="center"/>
          </w:tcPr>
          <w:p w14:paraId="77EC9BE6">
            <w:pPr>
              <w:widowControl/>
              <w:spacing w:line="560" w:lineRule="exact"/>
              <w:jc w:val="left"/>
              <w:rPr>
                <w:rFonts w:ascii="TimesNewRoman" w:hAnsi="TimesNewRoman"/>
                <w:kern w:val="0"/>
                <w:sz w:val="24"/>
              </w:rPr>
            </w:pPr>
          </w:p>
        </w:tc>
        <w:tc>
          <w:tcPr>
            <w:tcW w:w="1390" w:type="dxa"/>
            <w:tcBorders>
              <w:top w:val="nil"/>
              <w:left w:val="nil"/>
              <w:bottom w:val="single" w:color="auto" w:sz="4" w:space="0"/>
              <w:right w:val="single" w:color="auto" w:sz="4" w:space="0"/>
            </w:tcBorders>
            <w:vAlign w:val="center"/>
          </w:tcPr>
          <w:p w14:paraId="4AF9BC54">
            <w:pPr>
              <w:widowControl/>
              <w:spacing w:line="560" w:lineRule="exact"/>
              <w:jc w:val="left"/>
              <w:rPr>
                <w:rFonts w:ascii="TimesNewRoman" w:hAnsi="TimesNewRoman"/>
                <w:kern w:val="0"/>
                <w:sz w:val="24"/>
              </w:rPr>
            </w:pPr>
          </w:p>
        </w:tc>
        <w:tc>
          <w:tcPr>
            <w:tcW w:w="1304" w:type="dxa"/>
            <w:gridSpan w:val="2"/>
            <w:tcBorders>
              <w:top w:val="nil"/>
              <w:left w:val="nil"/>
              <w:bottom w:val="single" w:color="auto" w:sz="4" w:space="0"/>
              <w:right w:val="single" w:color="auto" w:sz="4" w:space="0"/>
            </w:tcBorders>
            <w:vAlign w:val="center"/>
          </w:tcPr>
          <w:p w14:paraId="6569653E">
            <w:pPr>
              <w:widowControl/>
              <w:spacing w:line="560" w:lineRule="exact"/>
              <w:jc w:val="left"/>
              <w:rPr>
                <w:rFonts w:ascii="TimesNewRoman" w:hAnsi="TimesNewRoman"/>
                <w:kern w:val="0"/>
                <w:sz w:val="24"/>
              </w:rPr>
            </w:pPr>
          </w:p>
        </w:tc>
      </w:tr>
      <w:tr w14:paraId="6E4CFCD4">
        <w:tblPrEx>
          <w:tblCellMar>
            <w:top w:w="0" w:type="dxa"/>
            <w:left w:w="108" w:type="dxa"/>
            <w:bottom w:w="0" w:type="dxa"/>
            <w:right w:w="108" w:type="dxa"/>
          </w:tblCellMar>
        </w:tblPrEx>
        <w:trPr>
          <w:gridAfter w:val="1"/>
          <w:trHeight w:val="405" w:hRule="atLeast"/>
        </w:trPr>
        <w:tc>
          <w:tcPr>
            <w:tcW w:w="1114" w:type="dxa"/>
            <w:gridSpan w:val="2"/>
            <w:tcBorders>
              <w:top w:val="single" w:color="auto" w:sz="4" w:space="0"/>
              <w:left w:val="single" w:color="auto" w:sz="4" w:space="0"/>
              <w:bottom w:val="single" w:color="auto" w:sz="4" w:space="0"/>
              <w:right w:val="single" w:color="auto" w:sz="4" w:space="0"/>
            </w:tcBorders>
            <w:vAlign w:val="center"/>
          </w:tcPr>
          <w:p w14:paraId="0516818B">
            <w:pPr>
              <w:widowControl/>
              <w:spacing w:line="560" w:lineRule="exact"/>
              <w:jc w:val="left"/>
              <w:rPr>
                <w:rFonts w:ascii="TimesNewRoman" w:hAnsi="TimesNewRoman"/>
                <w:kern w:val="0"/>
                <w:sz w:val="22"/>
              </w:rPr>
            </w:pPr>
            <w:r>
              <w:rPr>
                <w:rFonts w:ascii="TimesNewRoman" w:hAnsi="TimesNewRoman"/>
                <w:kern w:val="0"/>
                <w:sz w:val="22"/>
              </w:rPr>
              <w:t>　</w:t>
            </w:r>
          </w:p>
        </w:tc>
        <w:tc>
          <w:tcPr>
            <w:tcW w:w="3970" w:type="dxa"/>
            <w:tcBorders>
              <w:top w:val="nil"/>
              <w:left w:val="nil"/>
              <w:bottom w:val="single" w:color="auto" w:sz="4" w:space="0"/>
              <w:right w:val="single" w:color="auto" w:sz="4" w:space="0"/>
            </w:tcBorders>
            <w:vAlign w:val="center"/>
          </w:tcPr>
          <w:p w14:paraId="5B1ADAD1">
            <w:pPr>
              <w:widowControl/>
              <w:spacing w:line="560" w:lineRule="exact"/>
              <w:jc w:val="left"/>
              <w:rPr>
                <w:rFonts w:ascii="TimesNewRoman" w:hAnsi="TimesNewRoman"/>
                <w:kern w:val="0"/>
                <w:sz w:val="22"/>
              </w:rPr>
            </w:pPr>
            <w:r>
              <w:rPr>
                <w:rFonts w:ascii="TimesNewRoman" w:hAnsi="TimesNewRoman"/>
                <w:kern w:val="0"/>
                <w:sz w:val="22"/>
              </w:rPr>
              <w:t>　</w:t>
            </w:r>
          </w:p>
        </w:tc>
        <w:tc>
          <w:tcPr>
            <w:tcW w:w="1330" w:type="dxa"/>
            <w:gridSpan w:val="2"/>
            <w:tcBorders>
              <w:top w:val="nil"/>
              <w:left w:val="nil"/>
              <w:bottom w:val="single" w:color="auto" w:sz="4" w:space="0"/>
              <w:right w:val="single" w:color="auto" w:sz="4" w:space="0"/>
            </w:tcBorders>
            <w:vAlign w:val="center"/>
          </w:tcPr>
          <w:p w14:paraId="16C9D655">
            <w:pPr>
              <w:widowControl/>
              <w:spacing w:line="560" w:lineRule="exact"/>
              <w:jc w:val="left"/>
              <w:rPr>
                <w:rFonts w:ascii="TimesNewRoman" w:hAnsi="TimesNewRoman"/>
                <w:kern w:val="0"/>
                <w:sz w:val="24"/>
              </w:rPr>
            </w:pPr>
            <w:r>
              <w:rPr>
                <w:rFonts w:ascii="TimesNewRoman" w:hAnsi="TimesNewRoman"/>
                <w:kern w:val="0"/>
                <w:sz w:val="24"/>
              </w:rPr>
              <w:t>　</w:t>
            </w:r>
          </w:p>
        </w:tc>
        <w:tc>
          <w:tcPr>
            <w:tcW w:w="1390" w:type="dxa"/>
            <w:tcBorders>
              <w:top w:val="nil"/>
              <w:left w:val="nil"/>
              <w:bottom w:val="single" w:color="auto" w:sz="4" w:space="0"/>
              <w:right w:val="single" w:color="auto" w:sz="4" w:space="0"/>
            </w:tcBorders>
            <w:vAlign w:val="center"/>
          </w:tcPr>
          <w:p w14:paraId="4E321E16">
            <w:pPr>
              <w:widowControl/>
              <w:spacing w:line="560" w:lineRule="exact"/>
              <w:jc w:val="left"/>
              <w:rPr>
                <w:rFonts w:ascii="TimesNewRoman" w:hAnsi="TimesNewRoman"/>
                <w:kern w:val="0"/>
                <w:sz w:val="24"/>
              </w:rPr>
            </w:pPr>
            <w:r>
              <w:rPr>
                <w:rFonts w:ascii="TimesNewRoman" w:hAnsi="TimesNewRoman"/>
                <w:kern w:val="0"/>
                <w:sz w:val="24"/>
              </w:rPr>
              <w:t>　</w:t>
            </w:r>
          </w:p>
        </w:tc>
        <w:tc>
          <w:tcPr>
            <w:tcW w:w="1304" w:type="dxa"/>
            <w:gridSpan w:val="2"/>
            <w:tcBorders>
              <w:top w:val="nil"/>
              <w:left w:val="nil"/>
              <w:bottom w:val="single" w:color="auto" w:sz="4" w:space="0"/>
              <w:right w:val="single" w:color="auto" w:sz="4" w:space="0"/>
            </w:tcBorders>
            <w:vAlign w:val="center"/>
          </w:tcPr>
          <w:p w14:paraId="4FFD7E6B">
            <w:pPr>
              <w:widowControl/>
              <w:spacing w:line="560" w:lineRule="exact"/>
              <w:jc w:val="left"/>
              <w:rPr>
                <w:rFonts w:ascii="TimesNewRoman" w:hAnsi="TimesNewRoman"/>
                <w:kern w:val="0"/>
                <w:sz w:val="24"/>
              </w:rPr>
            </w:pPr>
            <w:r>
              <w:rPr>
                <w:rFonts w:ascii="TimesNewRoman" w:hAnsi="TimesNewRoman"/>
                <w:kern w:val="0"/>
                <w:sz w:val="24"/>
              </w:rPr>
              <w:t>　</w:t>
            </w:r>
          </w:p>
        </w:tc>
      </w:tr>
      <w:tr w14:paraId="6795DFC1">
        <w:tblPrEx>
          <w:tblCellMar>
            <w:top w:w="0" w:type="dxa"/>
            <w:left w:w="108" w:type="dxa"/>
            <w:bottom w:w="0" w:type="dxa"/>
            <w:right w:w="108" w:type="dxa"/>
          </w:tblCellMar>
        </w:tblPrEx>
        <w:trPr>
          <w:gridAfter w:val="1"/>
          <w:trHeight w:val="405" w:hRule="atLeast"/>
        </w:trPr>
        <w:tc>
          <w:tcPr>
            <w:tcW w:w="1114" w:type="dxa"/>
            <w:gridSpan w:val="2"/>
            <w:tcBorders>
              <w:top w:val="single" w:color="auto" w:sz="4" w:space="0"/>
              <w:left w:val="single" w:color="auto" w:sz="4" w:space="0"/>
              <w:bottom w:val="single" w:color="auto" w:sz="4" w:space="0"/>
              <w:right w:val="single" w:color="000000" w:sz="4" w:space="0"/>
            </w:tcBorders>
            <w:vAlign w:val="bottom"/>
          </w:tcPr>
          <w:p w14:paraId="79C205F1">
            <w:pPr>
              <w:widowControl/>
              <w:spacing w:line="560" w:lineRule="exact"/>
              <w:jc w:val="center"/>
              <w:rPr>
                <w:rFonts w:ascii="TimesNewRoman" w:hAnsi="TimesNewRoman"/>
                <w:kern w:val="0"/>
                <w:sz w:val="24"/>
              </w:rPr>
            </w:pPr>
          </w:p>
        </w:tc>
        <w:tc>
          <w:tcPr>
            <w:tcW w:w="3970" w:type="dxa"/>
            <w:tcBorders>
              <w:top w:val="nil"/>
              <w:left w:val="nil"/>
              <w:bottom w:val="single" w:color="auto" w:sz="4" w:space="0"/>
              <w:right w:val="single" w:color="auto" w:sz="4" w:space="0"/>
            </w:tcBorders>
            <w:vAlign w:val="bottom"/>
          </w:tcPr>
          <w:p w14:paraId="28E6470A">
            <w:pPr>
              <w:widowControl/>
              <w:spacing w:line="560" w:lineRule="exact"/>
              <w:jc w:val="center"/>
              <w:rPr>
                <w:rFonts w:ascii="TimesNewRoman" w:hAnsi="TimesNewRoman"/>
                <w:kern w:val="0"/>
                <w:sz w:val="24"/>
              </w:rPr>
            </w:pPr>
          </w:p>
        </w:tc>
        <w:tc>
          <w:tcPr>
            <w:tcW w:w="1330" w:type="dxa"/>
            <w:gridSpan w:val="2"/>
            <w:tcBorders>
              <w:top w:val="nil"/>
              <w:left w:val="nil"/>
              <w:bottom w:val="single" w:color="auto" w:sz="4" w:space="0"/>
              <w:right w:val="single" w:color="auto" w:sz="4" w:space="0"/>
            </w:tcBorders>
            <w:vAlign w:val="center"/>
          </w:tcPr>
          <w:p w14:paraId="4B1F4F68">
            <w:pPr>
              <w:widowControl/>
              <w:spacing w:line="560" w:lineRule="exact"/>
              <w:jc w:val="left"/>
              <w:rPr>
                <w:rFonts w:ascii="TimesNewRoman" w:hAnsi="TimesNewRoman"/>
                <w:kern w:val="0"/>
                <w:sz w:val="24"/>
              </w:rPr>
            </w:pPr>
            <w:r>
              <w:rPr>
                <w:rFonts w:ascii="TimesNewRoman" w:hAnsi="TimesNewRoman"/>
                <w:kern w:val="0"/>
                <w:sz w:val="24"/>
              </w:rPr>
              <w:t>　</w:t>
            </w:r>
          </w:p>
        </w:tc>
        <w:tc>
          <w:tcPr>
            <w:tcW w:w="1390" w:type="dxa"/>
            <w:tcBorders>
              <w:top w:val="nil"/>
              <w:left w:val="nil"/>
              <w:bottom w:val="single" w:color="auto" w:sz="4" w:space="0"/>
              <w:right w:val="single" w:color="auto" w:sz="4" w:space="0"/>
            </w:tcBorders>
            <w:vAlign w:val="center"/>
          </w:tcPr>
          <w:p w14:paraId="03191B9C">
            <w:pPr>
              <w:widowControl/>
              <w:spacing w:line="560" w:lineRule="exact"/>
              <w:jc w:val="left"/>
              <w:rPr>
                <w:rFonts w:ascii="TimesNewRoman" w:hAnsi="TimesNewRoman"/>
                <w:kern w:val="0"/>
                <w:sz w:val="24"/>
              </w:rPr>
            </w:pPr>
            <w:r>
              <w:rPr>
                <w:rFonts w:ascii="TimesNewRoman" w:hAnsi="TimesNewRoman"/>
                <w:kern w:val="0"/>
                <w:sz w:val="24"/>
              </w:rPr>
              <w:t>　</w:t>
            </w:r>
          </w:p>
        </w:tc>
        <w:tc>
          <w:tcPr>
            <w:tcW w:w="1304" w:type="dxa"/>
            <w:gridSpan w:val="2"/>
            <w:tcBorders>
              <w:top w:val="nil"/>
              <w:left w:val="nil"/>
              <w:bottom w:val="single" w:color="auto" w:sz="4" w:space="0"/>
              <w:right w:val="single" w:color="auto" w:sz="4" w:space="0"/>
            </w:tcBorders>
            <w:vAlign w:val="center"/>
          </w:tcPr>
          <w:p w14:paraId="6319D41B">
            <w:pPr>
              <w:widowControl/>
              <w:spacing w:line="560" w:lineRule="exact"/>
              <w:jc w:val="left"/>
              <w:rPr>
                <w:rFonts w:ascii="TimesNewRoman" w:hAnsi="TimesNewRoman"/>
                <w:kern w:val="0"/>
                <w:sz w:val="24"/>
              </w:rPr>
            </w:pPr>
            <w:r>
              <w:rPr>
                <w:rFonts w:ascii="TimesNewRoman" w:hAnsi="TimesNewRoman"/>
                <w:kern w:val="0"/>
                <w:sz w:val="24"/>
              </w:rPr>
              <w:t>　</w:t>
            </w:r>
          </w:p>
        </w:tc>
      </w:tr>
      <w:tr w14:paraId="3420FF22">
        <w:tblPrEx>
          <w:tblCellMar>
            <w:top w:w="0" w:type="dxa"/>
            <w:left w:w="108" w:type="dxa"/>
            <w:bottom w:w="0" w:type="dxa"/>
            <w:right w:w="108" w:type="dxa"/>
          </w:tblCellMar>
        </w:tblPrEx>
        <w:trPr>
          <w:gridAfter w:val="1"/>
          <w:trHeight w:val="405" w:hRule="atLeast"/>
        </w:trPr>
        <w:tc>
          <w:tcPr>
            <w:tcW w:w="1114" w:type="dxa"/>
            <w:gridSpan w:val="2"/>
            <w:tcBorders>
              <w:top w:val="single" w:color="auto" w:sz="4" w:space="0"/>
              <w:left w:val="single" w:color="auto" w:sz="4" w:space="0"/>
              <w:bottom w:val="single" w:color="auto" w:sz="4" w:space="0"/>
              <w:right w:val="single" w:color="000000" w:sz="4" w:space="0"/>
            </w:tcBorders>
            <w:vAlign w:val="center"/>
          </w:tcPr>
          <w:p w14:paraId="64AE2999">
            <w:pPr>
              <w:widowControl/>
              <w:spacing w:line="560" w:lineRule="exact"/>
              <w:jc w:val="center"/>
              <w:rPr>
                <w:rFonts w:ascii="TimesNewRoman" w:hAnsi="TimesNewRoman"/>
                <w:kern w:val="0"/>
                <w:sz w:val="22"/>
              </w:rPr>
            </w:pPr>
            <w:r>
              <w:rPr>
                <w:rFonts w:ascii="TimesNewRoman" w:hAnsi="TimesNewRoman"/>
                <w:kern w:val="0"/>
                <w:sz w:val="22"/>
              </w:rPr>
              <w:t>　</w:t>
            </w:r>
          </w:p>
        </w:tc>
        <w:tc>
          <w:tcPr>
            <w:tcW w:w="3970" w:type="dxa"/>
            <w:tcBorders>
              <w:top w:val="nil"/>
              <w:left w:val="nil"/>
              <w:bottom w:val="single" w:color="auto" w:sz="4" w:space="0"/>
              <w:right w:val="single" w:color="auto" w:sz="4" w:space="0"/>
            </w:tcBorders>
            <w:vAlign w:val="center"/>
          </w:tcPr>
          <w:p w14:paraId="17120852">
            <w:pPr>
              <w:widowControl/>
              <w:spacing w:line="560" w:lineRule="exact"/>
              <w:jc w:val="left"/>
              <w:rPr>
                <w:rFonts w:ascii="TimesNewRoman" w:hAnsi="TimesNewRoman"/>
                <w:kern w:val="0"/>
                <w:sz w:val="22"/>
              </w:rPr>
            </w:pPr>
            <w:r>
              <w:rPr>
                <w:rFonts w:ascii="TimesNewRoman" w:hAnsi="TimesNewRoman"/>
                <w:kern w:val="0"/>
                <w:sz w:val="22"/>
              </w:rPr>
              <w:t>　</w:t>
            </w:r>
          </w:p>
        </w:tc>
        <w:tc>
          <w:tcPr>
            <w:tcW w:w="1330" w:type="dxa"/>
            <w:gridSpan w:val="2"/>
            <w:tcBorders>
              <w:top w:val="nil"/>
              <w:left w:val="nil"/>
              <w:bottom w:val="single" w:color="auto" w:sz="4" w:space="0"/>
              <w:right w:val="single" w:color="auto" w:sz="4" w:space="0"/>
            </w:tcBorders>
            <w:vAlign w:val="center"/>
          </w:tcPr>
          <w:p w14:paraId="29219327">
            <w:pPr>
              <w:widowControl/>
              <w:spacing w:line="560" w:lineRule="exact"/>
              <w:jc w:val="left"/>
              <w:rPr>
                <w:rFonts w:ascii="TimesNewRoman" w:hAnsi="TimesNewRoman"/>
                <w:kern w:val="0"/>
                <w:sz w:val="24"/>
              </w:rPr>
            </w:pPr>
            <w:r>
              <w:rPr>
                <w:rFonts w:ascii="TimesNewRoman" w:hAnsi="TimesNewRoman"/>
                <w:kern w:val="0"/>
                <w:sz w:val="24"/>
              </w:rPr>
              <w:t>　</w:t>
            </w:r>
          </w:p>
        </w:tc>
        <w:tc>
          <w:tcPr>
            <w:tcW w:w="1390" w:type="dxa"/>
            <w:tcBorders>
              <w:top w:val="nil"/>
              <w:left w:val="nil"/>
              <w:bottom w:val="single" w:color="auto" w:sz="4" w:space="0"/>
              <w:right w:val="single" w:color="auto" w:sz="4" w:space="0"/>
            </w:tcBorders>
            <w:vAlign w:val="center"/>
          </w:tcPr>
          <w:p w14:paraId="5C807AAE">
            <w:pPr>
              <w:widowControl/>
              <w:spacing w:line="560" w:lineRule="exact"/>
              <w:jc w:val="left"/>
              <w:rPr>
                <w:rFonts w:ascii="TimesNewRoman" w:hAnsi="TimesNewRoman"/>
                <w:kern w:val="0"/>
                <w:sz w:val="24"/>
              </w:rPr>
            </w:pPr>
            <w:r>
              <w:rPr>
                <w:rFonts w:ascii="TimesNewRoman" w:hAnsi="TimesNewRoman"/>
                <w:kern w:val="0"/>
                <w:sz w:val="24"/>
              </w:rPr>
              <w:t>　</w:t>
            </w:r>
          </w:p>
        </w:tc>
        <w:tc>
          <w:tcPr>
            <w:tcW w:w="1304" w:type="dxa"/>
            <w:gridSpan w:val="2"/>
            <w:tcBorders>
              <w:top w:val="nil"/>
              <w:left w:val="nil"/>
              <w:bottom w:val="single" w:color="auto" w:sz="4" w:space="0"/>
              <w:right w:val="single" w:color="auto" w:sz="4" w:space="0"/>
            </w:tcBorders>
            <w:vAlign w:val="center"/>
          </w:tcPr>
          <w:p w14:paraId="275D6C9F">
            <w:pPr>
              <w:widowControl/>
              <w:spacing w:line="560" w:lineRule="exact"/>
              <w:jc w:val="left"/>
              <w:rPr>
                <w:rFonts w:ascii="TimesNewRoman" w:hAnsi="TimesNewRoman"/>
                <w:kern w:val="0"/>
                <w:sz w:val="24"/>
              </w:rPr>
            </w:pPr>
            <w:r>
              <w:rPr>
                <w:rFonts w:ascii="TimesNewRoman" w:hAnsi="TimesNewRoman"/>
                <w:kern w:val="0"/>
                <w:sz w:val="24"/>
              </w:rPr>
              <w:t>　</w:t>
            </w:r>
          </w:p>
        </w:tc>
      </w:tr>
      <w:tr w14:paraId="24231B1F">
        <w:tblPrEx>
          <w:tblCellMar>
            <w:top w:w="0" w:type="dxa"/>
            <w:left w:w="108" w:type="dxa"/>
            <w:bottom w:w="0" w:type="dxa"/>
            <w:right w:w="108" w:type="dxa"/>
          </w:tblCellMar>
        </w:tblPrEx>
        <w:trPr>
          <w:gridAfter w:val="1"/>
          <w:trHeight w:val="405" w:hRule="atLeast"/>
        </w:trPr>
        <w:tc>
          <w:tcPr>
            <w:tcW w:w="1114" w:type="dxa"/>
            <w:gridSpan w:val="2"/>
            <w:tcBorders>
              <w:top w:val="single" w:color="auto" w:sz="4" w:space="0"/>
              <w:left w:val="single" w:color="auto" w:sz="4" w:space="0"/>
              <w:bottom w:val="single" w:color="auto" w:sz="4" w:space="0"/>
              <w:right w:val="single" w:color="000000" w:sz="4" w:space="0"/>
            </w:tcBorders>
            <w:vAlign w:val="center"/>
          </w:tcPr>
          <w:p w14:paraId="61971F68">
            <w:pPr>
              <w:widowControl/>
              <w:spacing w:line="560" w:lineRule="exact"/>
              <w:jc w:val="center"/>
              <w:rPr>
                <w:rFonts w:ascii="TimesNewRoman" w:hAnsi="TimesNewRoman"/>
                <w:kern w:val="0"/>
                <w:sz w:val="22"/>
              </w:rPr>
            </w:pPr>
            <w:r>
              <w:rPr>
                <w:rFonts w:ascii="TimesNewRoman" w:hAnsi="TimesNewRoman"/>
                <w:kern w:val="0"/>
                <w:sz w:val="22"/>
              </w:rPr>
              <w:t>　</w:t>
            </w:r>
          </w:p>
        </w:tc>
        <w:tc>
          <w:tcPr>
            <w:tcW w:w="3970" w:type="dxa"/>
            <w:tcBorders>
              <w:top w:val="nil"/>
              <w:left w:val="nil"/>
              <w:bottom w:val="single" w:color="auto" w:sz="4" w:space="0"/>
              <w:right w:val="single" w:color="auto" w:sz="4" w:space="0"/>
            </w:tcBorders>
            <w:vAlign w:val="center"/>
          </w:tcPr>
          <w:p w14:paraId="428DDD9F">
            <w:pPr>
              <w:widowControl/>
              <w:spacing w:line="560" w:lineRule="exact"/>
              <w:jc w:val="left"/>
              <w:rPr>
                <w:rFonts w:ascii="TimesNewRoman" w:hAnsi="TimesNewRoman"/>
                <w:kern w:val="0"/>
                <w:sz w:val="22"/>
              </w:rPr>
            </w:pPr>
            <w:r>
              <w:rPr>
                <w:rFonts w:ascii="TimesNewRoman" w:hAnsi="TimesNewRoman"/>
                <w:kern w:val="0"/>
                <w:sz w:val="22"/>
              </w:rPr>
              <w:t>　</w:t>
            </w:r>
          </w:p>
        </w:tc>
        <w:tc>
          <w:tcPr>
            <w:tcW w:w="1330" w:type="dxa"/>
            <w:gridSpan w:val="2"/>
            <w:tcBorders>
              <w:top w:val="nil"/>
              <w:left w:val="nil"/>
              <w:bottom w:val="single" w:color="auto" w:sz="4" w:space="0"/>
              <w:right w:val="single" w:color="auto" w:sz="4" w:space="0"/>
            </w:tcBorders>
            <w:vAlign w:val="center"/>
          </w:tcPr>
          <w:p w14:paraId="54C772B3">
            <w:pPr>
              <w:widowControl/>
              <w:spacing w:line="560" w:lineRule="exact"/>
              <w:jc w:val="left"/>
              <w:rPr>
                <w:rFonts w:ascii="TimesNewRoman" w:hAnsi="TimesNewRoman"/>
                <w:kern w:val="0"/>
                <w:sz w:val="24"/>
              </w:rPr>
            </w:pPr>
            <w:r>
              <w:rPr>
                <w:rFonts w:ascii="TimesNewRoman" w:hAnsi="TimesNewRoman"/>
                <w:kern w:val="0"/>
                <w:sz w:val="24"/>
              </w:rPr>
              <w:t>　</w:t>
            </w:r>
          </w:p>
        </w:tc>
        <w:tc>
          <w:tcPr>
            <w:tcW w:w="1390" w:type="dxa"/>
            <w:tcBorders>
              <w:top w:val="nil"/>
              <w:left w:val="nil"/>
              <w:bottom w:val="single" w:color="auto" w:sz="4" w:space="0"/>
              <w:right w:val="single" w:color="auto" w:sz="4" w:space="0"/>
            </w:tcBorders>
            <w:vAlign w:val="center"/>
          </w:tcPr>
          <w:p w14:paraId="0C671A5E">
            <w:pPr>
              <w:widowControl/>
              <w:spacing w:line="560" w:lineRule="exact"/>
              <w:jc w:val="left"/>
              <w:rPr>
                <w:rFonts w:ascii="TimesNewRoman" w:hAnsi="TimesNewRoman"/>
                <w:kern w:val="0"/>
                <w:sz w:val="24"/>
              </w:rPr>
            </w:pPr>
            <w:r>
              <w:rPr>
                <w:rFonts w:ascii="TimesNewRoman" w:hAnsi="TimesNewRoman"/>
                <w:kern w:val="0"/>
                <w:sz w:val="24"/>
              </w:rPr>
              <w:t>　</w:t>
            </w:r>
          </w:p>
        </w:tc>
        <w:tc>
          <w:tcPr>
            <w:tcW w:w="1304" w:type="dxa"/>
            <w:gridSpan w:val="2"/>
            <w:tcBorders>
              <w:top w:val="nil"/>
              <w:left w:val="nil"/>
              <w:bottom w:val="single" w:color="auto" w:sz="4" w:space="0"/>
              <w:right w:val="single" w:color="auto" w:sz="4" w:space="0"/>
            </w:tcBorders>
            <w:vAlign w:val="center"/>
          </w:tcPr>
          <w:p w14:paraId="4DC74908">
            <w:pPr>
              <w:widowControl/>
              <w:spacing w:line="560" w:lineRule="exact"/>
              <w:jc w:val="left"/>
              <w:rPr>
                <w:rFonts w:ascii="TimesNewRoman" w:hAnsi="TimesNewRoman"/>
                <w:kern w:val="0"/>
                <w:sz w:val="24"/>
              </w:rPr>
            </w:pPr>
            <w:r>
              <w:rPr>
                <w:rFonts w:ascii="TimesNewRoman" w:hAnsi="TimesNewRoman"/>
                <w:kern w:val="0"/>
                <w:sz w:val="24"/>
              </w:rPr>
              <w:t>　</w:t>
            </w:r>
          </w:p>
        </w:tc>
      </w:tr>
      <w:tr w14:paraId="41934664">
        <w:tblPrEx>
          <w:tblCellMar>
            <w:top w:w="0" w:type="dxa"/>
            <w:left w:w="108" w:type="dxa"/>
            <w:bottom w:w="0" w:type="dxa"/>
            <w:right w:w="108" w:type="dxa"/>
          </w:tblCellMar>
        </w:tblPrEx>
        <w:trPr>
          <w:gridAfter w:val="1"/>
          <w:trHeight w:val="405" w:hRule="atLeast"/>
        </w:trPr>
        <w:tc>
          <w:tcPr>
            <w:tcW w:w="1114" w:type="dxa"/>
            <w:gridSpan w:val="2"/>
            <w:tcBorders>
              <w:top w:val="single" w:color="auto" w:sz="4" w:space="0"/>
              <w:left w:val="single" w:color="auto" w:sz="4" w:space="0"/>
              <w:bottom w:val="single" w:color="auto" w:sz="4" w:space="0"/>
              <w:right w:val="single" w:color="auto" w:sz="4" w:space="0"/>
            </w:tcBorders>
            <w:vAlign w:val="center"/>
          </w:tcPr>
          <w:p w14:paraId="4A65218D">
            <w:pPr>
              <w:widowControl/>
              <w:spacing w:line="560" w:lineRule="exact"/>
              <w:jc w:val="center"/>
              <w:rPr>
                <w:rFonts w:ascii="TimesNewRoman" w:hAnsi="TimesNewRoman"/>
                <w:kern w:val="0"/>
                <w:sz w:val="24"/>
              </w:rPr>
            </w:pPr>
            <w:r>
              <w:rPr>
                <w:rFonts w:ascii="TimesNewRoman" w:hAnsi="TimesNewRoman"/>
                <w:kern w:val="0"/>
                <w:sz w:val="24"/>
              </w:rPr>
              <w:t>　</w:t>
            </w:r>
          </w:p>
        </w:tc>
        <w:tc>
          <w:tcPr>
            <w:tcW w:w="3970" w:type="dxa"/>
            <w:tcBorders>
              <w:top w:val="nil"/>
              <w:left w:val="nil"/>
              <w:bottom w:val="single" w:color="auto" w:sz="4" w:space="0"/>
              <w:right w:val="single" w:color="auto" w:sz="4" w:space="0"/>
            </w:tcBorders>
            <w:vAlign w:val="center"/>
          </w:tcPr>
          <w:p w14:paraId="17E3B0A2">
            <w:pPr>
              <w:widowControl/>
              <w:spacing w:line="560" w:lineRule="exact"/>
              <w:jc w:val="left"/>
              <w:rPr>
                <w:rFonts w:ascii="TimesNewRoman" w:hAnsi="TimesNewRoman"/>
                <w:kern w:val="0"/>
                <w:sz w:val="20"/>
              </w:rPr>
            </w:pPr>
            <w:r>
              <w:rPr>
                <w:rFonts w:ascii="TimesNewRoman" w:hAnsi="TimesNewRoman"/>
                <w:kern w:val="0"/>
                <w:sz w:val="20"/>
              </w:rPr>
              <w:t>　</w:t>
            </w:r>
          </w:p>
        </w:tc>
        <w:tc>
          <w:tcPr>
            <w:tcW w:w="1330" w:type="dxa"/>
            <w:gridSpan w:val="2"/>
            <w:tcBorders>
              <w:top w:val="nil"/>
              <w:left w:val="nil"/>
              <w:bottom w:val="single" w:color="auto" w:sz="4" w:space="0"/>
              <w:right w:val="single" w:color="auto" w:sz="4" w:space="0"/>
            </w:tcBorders>
            <w:vAlign w:val="center"/>
          </w:tcPr>
          <w:p w14:paraId="4299F71C">
            <w:pPr>
              <w:widowControl/>
              <w:spacing w:line="560" w:lineRule="exact"/>
              <w:jc w:val="left"/>
              <w:rPr>
                <w:rFonts w:ascii="TimesNewRoman" w:hAnsi="TimesNewRoman"/>
                <w:kern w:val="0"/>
                <w:sz w:val="20"/>
              </w:rPr>
            </w:pPr>
            <w:r>
              <w:rPr>
                <w:rFonts w:ascii="TimesNewRoman" w:hAnsi="TimesNewRoman"/>
                <w:kern w:val="0"/>
                <w:sz w:val="20"/>
              </w:rPr>
              <w:t>　</w:t>
            </w:r>
          </w:p>
        </w:tc>
        <w:tc>
          <w:tcPr>
            <w:tcW w:w="1390" w:type="dxa"/>
            <w:tcBorders>
              <w:top w:val="nil"/>
              <w:left w:val="nil"/>
              <w:bottom w:val="single" w:color="auto" w:sz="4" w:space="0"/>
              <w:right w:val="single" w:color="auto" w:sz="4" w:space="0"/>
            </w:tcBorders>
            <w:vAlign w:val="center"/>
          </w:tcPr>
          <w:p w14:paraId="579B387E">
            <w:pPr>
              <w:widowControl/>
              <w:spacing w:line="560" w:lineRule="exact"/>
              <w:jc w:val="left"/>
              <w:rPr>
                <w:rFonts w:ascii="TimesNewRoman" w:hAnsi="TimesNewRoman"/>
                <w:kern w:val="0"/>
                <w:sz w:val="20"/>
              </w:rPr>
            </w:pPr>
            <w:r>
              <w:rPr>
                <w:rFonts w:ascii="TimesNewRoman" w:hAnsi="TimesNewRoman"/>
                <w:kern w:val="0"/>
                <w:sz w:val="20"/>
              </w:rPr>
              <w:t>　</w:t>
            </w:r>
          </w:p>
        </w:tc>
        <w:tc>
          <w:tcPr>
            <w:tcW w:w="1304" w:type="dxa"/>
            <w:gridSpan w:val="2"/>
            <w:tcBorders>
              <w:top w:val="nil"/>
              <w:left w:val="nil"/>
              <w:bottom w:val="single" w:color="auto" w:sz="4" w:space="0"/>
              <w:right w:val="single" w:color="auto" w:sz="4" w:space="0"/>
            </w:tcBorders>
            <w:vAlign w:val="center"/>
          </w:tcPr>
          <w:p w14:paraId="6219C662">
            <w:pPr>
              <w:widowControl/>
              <w:spacing w:line="560" w:lineRule="exact"/>
              <w:jc w:val="left"/>
              <w:rPr>
                <w:rFonts w:ascii="TimesNewRoman" w:hAnsi="TimesNewRoman"/>
                <w:kern w:val="0"/>
                <w:sz w:val="20"/>
              </w:rPr>
            </w:pPr>
            <w:r>
              <w:rPr>
                <w:rFonts w:ascii="TimesNewRoman" w:hAnsi="TimesNewRoman"/>
                <w:kern w:val="0"/>
                <w:sz w:val="20"/>
              </w:rPr>
              <w:t>　</w:t>
            </w:r>
          </w:p>
        </w:tc>
      </w:tr>
      <w:tr w14:paraId="691EEDCB">
        <w:tblPrEx>
          <w:tblCellMar>
            <w:top w:w="0" w:type="dxa"/>
            <w:left w:w="108" w:type="dxa"/>
            <w:bottom w:w="0" w:type="dxa"/>
            <w:right w:w="108" w:type="dxa"/>
          </w:tblCellMar>
        </w:tblPrEx>
        <w:trPr>
          <w:gridAfter w:val="1"/>
          <w:trHeight w:val="405" w:hRule="atLeast"/>
        </w:trPr>
        <w:tc>
          <w:tcPr>
            <w:tcW w:w="1114" w:type="dxa"/>
            <w:gridSpan w:val="2"/>
            <w:tcBorders>
              <w:top w:val="single" w:color="auto" w:sz="4" w:space="0"/>
              <w:left w:val="single" w:color="auto" w:sz="4" w:space="0"/>
              <w:bottom w:val="single" w:color="auto" w:sz="4" w:space="0"/>
              <w:right w:val="single" w:color="auto" w:sz="4" w:space="0"/>
            </w:tcBorders>
            <w:vAlign w:val="center"/>
          </w:tcPr>
          <w:p w14:paraId="4CF4C1CD">
            <w:pPr>
              <w:widowControl/>
              <w:spacing w:line="560" w:lineRule="exact"/>
              <w:jc w:val="center"/>
              <w:rPr>
                <w:rFonts w:ascii="TimesNewRoman" w:hAnsi="TimesNewRoman"/>
                <w:kern w:val="0"/>
                <w:sz w:val="24"/>
              </w:rPr>
            </w:pPr>
            <w:r>
              <w:rPr>
                <w:rFonts w:ascii="TimesNewRoman" w:hAnsi="TimesNewRoman"/>
                <w:kern w:val="0"/>
                <w:sz w:val="24"/>
              </w:rPr>
              <w:t>　</w:t>
            </w:r>
          </w:p>
        </w:tc>
        <w:tc>
          <w:tcPr>
            <w:tcW w:w="3970" w:type="dxa"/>
            <w:tcBorders>
              <w:top w:val="nil"/>
              <w:left w:val="nil"/>
              <w:bottom w:val="single" w:color="auto" w:sz="4" w:space="0"/>
              <w:right w:val="single" w:color="auto" w:sz="4" w:space="0"/>
            </w:tcBorders>
            <w:vAlign w:val="center"/>
          </w:tcPr>
          <w:p w14:paraId="274E5095">
            <w:pPr>
              <w:widowControl/>
              <w:spacing w:line="560" w:lineRule="exact"/>
              <w:jc w:val="left"/>
              <w:rPr>
                <w:rFonts w:ascii="TimesNewRoman" w:hAnsi="TimesNewRoman"/>
                <w:kern w:val="0"/>
                <w:sz w:val="24"/>
              </w:rPr>
            </w:pPr>
            <w:r>
              <w:rPr>
                <w:rFonts w:ascii="TimesNewRoman" w:hAnsi="TimesNewRoman"/>
                <w:kern w:val="0"/>
                <w:sz w:val="24"/>
              </w:rPr>
              <w:t>　</w:t>
            </w:r>
          </w:p>
        </w:tc>
        <w:tc>
          <w:tcPr>
            <w:tcW w:w="1330" w:type="dxa"/>
            <w:gridSpan w:val="2"/>
            <w:tcBorders>
              <w:top w:val="nil"/>
              <w:left w:val="nil"/>
              <w:bottom w:val="single" w:color="auto" w:sz="4" w:space="0"/>
              <w:right w:val="single" w:color="auto" w:sz="4" w:space="0"/>
            </w:tcBorders>
            <w:vAlign w:val="center"/>
          </w:tcPr>
          <w:p w14:paraId="0449313A">
            <w:pPr>
              <w:widowControl/>
              <w:spacing w:line="560" w:lineRule="exact"/>
              <w:jc w:val="left"/>
              <w:rPr>
                <w:rFonts w:ascii="TimesNewRoman" w:hAnsi="TimesNewRoman"/>
                <w:kern w:val="0"/>
                <w:sz w:val="24"/>
              </w:rPr>
            </w:pPr>
            <w:r>
              <w:rPr>
                <w:rFonts w:ascii="TimesNewRoman" w:hAnsi="TimesNewRoman"/>
                <w:kern w:val="0"/>
                <w:sz w:val="24"/>
              </w:rPr>
              <w:t>　</w:t>
            </w:r>
          </w:p>
        </w:tc>
        <w:tc>
          <w:tcPr>
            <w:tcW w:w="1390" w:type="dxa"/>
            <w:tcBorders>
              <w:top w:val="nil"/>
              <w:left w:val="nil"/>
              <w:bottom w:val="single" w:color="auto" w:sz="4" w:space="0"/>
              <w:right w:val="single" w:color="auto" w:sz="4" w:space="0"/>
            </w:tcBorders>
            <w:vAlign w:val="center"/>
          </w:tcPr>
          <w:p w14:paraId="7C9F3677">
            <w:pPr>
              <w:widowControl/>
              <w:spacing w:line="560" w:lineRule="exact"/>
              <w:jc w:val="left"/>
              <w:rPr>
                <w:rFonts w:ascii="TimesNewRoman" w:hAnsi="TimesNewRoman"/>
                <w:kern w:val="0"/>
                <w:sz w:val="24"/>
              </w:rPr>
            </w:pPr>
            <w:r>
              <w:rPr>
                <w:rFonts w:ascii="TimesNewRoman" w:hAnsi="TimesNewRoman"/>
                <w:kern w:val="0"/>
                <w:sz w:val="24"/>
              </w:rPr>
              <w:t>　</w:t>
            </w:r>
          </w:p>
        </w:tc>
        <w:tc>
          <w:tcPr>
            <w:tcW w:w="1304" w:type="dxa"/>
            <w:gridSpan w:val="2"/>
            <w:tcBorders>
              <w:top w:val="nil"/>
              <w:left w:val="nil"/>
              <w:bottom w:val="single" w:color="auto" w:sz="4" w:space="0"/>
              <w:right w:val="single" w:color="auto" w:sz="4" w:space="0"/>
            </w:tcBorders>
            <w:vAlign w:val="center"/>
          </w:tcPr>
          <w:p w14:paraId="3905FC4B">
            <w:pPr>
              <w:widowControl/>
              <w:spacing w:line="560" w:lineRule="exact"/>
              <w:jc w:val="left"/>
              <w:rPr>
                <w:rFonts w:ascii="TimesNewRoman" w:hAnsi="TimesNewRoman"/>
                <w:kern w:val="0"/>
                <w:sz w:val="24"/>
              </w:rPr>
            </w:pPr>
            <w:r>
              <w:rPr>
                <w:rFonts w:ascii="TimesNewRoman" w:hAnsi="TimesNewRoman"/>
                <w:kern w:val="0"/>
                <w:sz w:val="24"/>
              </w:rPr>
              <w:t>　</w:t>
            </w:r>
          </w:p>
        </w:tc>
      </w:tr>
      <w:tr w14:paraId="7F3EA9B0">
        <w:tblPrEx>
          <w:tblCellMar>
            <w:top w:w="0" w:type="dxa"/>
            <w:left w:w="108" w:type="dxa"/>
            <w:bottom w:w="0" w:type="dxa"/>
            <w:right w:w="108" w:type="dxa"/>
          </w:tblCellMar>
        </w:tblPrEx>
        <w:trPr>
          <w:gridAfter w:val="1"/>
          <w:trHeight w:val="405" w:hRule="atLeast"/>
        </w:trPr>
        <w:tc>
          <w:tcPr>
            <w:tcW w:w="1114" w:type="dxa"/>
            <w:gridSpan w:val="2"/>
            <w:tcBorders>
              <w:top w:val="single" w:color="auto" w:sz="4" w:space="0"/>
              <w:left w:val="single" w:color="auto" w:sz="4" w:space="0"/>
              <w:bottom w:val="single" w:color="auto" w:sz="4" w:space="0"/>
              <w:right w:val="single" w:color="auto" w:sz="4" w:space="0"/>
            </w:tcBorders>
            <w:vAlign w:val="center"/>
          </w:tcPr>
          <w:p w14:paraId="216144D1">
            <w:pPr>
              <w:widowControl/>
              <w:spacing w:line="560" w:lineRule="exact"/>
              <w:jc w:val="center"/>
              <w:rPr>
                <w:rFonts w:ascii="TimesNewRoman" w:hAnsi="TimesNewRoman"/>
                <w:kern w:val="0"/>
                <w:sz w:val="24"/>
              </w:rPr>
            </w:pPr>
            <w:r>
              <w:rPr>
                <w:rFonts w:ascii="TimesNewRoman" w:hAnsi="TimesNewRoman"/>
                <w:kern w:val="0"/>
                <w:sz w:val="24"/>
              </w:rPr>
              <w:t>　</w:t>
            </w:r>
          </w:p>
        </w:tc>
        <w:tc>
          <w:tcPr>
            <w:tcW w:w="3970" w:type="dxa"/>
            <w:tcBorders>
              <w:top w:val="nil"/>
              <w:left w:val="nil"/>
              <w:bottom w:val="single" w:color="auto" w:sz="4" w:space="0"/>
              <w:right w:val="single" w:color="auto" w:sz="4" w:space="0"/>
            </w:tcBorders>
            <w:vAlign w:val="center"/>
          </w:tcPr>
          <w:p w14:paraId="0CAC3135">
            <w:pPr>
              <w:widowControl/>
              <w:spacing w:line="560" w:lineRule="exact"/>
              <w:jc w:val="left"/>
              <w:rPr>
                <w:rFonts w:ascii="TimesNewRoman" w:hAnsi="TimesNewRoman"/>
                <w:kern w:val="0"/>
                <w:sz w:val="24"/>
              </w:rPr>
            </w:pPr>
            <w:r>
              <w:rPr>
                <w:rFonts w:ascii="TimesNewRoman" w:hAnsi="TimesNewRoman"/>
                <w:kern w:val="0"/>
                <w:sz w:val="24"/>
              </w:rPr>
              <w:t>　</w:t>
            </w:r>
          </w:p>
        </w:tc>
        <w:tc>
          <w:tcPr>
            <w:tcW w:w="1330" w:type="dxa"/>
            <w:gridSpan w:val="2"/>
            <w:tcBorders>
              <w:top w:val="nil"/>
              <w:left w:val="nil"/>
              <w:bottom w:val="single" w:color="auto" w:sz="4" w:space="0"/>
              <w:right w:val="single" w:color="auto" w:sz="4" w:space="0"/>
            </w:tcBorders>
            <w:vAlign w:val="center"/>
          </w:tcPr>
          <w:p w14:paraId="1434C1FF">
            <w:pPr>
              <w:widowControl/>
              <w:spacing w:line="560" w:lineRule="exact"/>
              <w:jc w:val="left"/>
              <w:rPr>
                <w:rFonts w:ascii="TimesNewRoman" w:hAnsi="TimesNewRoman"/>
                <w:kern w:val="0"/>
                <w:sz w:val="24"/>
              </w:rPr>
            </w:pPr>
            <w:r>
              <w:rPr>
                <w:rFonts w:ascii="TimesNewRoman" w:hAnsi="TimesNewRoman"/>
                <w:kern w:val="0"/>
                <w:sz w:val="24"/>
              </w:rPr>
              <w:t>　</w:t>
            </w:r>
          </w:p>
        </w:tc>
        <w:tc>
          <w:tcPr>
            <w:tcW w:w="1390" w:type="dxa"/>
            <w:tcBorders>
              <w:top w:val="nil"/>
              <w:left w:val="nil"/>
              <w:bottom w:val="single" w:color="auto" w:sz="4" w:space="0"/>
              <w:right w:val="single" w:color="auto" w:sz="4" w:space="0"/>
            </w:tcBorders>
            <w:vAlign w:val="center"/>
          </w:tcPr>
          <w:p w14:paraId="5437C5BD">
            <w:pPr>
              <w:widowControl/>
              <w:spacing w:line="560" w:lineRule="exact"/>
              <w:jc w:val="left"/>
              <w:rPr>
                <w:rFonts w:ascii="TimesNewRoman" w:hAnsi="TimesNewRoman"/>
                <w:kern w:val="0"/>
                <w:sz w:val="24"/>
              </w:rPr>
            </w:pPr>
            <w:r>
              <w:rPr>
                <w:rFonts w:ascii="TimesNewRoman" w:hAnsi="TimesNewRoman"/>
                <w:kern w:val="0"/>
                <w:sz w:val="24"/>
              </w:rPr>
              <w:t>　</w:t>
            </w:r>
          </w:p>
        </w:tc>
        <w:tc>
          <w:tcPr>
            <w:tcW w:w="1304" w:type="dxa"/>
            <w:gridSpan w:val="2"/>
            <w:tcBorders>
              <w:top w:val="nil"/>
              <w:left w:val="nil"/>
              <w:bottom w:val="single" w:color="auto" w:sz="4" w:space="0"/>
              <w:right w:val="single" w:color="auto" w:sz="4" w:space="0"/>
            </w:tcBorders>
            <w:vAlign w:val="center"/>
          </w:tcPr>
          <w:p w14:paraId="5BFDDF57">
            <w:pPr>
              <w:widowControl/>
              <w:spacing w:line="560" w:lineRule="exact"/>
              <w:jc w:val="left"/>
              <w:rPr>
                <w:rFonts w:ascii="TimesNewRoman" w:hAnsi="TimesNewRoman"/>
                <w:kern w:val="0"/>
                <w:sz w:val="24"/>
              </w:rPr>
            </w:pPr>
            <w:r>
              <w:rPr>
                <w:rFonts w:ascii="TimesNewRoman" w:hAnsi="TimesNewRoman"/>
                <w:kern w:val="0"/>
                <w:sz w:val="24"/>
              </w:rPr>
              <w:t>　</w:t>
            </w:r>
          </w:p>
        </w:tc>
      </w:tr>
      <w:tr w14:paraId="6310734E">
        <w:tblPrEx>
          <w:tblCellMar>
            <w:top w:w="0" w:type="dxa"/>
            <w:left w:w="108" w:type="dxa"/>
            <w:bottom w:w="0" w:type="dxa"/>
            <w:right w:w="108" w:type="dxa"/>
          </w:tblCellMar>
        </w:tblPrEx>
        <w:trPr>
          <w:gridAfter w:val="1"/>
          <w:trHeight w:val="405" w:hRule="atLeast"/>
        </w:trPr>
        <w:tc>
          <w:tcPr>
            <w:tcW w:w="5084" w:type="dxa"/>
            <w:gridSpan w:val="3"/>
            <w:tcBorders>
              <w:top w:val="single" w:color="auto" w:sz="4" w:space="0"/>
              <w:left w:val="single" w:color="auto" w:sz="4" w:space="0"/>
              <w:bottom w:val="single" w:color="auto" w:sz="4" w:space="0"/>
              <w:right w:val="single" w:color="auto" w:sz="4" w:space="0"/>
            </w:tcBorders>
            <w:vAlign w:val="center"/>
          </w:tcPr>
          <w:p w14:paraId="2BA13435">
            <w:pPr>
              <w:widowControl/>
              <w:spacing w:line="560" w:lineRule="exact"/>
              <w:jc w:val="center"/>
              <w:rPr>
                <w:rFonts w:hint="eastAsia" w:ascii="TimesNewRoman" w:hAnsi="TimesNewRoman"/>
                <w:b/>
                <w:bCs/>
                <w:kern w:val="0"/>
                <w:sz w:val="22"/>
              </w:rPr>
            </w:pPr>
            <w:r>
              <w:rPr>
                <w:rFonts w:hint="eastAsia" w:ascii="TimesNewRoman" w:hAnsi="TimesNewRoman"/>
                <w:b/>
                <w:bCs/>
                <w:kern w:val="0"/>
                <w:sz w:val="22"/>
              </w:rPr>
              <w:t>总</w:t>
            </w:r>
            <w:r>
              <w:rPr>
                <w:rFonts w:ascii="TimesNewRoman" w:hAnsi="TimesNewRoman"/>
                <w:b/>
                <w:bCs/>
                <w:kern w:val="0"/>
                <w:sz w:val="22"/>
              </w:rPr>
              <w:t xml:space="preserve"> 计</w:t>
            </w:r>
          </w:p>
        </w:tc>
        <w:tc>
          <w:tcPr>
            <w:tcW w:w="1330" w:type="dxa"/>
            <w:gridSpan w:val="2"/>
            <w:tcBorders>
              <w:top w:val="nil"/>
              <w:left w:val="nil"/>
              <w:bottom w:val="single" w:color="auto" w:sz="4" w:space="0"/>
              <w:right w:val="single" w:color="auto" w:sz="4" w:space="0"/>
            </w:tcBorders>
            <w:vAlign w:val="center"/>
          </w:tcPr>
          <w:p w14:paraId="71D9E57D">
            <w:pPr>
              <w:widowControl/>
              <w:spacing w:line="560" w:lineRule="exact"/>
              <w:jc w:val="center"/>
              <w:rPr>
                <w:rFonts w:ascii="TimesNewRoman" w:hAnsi="TimesNewRoman"/>
                <w:kern w:val="0"/>
                <w:sz w:val="24"/>
              </w:rPr>
            </w:pPr>
            <w:r>
              <w:rPr>
                <w:rFonts w:ascii="TimesNewRoman" w:hAnsi="TimesNewRoman"/>
                <w:kern w:val="0"/>
                <w:sz w:val="24"/>
              </w:rPr>
              <w:t>　</w:t>
            </w:r>
          </w:p>
        </w:tc>
        <w:tc>
          <w:tcPr>
            <w:tcW w:w="1390" w:type="dxa"/>
            <w:tcBorders>
              <w:top w:val="nil"/>
              <w:left w:val="nil"/>
              <w:bottom w:val="single" w:color="auto" w:sz="4" w:space="0"/>
              <w:right w:val="single" w:color="auto" w:sz="4" w:space="0"/>
            </w:tcBorders>
            <w:vAlign w:val="center"/>
          </w:tcPr>
          <w:p w14:paraId="646A4FF7">
            <w:pPr>
              <w:widowControl/>
              <w:spacing w:line="560" w:lineRule="exact"/>
              <w:jc w:val="center"/>
              <w:rPr>
                <w:rFonts w:ascii="TimesNewRoman" w:hAnsi="TimesNewRoman"/>
                <w:kern w:val="0"/>
                <w:sz w:val="24"/>
              </w:rPr>
            </w:pPr>
            <w:r>
              <w:rPr>
                <w:rFonts w:ascii="TimesNewRoman" w:hAnsi="TimesNewRoman"/>
                <w:kern w:val="0"/>
                <w:sz w:val="24"/>
              </w:rPr>
              <w:t>　</w:t>
            </w:r>
          </w:p>
        </w:tc>
        <w:tc>
          <w:tcPr>
            <w:tcW w:w="1304" w:type="dxa"/>
            <w:gridSpan w:val="2"/>
            <w:tcBorders>
              <w:top w:val="nil"/>
              <w:left w:val="nil"/>
              <w:bottom w:val="single" w:color="auto" w:sz="4" w:space="0"/>
              <w:right w:val="single" w:color="auto" w:sz="4" w:space="0"/>
            </w:tcBorders>
            <w:vAlign w:val="center"/>
          </w:tcPr>
          <w:p w14:paraId="5DBF2564">
            <w:pPr>
              <w:widowControl/>
              <w:spacing w:line="560" w:lineRule="exact"/>
              <w:jc w:val="center"/>
              <w:rPr>
                <w:rFonts w:ascii="TimesNewRoman" w:hAnsi="TimesNewRoman"/>
                <w:kern w:val="0"/>
                <w:sz w:val="24"/>
              </w:rPr>
            </w:pPr>
            <w:r>
              <w:rPr>
                <w:rFonts w:ascii="TimesNewRoman" w:hAnsi="TimesNewRoman"/>
                <w:kern w:val="0"/>
                <w:sz w:val="24"/>
              </w:rPr>
              <w:t>　</w:t>
            </w:r>
          </w:p>
        </w:tc>
      </w:tr>
      <w:tr w14:paraId="7B6ED6E0">
        <w:tblPrEx>
          <w:tblCellMar>
            <w:top w:w="0" w:type="dxa"/>
            <w:left w:w="108" w:type="dxa"/>
            <w:bottom w:w="0" w:type="dxa"/>
            <w:right w:w="108" w:type="dxa"/>
          </w:tblCellMar>
        </w:tblPrEx>
        <w:trPr>
          <w:gridAfter w:val="1"/>
          <w:trHeight w:val="795" w:hRule="atLeast"/>
        </w:trPr>
        <w:tc>
          <w:tcPr>
            <w:tcW w:w="9108" w:type="dxa"/>
            <w:gridSpan w:val="8"/>
            <w:tcBorders>
              <w:top w:val="single" w:color="auto" w:sz="4" w:space="0"/>
              <w:left w:val="nil"/>
              <w:bottom w:val="nil"/>
              <w:right w:val="nil"/>
            </w:tcBorders>
            <w:vAlign w:val="center"/>
          </w:tcPr>
          <w:p w14:paraId="03764F52">
            <w:pPr>
              <w:widowControl/>
              <w:spacing w:line="560" w:lineRule="exact"/>
              <w:jc w:val="left"/>
              <w:rPr>
                <w:rFonts w:ascii="TimesNewRoman" w:hAnsi="TimesNewRoman"/>
                <w:kern w:val="0"/>
                <w:sz w:val="24"/>
              </w:rPr>
            </w:pPr>
            <w:r>
              <w:rPr>
                <w:rFonts w:ascii="TimesNewRoman" w:hAnsi="TimesNewRoman"/>
                <w:kern w:val="0"/>
                <w:sz w:val="24"/>
              </w:rPr>
              <w:t>备注说明：“</w:t>
            </w:r>
            <w:r>
              <w:rPr>
                <w:rFonts w:hint="eastAsia" w:ascii="TimesNewRoman" w:hAnsi="TimesNewRoman"/>
                <w:kern w:val="0"/>
                <w:sz w:val="24"/>
              </w:rPr>
              <w:t>凤台县</w:t>
            </w:r>
            <w:r>
              <w:rPr>
                <w:rFonts w:ascii="TimesNewRoman" w:hAnsi="TimesNewRoman"/>
                <w:kern w:val="0"/>
                <w:sz w:val="24"/>
              </w:rPr>
              <w:t>凤凰镇人民政府没有国有资本经营预算拨款收入，也没有国有资本经营预算拨款安排的支出，故本表无数据”。</w:t>
            </w:r>
          </w:p>
        </w:tc>
      </w:tr>
    </w:tbl>
    <w:p w14:paraId="33825619">
      <w:pPr>
        <w:pStyle w:val="14"/>
        <w:snapToGrid w:val="0"/>
        <w:spacing w:line="560" w:lineRule="exact"/>
        <w:ind w:right="400"/>
        <w:rPr>
          <w:rFonts w:ascii="TimesNewRoman" w:hAnsi="TimesNewRoman"/>
          <w:sz w:val="20"/>
          <w:szCs w:val="20"/>
        </w:rPr>
      </w:pPr>
    </w:p>
    <w:p w14:paraId="1D10A471">
      <w:pPr>
        <w:spacing w:line="560" w:lineRule="exact"/>
        <w:jc w:val="right"/>
        <w:rPr>
          <w:rFonts w:ascii="TimesNewRoman" w:hAnsi="TimesNewRoman"/>
          <w:kern w:val="0"/>
          <w:sz w:val="20"/>
        </w:rPr>
        <w:sectPr>
          <w:pgSz w:w="11906" w:h="16838"/>
          <w:pgMar w:top="1440" w:right="1797" w:bottom="1440" w:left="1797" w:header="851" w:footer="992" w:gutter="0"/>
          <w:pgNumType w:fmt="decimal"/>
          <w:cols w:space="720" w:num="1"/>
          <w:docGrid w:type="linesAndChars" w:linePitch="312" w:charSpace="0"/>
        </w:sectPr>
      </w:pPr>
    </w:p>
    <w:p w14:paraId="646CC370">
      <w:pPr>
        <w:spacing w:line="560" w:lineRule="exact"/>
        <w:jc w:val="center"/>
        <w:rPr>
          <w:rFonts w:hint="eastAsia" w:ascii="TimesNewRoman" w:hAnsi="TimesNewRoman"/>
          <w:kern w:val="0"/>
          <w:sz w:val="20"/>
        </w:rPr>
      </w:pPr>
      <w:r>
        <w:rPr>
          <w:rFonts w:hint="eastAsia" w:ascii="TimesNewRoman" w:hAnsi="TimesNewRoman"/>
          <w:kern w:val="0"/>
          <w:sz w:val="20"/>
        </w:rPr>
        <w:t xml:space="preserve">                                                                                                          </w:t>
      </w:r>
      <w:r>
        <w:rPr>
          <w:rFonts w:ascii="TimesNewRoman" w:hAnsi="TimesNewRoman"/>
          <w:kern w:val="0"/>
          <w:sz w:val="20"/>
        </w:rPr>
        <w:t>部门</w:t>
      </w:r>
      <w:r>
        <w:rPr>
          <w:rFonts w:ascii="TimesNewRoman" w:hAnsi="TimesNewRoman"/>
          <w:kern w:val="0"/>
          <w:sz w:val="20"/>
          <w:u w:val="single"/>
        </w:rPr>
        <w:t>（单位）</w:t>
      </w:r>
      <w:r>
        <w:rPr>
          <w:rFonts w:ascii="TimesNewRoman" w:hAnsi="TimesNewRoman"/>
          <w:kern w:val="0"/>
          <w:sz w:val="20"/>
        </w:rPr>
        <w:t>公开表9</w:t>
      </w:r>
    </w:p>
    <w:p w14:paraId="216BEE21">
      <w:pPr>
        <w:widowControl/>
        <w:spacing w:line="560" w:lineRule="exact"/>
        <w:jc w:val="center"/>
        <w:rPr>
          <w:rFonts w:hint="eastAsia" w:ascii="TimesNewRoman" w:hAnsi="TimesNewRoman" w:eastAsia="华文中宋"/>
          <w:b/>
          <w:bCs/>
          <w:kern w:val="0"/>
          <w:sz w:val="30"/>
          <w:szCs w:val="30"/>
        </w:rPr>
      </w:pPr>
      <w:r>
        <w:rPr>
          <w:rFonts w:hint="eastAsia" w:ascii="TimesNewRoman" w:hAnsi="TimesNewRoman" w:eastAsia="华文中宋"/>
          <w:b/>
          <w:bCs/>
          <w:kern w:val="0"/>
          <w:sz w:val="30"/>
          <w:szCs w:val="30"/>
        </w:rPr>
        <w:t>凤台县</w:t>
      </w:r>
      <w:r>
        <w:rPr>
          <w:rFonts w:ascii="TimesNewRoman" w:hAnsi="TimesNewRoman" w:eastAsia="华文中宋"/>
          <w:b/>
          <w:bCs/>
          <w:kern w:val="0"/>
          <w:sz w:val="30"/>
          <w:szCs w:val="30"/>
        </w:rPr>
        <w:t>XX（部门、单位名称）</w:t>
      </w:r>
      <w:r>
        <w:rPr>
          <w:rFonts w:hint="eastAsia" w:ascii="TimesNewRoman" w:hAnsi="TimesNewRoman" w:eastAsia="华文中宋"/>
          <w:b/>
          <w:bCs/>
          <w:kern w:val="0"/>
          <w:sz w:val="30"/>
          <w:szCs w:val="30"/>
        </w:rPr>
        <w:t>2024年</w:t>
      </w:r>
      <w:r>
        <w:rPr>
          <w:rFonts w:ascii="TimesNewRoman" w:hAnsi="TimesNewRoman" w:eastAsia="华文中宋"/>
          <w:b/>
          <w:bCs/>
          <w:kern w:val="0"/>
          <w:sz w:val="30"/>
          <w:szCs w:val="30"/>
        </w:rPr>
        <w:t>项目支出表</w:t>
      </w:r>
    </w:p>
    <w:p w14:paraId="0429E7FD">
      <w:pPr>
        <w:spacing w:line="560" w:lineRule="exact"/>
        <w:ind w:left="7844" w:hanging="7807" w:hangingChars="3700"/>
        <w:rPr>
          <w:rFonts w:ascii="TimesNewRoman" w:hAnsi="TimesNewRoman"/>
          <w:kern w:val="0"/>
          <w:sz w:val="20"/>
        </w:rPr>
      </w:pPr>
      <w:r>
        <w:rPr>
          <w:rFonts w:ascii="TimesNewRoman" w:hAnsi="TimesNewRoman"/>
          <w:kern w:val="0"/>
          <w:sz w:val="20"/>
        </w:rPr>
        <w:t xml:space="preserve">                                                                                                                       单位：万元</w:t>
      </w:r>
    </w:p>
    <w:tbl>
      <w:tblPr>
        <w:tblStyle w:val="2"/>
        <w:tblW w:w="0" w:type="auto"/>
        <w:tblInd w:w="-108" w:type="dxa"/>
        <w:tblLayout w:type="fixed"/>
        <w:tblCellMar>
          <w:top w:w="0" w:type="dxa"/>
          <w:left w:w="108" w:type="dxa"/>
          <w:bottom w:w="0" w:type="dxa"/>
          <w:right w:w="108" w:type="dxa"/>
        </w:tblCellMar>
      </w:tblPr>
      <w:tblGrid>
        <w:gridCol w:w="967"/>
        <w:gridCol w:w="2940"/>
        <w:gridCol w:w="1365"/>
        <w:gridCol w:w="930"/>
        <w:gridCol w:w="915"/>
        <w:gridCol w:w="1185"/>
        <w:gridCol w:w="1200"/>
        <w:gridCol w:w="945"/>
        <w:gridCol w:w="1185"/>
        <w:gridCol w:w="1155"/>
        <w:gridCol w:w="780"/>
        <w:gridCol w:w="573"/>
      </w:tblGrid>
      <w:tr w14:paraId="7C894623">
        <w:tblPrEx>
          <w:tblCellMar>
            <w:top w:w="0" w:type="dxa"/>
            <w:left w:w="108" w:type="dxa"/>
            <w:bottom w:w="0" w:type="dxa"/>
            <w:right w:w="108" w:type="dxa"/>
          </w:tblCellMar>
        </w:tblPrEx>
        <w:trPr>
          <w:trHeight w:val="762" w:hRule="atLeast"/>
        </w:trPr>
        <w:tc>
          <w:tcPr>
            <w:tcW w:w="967" w:type="dxa"/>
            <w:vMerge w:val="restart"/>
            <w:tcBorders>
              <w:top w:val="single" w:color="auto" w:sz="4" w:space="0"/>
              <w:left w:val="single" w:color="auto" w:sz="4" w:space="0"/>
              <w:bottom w:val="single" w:color="auto" w:sz="4" w:space="0"/>
              <w:right w:val="single" w:color="auto" w:sz="4" w:space="0"/>
            </w:tcBorders>
            <w:vAlign w:val="center"/>
          </w:tcPr>
          <w:p w14:paraId="7995A59E">
            <w:pPr>
              <w:widowControl/>
              <w:spacing w:line="560" w:lineRule="exact"/>
              <w:jc w:val="center"/>
              <w:rPr>
                <w:rFonts w:ascii="TimesNewRoman" w:hAnsi="TimesNewRoman"/>
                <w:b/>
                <w:bCs/>
                <w:kern w:val="0"/>
                <w:sz w:val="22"/>
              </w:rPr>
            </w:pPr>
            <w:r>
              <w:rPr>
                <w:rFonts w:ascii="TimesNewRoman" w:hAnsi="TimesNewRoman"/>
                <w:b/>
                <w:bCs/>
                <w:kern w:val="0"/>
                <w:sz w:val="22"/>
              </w:rPr>
              <w:t>类型</w:t>
            </w:r>
          </w:p>
        </w:tc>
        <w:tc>
          <w:tcPr>
            <w:tcW w:w="2940" w:type="dxa"/>
            <w:vMerge w:val="restart"/>
            <w:tcBorders>
              <w:top w:val="single" w:color="auto" w:sz="4" w:space="0"/>
              <w:left w:val="single" w:color="auto" w:sz="4" w:space="0"/>
              <w:bottom w:val="nil"/>
              <w:right w:val="single" w:color="auto" w:sz="4" w:space="0"/>
            </w:tcBorders>
            <w:vAlign w:val="center"/>
          </w:tcPr>
          <w:p w14:paraId="2B051A13">
            <w:pPr>
              <w:widowControl/>
              <w:spacing w:line="560" w:lineRule="exact"/>
              <w:jc w:val="center"/>
              <w:rPr>
                <w:rFonts w:ascii="TimesNewRoman" w:hAnsi="TimesNewRoman"/>
                <w:b/>
                <w:bCs/>
                <w:kern w:val="0"/>
                <w:sz w:val="22"/>
              </w:rPr>
            </w:pPr>
            <w:r>
              <w:rPr>
                <w:rFonts w:ascii="TimesNewRoman" w:hAnsi="TimesNewRoman"/>
                <w:b/>
                <w:bCs/>
                <w:kern w:val="0"/>
                <w:sz w:val="22"/>
              </w:rPr>
              <w:t>项目名称</w:t>
            </w:r>
          </w:p>
        </w:tc>
        <w:tc>
          <w:tcPr>
            <w:tcW w:w="1365" w:type="dxa"/>
            <w:vMerge w:val="restart"/>
            <w:tcBorders>
              <w:top w:val="single" w:color="auto" w:sz="4" w:space="0"/>
              <w:left w:val="single" w:color="auto" w:sz="4" w:space="0"/>
              <w:bottom w:val="single" w:color="auto" w:sz="4" w:space="0"/>
              <w:right w:val="single" w:color="auto" w:sz="4" w:space="0"/>
            </w:tcBorders>
            <w:vAlign w:val="center"/>
          </w:tcPr>
          <w:p w14:paraId="02812E49">
            <w:pPr>
              <w:widowControl/>
              <w:spacing w:line="560" w:lineRule="exact"/>
              <w:jc w:val="center"/>
              <w:rPr>
                <w:rFonts w:ascii="TimesNewRoman" w:hAnsi="TimesNewRoman"/>
                <w:b/>
                <w:bCs/>
                <w:kern w:val="0"/>
                <w:sz w:val="22"/>
              </w:rPr>
            </w:pPr>
            <w:r>
              <w:rPr>
                <w:rFonts w:ascii="TimesNewRoman" w:hAnsi="TimesNewRoman"/>
                <w:b/>
                <w:bCs/>
                <w:kern w:val="0"/>
                <w:sz w:val="22"/>
              </w:rPr>
              <w:t>项目单位</w:t>
            </w:r>
          </w:p>
        </w:tc>
        <w:tc>
          <w:tcPr>
            <w:tcW w:w="930" w:type="dxa"/>
            <w:vMerge w:val="restart"/>
            <w:tcBorders>
              <w:top w:val="single" w:color="auto" w:sz="4" w:space="0"/>
              <w:left w:val="single" w:color="auto" w:sz="4" w:space="0"/>
              <w:bottom w:val="single" w:color="000000" w:sz="4" w:space="0"/>
              <w:right w:val="single" w:color="auto" w:sz="4" w:space="0"/>
            </w:tcBorders>
            <w:vAlign w:val="center"/>
          </w:tcPr>
          <w:p w14:paraId="5919BB46">
            <w:pPr>
              <w:widowControl/>
              <w:spacing w:line="560" w:lineRule="exact"/>
              <w:jc w:val="center"/>
              <w:rPr>
                <w:rFonts w:ascii="TimesNewRoman" w:hAnsi="TimesNewRoman"/>
                <w:b/>
                <w:bCs/>
                <w:kern w:val="0"/>
                <w:sz w:val="22"/>
              </w:rPr>
            </w:pPr>
            <w:r>
              <w:rPr>
                <w:rFonts w:ascii="TimesNewRoman" w:hAnsi="TimesNewRoman"/>
                <w:b/>
                <w:bCs/>
                <w:kern w:val="0"/>
                <w:sz w:val="22"/>
              </w:rPr>
              <w:t>合计</w:t>
            </w:r>
          </w:p>
        </w:tc>
        <w:tc>
          <w:tcPr>
            <w:tcW w:w="3300" w:type="dxa"/>
            <w:gridSpan w:val="3"/>
            <w:tcBorders>
              <w:top w:val="single" w:color="auto" w:sz="4" w:space="0"/>
              <w:left w:val="nil"/>
              <w:bottom w:val="single" w:color="auto" w:sz="4" w:space="0"/>
              <w:right w:val="single" w:color="000000" w:sz="4" w:space="0"/>
            </w:tcBorders>
            <w:vAlign w:val="center"/>
          </w:tcPr>
          <w:p w14:paraId="025C1184">
            <w:pPr>
              <w:widowControl/>
              <w:spacing w:line="560" w:lineRule="exact"/>
              <w:jc w:val="center"/>
              <w:rPr>
                <w:rFonts w:ascii="TimesNewRoman" w:hAnsi="TimesNewRoman"/>
                <w:b/>
                <w:bCs/>
                <w:kern w:val="0"/>
                <w:sz w:val="22"/>
              </w:rPr>
            </w:pPr>
            <w:r>
              <w:rPr>
                <w:rFonts w:ascii="TimesNewRoman" w:hAnsi="TimesNewRoman"/>
                <w:b/>
                <w:bCs/>
                <w:kern w:val="0"/>
                <w:sz w:val="22"/>
              </w:rPr>
              <w:t>本年财政拨款</w:t>
            </w:r>
          </w:p>
        </w:tc>
        <w:tc>
          <w:tcPr>
            <w:tcW w:w="3285" w:type="dxa"/>
            <w:gridSpan w:val="3"/>
            <w:tcBorders>
              <w:top w:val="single" w:color="auto" w:sz="4" w:space="0"/>
              <w:left w:val="nil"/>
              <w:bottom w:val="single" w:color="auto" w:sz="4" w:space="0"/>
              <w:right w:val="single" w:color="000000" w:sz="4" w:space="0"/>
            </w:tcBorders>
            <w:vAlign w:val="center"/>
          </w:tcPr>
          <w:p w14:paraId="3772E3B6">
            <w:pPr>
              <w:widowControl/>
              <w:spacing w:line="560" w:lineRule="exact"/>
              <w:jc w:val="center"/>
              <w:rPr>
                <w:rFonts w:ascii="TimesNewRoman" w:hAnsi="TimesNewRoman"/>
                <w:b/>
                <w:bCs/>
                <w:kern w:val="0"/>
                <w:sz w:val="22"/>
              </w:rPr>
            </w:pPr>
            <w:r>
              <w:rPr>
                <w:rFonts w:ascii="TimesNewRoman" w:hAnsi="TimesNewRoman"/>
                <w:b/>
                <w:bCs/>
                <w:kern w:val="0"/>
                <w:sz w:val="22"/>
              </w:rPr>
              <w:t>财政拨款结转结余</w:t>
            </w:r>
          </w:p>
        </w:tc>
        <w:tc>
          <w:tcPr>
            <w:tcW w:w="780" w:type="dxa"/>
            <w:vMerge w:val="restart"/>
            <w:tcBorders>
              <w:top w:val="single" w:color="auto" w:sz="4" w:space="0"/>
              <w:left w:val="single" w:color="auto" w:sz="4" w:space="0"/>
              <w:bottom w:val="single" w:color="000000" w:sz="4" w:space="0"/>
              <w:right w:val="single" w:color="auto" w:sz="4" w:space="0"/>
            </w:tcBorders>
            <w:vAlign w:val="center"/>
          </w:tcPr>
          <w:p w14:paraId="4778502B">
            <w:pPr>
              <w:widowControl/>
              <w:spacing w:line="560" w:lineRule="exact"/>
              <w:jc w:val="center"/>
              <w:rPr>
                <w:rFonts w:ascii="TimesNewRoman" w:hAnsi="TimesNewRoman"/>
                <w:b/>
                <w:bCs/>
                <w:kern w:val="0"/>
                <w:sz w:val="22"/>
              </w:rPr>
            </w:pPr>
            <w:r>
              <w:rPr>
                <w:rFonts w:ascii="TimesNewRoman" w:hAnsi="TimesNewRoman"/>
                <w:b/>
                <w:bCs/>
                <w:kern w:val="0"/>
                <w:sz w:val="22"/>
              </w:rPr>
              <w:t>财政专户管理资金</w:t>
            </w:r>
          </w:p>
        </w:tc>
        <w:tc>
          <w:tcPr>
            <w:tcW w:w="573" w:type="dxa"/>
            <w:vMerge w:val="restart"/>
            <w:tcBorders>
              <w:top w:val="single" w:color="auto" w:sz="4" w:space="0"/>
              <w:left w:val="single" w:color="auto" w:sz="4" w:space="0"/>
              <w:bottom w:val="single" w:color="000000" w:sz="4" w:space="0"/>
              <w:right w:val="single" w:color="auto" w:sz="4" w:space="0"/>
            </w:tcBorders>
            <w:vAlign w:val="center"/>
          </w:tcPr>
          <w:p w14:paraId="5B670D0C">
            <w:pPr>
              <w:widowControl/>
              <w:spacing w:line="560" w:lineRule="exact"/>
              <w:jc w:val="center"/>
              <w:rPr>
                <w:rFonts w:ascii="TimesNewRoman" w:hAnsi="TimesNewRoman"/>
                <w:b/>
                <w:bCs/>
                <w:kern w:val="0"/>
                <w:sz w:val="22"/>
              </w:rPr>
            </w:pPr>
            <w:r>
              <w:rPr>
                <w:rFonts w:ascii="TimesNewRoman" w:hAnsi="TimesNewRoman"/>
                <w:b/>
                <w:bCs/>
                <w:kern w:val="0"/>
                <w:sz w:val="22"/>
              </w:rPr>
              <w:t>单位</w:t>
            </w:r>
          </w:p>
          <w:p w14:paraId="5B2BC276">
            <w:pPr>
              <w:widowControl/>
              <w:spacing w:line="560" w:lineRule="exact"/>
              <w:jc w:val="center"/>
              <w:rPr>
                <w:rFonts w:ascii="TimesNewRoman" w:hAnsi="TimesNewRoman"/>
                <w:b/>
                <w:bCs/>
                <w:kern w:val="0"/>
                <w:sz w:val="22"/>
              </w:rPr>
            </w:pPr>
            <w:r>
              <w:rPr>
                <w:rFonts w:ascii="TimesNewRoman" w:hAnsi="TimesNewRoman"/>
                <w:b/>
                <w:bCs/>
                <w:kern w:val="0"/>
                <w:sz w:val="22"/>
              </w:rPr>
              <w:t>资金</w:t>
            </w:r>
          </w:p>
        </w:tc>
      </w:tr>
      <w:tr w14:paraId="40D9CDFF">
        <w:tblPrEx>
          <w:tblCellMar>
            <w:top w:w="0" w:type="dxa"/>
            <w:left w:w="108" w:type="dxa"/>
            <w:bottom w:w="0" w:type="dxa"/>
            <w:right w:w="108" w:type="dxa"/>
          </w:tblCellMar>
        </w:tblPrEx>
        <w:trPr>
          <w:trHeight w:val="762" w:hRule="atLeast"/>
        </w:trPr>
        <w:tc>
          <w:tcPr>
            <w:tcW w:w="967" w:type="dxa"/>
            <w:vMerge w:val="continue"/>
            <w:tcBorders>
              <w:top w:val="single" w:color="auto" w:sz="4" w:space="0"/>
              <w:left w:val="single" w:color="auto" w:sz="4" w:space="0"/>
              <w:bottom w:val="single" w:color="auto" w:sz="4" w:space="0"/>
              <w:right w:val="single" w:color="auto" w:sz="4" w:space="0"/>
            </w:tcBorders>
            <w:vAlign w:val="center"/>
          </w:tcPr>
          <w:p w14:paraId="428F57C4">
            <w:pPr>
              <w:widowControl/>
              <w:spacing w:line="560" w:lineRule="exact"/>
              <w:jc w:val="left"/>
              <w:rPr>
                <w:rFonts w:ascii="TimesNewRoman" w:hAnsi="TimesNewRoman"/>
                <w:b/>
                <w:bCs/>
                <w:kern w:val="0"/>
                <w:sz w:val="22"/>
              </w:rPr>
            </w:pPr>
          </w:p>
        </w:tc>
        <w:tc>
          <w:tcPr>
            <w:tcW w:w="2940" w:type="dxa"/>
            <w:vMerge w:val="continue"/>
            <w:tcBorders>
              <w:top w:val="single" w:color="auto" w:sz="4" w:space="0"/>
              <w:left w:val="single" w:color="auto" w:sz="4" w:space="0"/>
              <w:bottom w:val="nil"/>
              <w:right w:val="single" w:color="auto" w:sz="4" w:space="0"/>
            </w:tcBorders>
            <w:vAlign w:val="center"/>
          </w:tcPr>
          <w:p w14:paraId="31ADEF0A">
            <w:pPr>
              <w:widowControl/>
              <w:spacing w:line="560" w:lineRule="exact"/>
              <w:jc w:val="left"/>
              <w:rPr>
                <w:rFonts w:ascii="TimesNewRoman" w:hAnsi="TimesNewRoman"/>
                <w:b/>
                <w:bCs/>
                <w:kern w:val="0"/>
                <w:sz w:val="22"/>
              </w:rPr>
            </w:pPr>
          </w:p>
        </w:tc>
        <w:tc>
          <w:tcPr>
            <w:tcW w:w="1365" w:type="dxa"/>
            <w:vMerge w:val="continue"/>
            <w:tcBorders>
              <w:top w:val="single" w:color="auto" w:sz="4" w:space="0"/>
              <w:left w:val="single" w:color="auto" w:sz="4" w:space="0"/>
              <w:bottom w:val="single" w:color="auto" w:sz="4" w:space="0"/>
              <w:right w:val="single" w:color="auto" w:sz="4" w:space="0"/>
            </w:tcBorders>
            <w:vAlign w:val="center"/>
          </w:tcPr>
          <w:p w14:paraId="7A6F53D7">
            <w:pPr>
              <w:widowControl/>
              <w:spacing w:line="560" w:lineRule="exact"/>
              <w:jc w:val="left"/>
              <w:rPr>
                <w:rFonts w:ascii="TimesNewRoman" w:hAnsi="TimesNewRoman"/>
                <w:b/>
                <w:bCs/>
                <w:kern w:val="0"/>
                <w:sz w:val="22"/>
              </w:rPr>
            </w:pPr>
          </w:p>
        </w:tc>
        <w:tc>
          <w:tcPr>
            <w:tcW w:w="930" w:type="dxa"/>
            <w:vMerge w:val="continue"/>
            <w:tcBorders>
              <w:top w:val="single" w:color="auto" w:sz="4" w:space="0"/>
              <w:left w:val="single" w:color="auto" w:sz="4" w:space="0"/>
              <w:bottom w:val="single" w:color="000000" w:sz="4" w:space="0"/>
              <w:right w:val="single" w:color="auto" w:sz="4" w:space="0"/>
            </w:tcBorders>
            <w:vAlign w:val="center"/>
          </w:tcPr>
          <w:p w14:paraId="39456142">
            <w:pPr>
              <w:widowControl/>
              <w:spacing w:line="560" w:lineRule="exact"/>
              <w:jc w:val="left"/>
              <w:rPr>
                <w:rFonts w:ascii="TimesNewRoman" w:hAnsi="TimesNewRoman"/>
                <w:b/>
                <w:bCs/>
                <w:kern w:val="0"/>
                <w:sz w:val="22"/>
              </w:rPr>
            </w:pPr>
          </w:p>
        </w:tc>
        <w:tc>
          <w:tcPr>
            <w:tcW w:w="915" w:type="dxa"/>
            <w:tcBorders>
              <w:top w:val="nil"/>
              <w:left w:val="nil"/>
              <w:bottom w:val="nil"/>
              <w:right w:val="single" w:color="auto" w:sz="4" w:space="0"/>
            </w:tcBorders>
            <w:vAlign w:val="center"/>
          </w:tcPr>
          <w:p w14:paraId="121C1728">
            <w:pPr>
              <w:widowControl/>
              <w:spacing w:line="560" w:lineRule="exact"/>
              <w:jc w:val="center"/>
              <w:rPr>
                <w:rFonts w:ascii="TimesNewRoman" w:hAnsi="TimesNewRoman"/>
                <w:b/>
                <w:bCs/>
                <w:kern w:val="0"/>
                <w:sz w:val="22"/>
              </w:rPr>
            </w:pPr>
            <w:r>
              <w:rPr>
                <w:rFonts w:ascii="TimesNewRoman" w:hAnsi="TimesNewRoman"/>
                <w:b/>
                <w:bCs/>
                <w:kern w:val="0"/>
                <w:sz w:val="22"/>
              </w:rPr>
              <w:t>一般公共预算</w:t>
            </w:r>
          </w:p>
        </w:tc>
        <w:tc>
          <w:tcPr>
            <w:tcW w:w="1185" w:type="dxa"/>
            <w:tcBorders>
              <w:top w:val="nil"/>
              <w:left w:val="nil"/>
              <w:bottom w:val="nil"/>
              <w:right w:val="single" w:color="auto" w:sz="4" w:space="0"/>
            </w:tcBorders>
            <w:vAlign w:val="center"/>
          </w:tcPr>
          <w:p w14:paraId="2B4E586F">
            <w:pPr>
              <w:widowControl/>
              <w:spacing w:line="560" w:lineRule="exact"/>
              <w:jc w:val="center"/>
              <w:rPr>
                <w:rFonts w:ascii="TimesNewRoman" w:hAnsi="TimesNewRoman"/>
                <w:b/>
                <w:bCs/>
                <w:kern w:val="0"/>
                <w:sz w:val="22"/>
              </w:rPr>
            </w:pPr>
            <w:r>
              <w:rPr>
                <w:rFonts w:ascii="TimesNewRoman" w:hAnsi="TimesNewRoman"/>
                <w:b/>
                <w:bCs/>
                <w:kern w:val="0"/>
                <w:sz w:val="22"/>
              </w:rPr>
              <w:t>政府性</w:t>
            </w:r>
          </w:p>
          <w:p w14:paraId="40E043F6">
            <w:pPr>
              <w:widowControl/>
              <w:spacing w:line="560" w:lineRule="exact"/>
              <w:jc w:val="center"/>
              <w:rPr>
                <w:rFonts w:ascii="TimesNewRoman" w:hAnsi="TimesNewRoman"/>
                <w:b/>
                <w:bCs/>
                <w:kern w:val="0"/>
                <w:sz w:val="22"/>
              </w:rPr>
            </w:pPr>
            <w:r>
              <w:rPr>
                <w:rFonts w:ascii="TimesNewRoman" w:hAnsi="TimesNewRoman"/>
                <w:b/>
                <w:bCs/>
                <w:kern w:val="0"/>
                <w:sz w:val="22"/>
              </w:rPr>
              <w:t>基金预算</w:t>
            </w:r>
          </w:p>
        </w:tc>
        <w:tc>
          <w:tcPr>
            <w:tcW w:w="1200" w:type="dxa"/>
            <w:tcBorders>
              <w:top w:val="nil"/>
              <w:left w:val="nil"/>
              <w:bottom w:val="nil"/>
              <w:right w:val="single" w:color="auto" w:sz="4" w:space="0"/>
            </w:tcBorders>
            <w:vAlign w:val="center"/>
          </w:tcPr>
          <w:p w14:paraId="12DD5ED2">
            <w:pPr>
              <w:widowControl/>
              <w:spacing w:line="560" w:lineRule="exact"/>
              <w:jc w:val="center"/>
              <w:rPr>
                <w:rFonts w:ascii="TimesNewRoman" w:hAnsi="TimesNewRoman"/>
                <w:b/>
                <w:bCs/>
                <w:kern w:val="0"/>
                <w:sz w:val="22"/>
              </w:rPr>
            </w:pPr>
            <w:r>
              <w:rPr>
                <w:rFonts w:ascii="TimesNewRoman" w:hAnsi="TimesNewRoman"/>
                <w:b/>
                <w:bCs/>
                <w:kern w:val="0"/>
                <w:sz w:val="22"/>
              </w:rPr>
              <w:t>国有资本经营预算</w:t>
            </w:r>
          </w:p>
        </w:tc>
        <w:tc>
          <w:tcPr>
            <w:tcW w:w="945" w:type="dxa"/>
            <w:tcBorders>
              <w:top w:val="nil"/>
              <w:left w:val="nil"/>
              <w:bottom w:val="nil"/>
              <w:right w:val="single" w:color="auto" w:sz="4" w:space="0"/>
            </w:tcBorders>
            <w:vAlign w:val="center"/>
          </w:tcPr>
          <w:p w14:paraId="005E518D">
            <w:pPr>
              <w:widowControl/>
              <w:spacing w:line="560" w:lineRule="exact"/>
              <w:jc w:val="center"/>
              <w:rPr>
                <w:rFonts w:ascii="TimesNewRoman" w:hAnsi="TimesNewRoman"/>
                <w:b/>
                <w:bCs/>
                <w:kern w:val="0"/>
                <w:sz w:val="22"/>
              </w:rPr>
            </w:pPr>
            <w:r>
              <w:rPr>
                <w:rFonts w:ascii="TimesNewRoman" w:hAnsi="TimesNewRoman"/>
                <w:b/>
                <w:bCs/>
                <w:kern w:val="0"/>
                <w:sz w:val="22"/>
              </w:rPr>
              <w:t>一般公共预算</w:t>
            </w:r>
          </w:p>
        </w:tc>
        <w:tc>
          <w:tcPr>
            <w:tcW w:w="1185" w:type="dxa"/>
            <w:tcBorders>
              <w:top w:val="nil"/>
              <w:left w:val="nil"/>
              <w:bottom w:val="nil"/>
              <w:right w:val="single" w:color="auto" w:sz="4" w:space="0"/>
            </w:tcBorders>
            <w:vAlign w:val="center"/>
          </w:tcPr>
          <w:p w14:paraId="2E9FC9A7">
            <w:pPr>
              <w:widowControl/>
              <w:spacing w:line="560" w:lineRule="exact"/>
              <w:jc w:val="center"/>
              <w:rPr>
                <w:rFonts w:ascii="TimesNewRoman" w:hAnsi="TimesNewRoman"/>
                <w:b/>
                <w:bCs/>
                <w:kern w:val="0"/>
                <w:sz w:val="22"/>
              </w:rPr>
            </w:pPr>
            <w:r>
              <w:rPr>
                <w:rFonts w:ascii="TimesNewRoman" w:hAnsi="TimesNewRoman"/>
                <w:b/>
                <w:bCs/>
                <w:kern w:val="0"/>
                <w:sz w:val="22"/>
              </w:rPr>
              <w:t>政府性</w:t>
            </w:r>
          </w:p>
          <w:p w14:paraId="495F363B">
            <w:pPr>
              <w:widowControl/>
              <w:spacing w:line="560" w:lineRule="exact"/>
              <w:jc w:val="center"/>
              <w:rPr>
                <w:rFonts w:ascii="TimesNewRoman" w:hAnsi="TimesNewRoman"/>
                <w:b/>
                <w:bCs/>
                <w:kern w:val="0"/>
                <w:sz w:val="22"/>
              </w:rPr>
            </w:pPr>
            <w:r>
              <w:rPr>
                <w:rFonts w:ascii="TimesNewRoman" w:hAnsi="TimesNewRoman"/>
                <w:b/>
                <w:bCs/>
                <w:kern w:val="0"/>
                <w:sz w:val="22"/>
              </w:rPr>
              <w:t>基金预算</w:t>
            </w:r>
          </w:p>
        </w:tc>
        <w:tc>
          <w:tcPr>
            <w:tcW w:w="1155" w:type="dxa"/>
            <w:tcBorders>
              <w:top w:val="nil"/>
              <w:left w:val="nil"/>
              <w:bottom w:val="nil"/>
              <w:right w:val="single" w:color="auto" w:sz="4" w:space="0"/>
            </w:tcBorders>
            <w:vAlign w:val="center"/>
          </w:tcPr>
          <w:p w14:paraId="12BDA2AE">
            <w:pPr>
              <w:widowControl/>
              <w:spacing w:line="560" w:lineRule="exact"/>
              <w:jc w:val="center"/>
              <w:rPr>
                <w:rFonts w:ascii="TimesNewRoman" w:hAnsi="TimesNewRoman"/>
                <w:b/>
                <w:bCs/>
                <w:kern w:val="0"/>
                <w:sz w:val="22"/>
              </w:rPr>
            </w:pPr>
            <w:r>
              <w:rPr>
                <w:rFonts w:ascii="TimesNewRoman" w:hAnsi="TimesNewRoman"/>
                <w:b/>
                <w:bCs/>
                <w:kern w:val="0"/>
                <w:sz w:val="22"/>
              </w:rPr>
              <w:t>国有资本经营预算</w:t>
            </w:r>
          </w:p>
        </w:tc>
        <w:tc>
          <w:tcPr>
            <w:tcW w:w="780" w:type="dxa"/>
            <w:vMerge w:val="continue"/>
            <w:tcBorders>
              <w:top w:val="single" w:color="auto" w:sz="4" w:space="0"/>
              <w:left w:val="single" w:color="auto" w:sz="4" w:space="0"/>
              <w:bottom w:val="single" w:color="000000" w:sz="4" w:space="0"/>
              <w:right w:val="single" w:color="auto" w:sz="4" w:space="0"/>
            </w:tcBorders>
            <w:vAlign w:val="center"/>
          </w:tcPr>
          <w:p w14:paraId="4BE89BDA">
            <w:pPr>
              <w:widowControl/>
              <w:spacing w:line="560" w:lineRule="exact"/>
              <w:jc w:val="left"/>
              <w:rPr>
                <w:rFonts w:ascii="TimesNewRoman" w:hAnsi="TimesNewRoman"/>
                <w:b/>
                <w:bCs/>
                <w:kern w:val="0"/>
                <w:sz w:val="22"/>
              </w:rPr>
            </w:pPr>
          </w:p>
        </w:tc>
        <w:tc>
          <w:tcPr>
            <w:tcW w:w="573" w:type="dxa"/>
            <w:vMerge w:val="continue"/>
            <w:tcBorders>
              <w:top w:val="single" w:color="auto" w:sz="4" w:space="0"/>
              <w:left w:val="single" w:color="auto" w:sz="4" w:space="0"/>
              <w:bottom w:val="single" w:color="000000" w:sz="4" w:space="0"/>
              <w:right w:val="single" w:color="auto" w:sz="4" w:space="0"/>
            </w:tcBorders>
            <w:vAlign w:val="center"/>
          </w:tcPr>
          <w:p w14:paraId="58849EF6">
            <w:pPr>
              <w:widowControl/>
              <w:spacing w:line="560" w:lineRule="exact"/>
              <w:jc w:val="left"/>
              <w:rPr>
                <w:rFonts w:ascii="TimesNewRoman" w:hAnsi="TimesNewRoman"/>
                <w:b/>
                <w:bCs/>
                <w:kern w:val="0"/>
                <w:sz w:val="22"/>
              </w:rPr>
            </w:pPr>
          </w:p>
        </w:tc>
      </w:tr>
      <w:tr w14:paraId="5BBA85C4">
        <w:tblPrEx>
          <w:tblCellMar>
            <w:top w:w="0" w:type="dxa"/>
            <w:left w:w="108" w:type="dxa"/>
            <w:bottom w:w="0" w:type="dxa"/>
            <w:right w:w="108" w:type="dxa"/>
          </w:tblCellMar>
        </w:tblPrEx>
        <w:trPr>
          <w:trHeight w:val="360" w:hRule="atLeast"/>
        </w:trPr>
        <w:tc>
          <w:tcPr>
            <w:tcW w:w="967" w:type="dxa"/>
            <w:tcBorders>
              <w:top w:val="nil"/>
              <w:left w:val="single" w:color="auto" w:sz="4" w:space="0"/>
              <w:bottom w:val="single" w:color="auto" w:sz="4" w:space="0"/>
              <w:right w:val="single" w:color="auto" w:sz="4" w:space="0"/>
            </w:tcBorders>
            <w:vAlign w:val="center"/>
          </w:tcPr>
          <w:p w14:paraId="5787C855">
            <w:pPr>
              <w:widowControl/>
              <w:spacing w:line="560" w:lineRule="exact"/>
              <w:jc w:val="left"/>
              <w:rPr>
                <w:rFonts w:hint="eastAsia" w:ascii="TimesNewRoman" w:hAnsi="TimesNewRoman"/>
                <w:kern w:val="0"/>
                <w:sz w:val="20"/>
              </w:rPr>
            </w:pPr>
            <w:r>
              <w:rPr>
                <w:rFonts w:hint="eastAsia" w:ascii="TimesNewRoman" w:hAnsi="TimesNewRoman"/>
                <w:kern w:val="0"/>
                <w:sz w:val="20"/>
              </w:rPr>
              <w:t>特定目标类</w:t>
            </w:r>
          </w:p>
        </w:tc>
        <w:tc>
          <w:tcPr>
            <w:tcW w:w="2940" w:type="dxa"/>
            <w:tcBorders>
              <w:top w:val="single" w:color="auto" w:sz="4" w:space="0"/>
              <w:left w:val="nil"/>
              <w:bottom w:val="single" w:color="auto" w:sz="4" w:space="0"/>
              <w:right w:val="single" w:color="auto" w:sz="4" w:space="0"/>
            </w:tcBorders>
            <w:vAlign w:val="center"/>
          </w:tcPr>
          <w:p w14:paraId="566984C9">
            <w:pPr>
              <w:widowControl/>
              <w:spacing w:line="560" w:lineRule="exact"/>
              <w:jc w:val="left"/>
              <w:rPr>
                <w:rFonts w:hint="eastAsia" w:ascii="TimesNewRoman" w:hAnsi="TimesNewRoman"/>
                <w:kern w:val="0"/>
                <w:sz w:val="20"/>
              </w:rPr>
            </w:pPr>
            <w:r>
              <w:rPr>
                <w:rFonts w:hint="eastAsia" w:ascii="TimesNewRoman" w:hAnsi="TimesNewRoman"/>
                <w:kern w:val="0"/>
                <w:sz w:val="20"/>
              </w:rPr>
              <w:t>2022年凤凰镇农村公益事业一事一议财政奖补项目资金</w:t>
            </w:r>
          </w:p>
        </w:tc>
        <w:tc>
          <w:tcPr>
            <w:tcW w:w="1365" w:type="dxa"/>
            <w:tcBorders>
              <w:top w:val="nil"/>
              <w:left w:val="nil"/>
              <w:bottom w:val="single" w:color="auto" w:sz="4" w:space="0"/>
              <w:right w:val="single" w:color="auto" w:sz="4" w:space="0"/>
            </w:tcBorders>
            <w:vAlign w:val="center"/>
          </w:tcPr>
          <w:p w14:paraId="7621BC8D">
            <w:pPr>
              <w:widowControl/>
              <w:spacing w:line="560" w:lineRule="exact"/>
              <w:jc w:val="left"/>
              <w:rPr>
                <w:rFonts w:hint="eastAsia" w:ascii="TimesNewRoman" w:hAnsi="TimesNewRoman"/>
                <w:kern w:val="0"/>
                <w:sz w:val="20"/>
              </w:rPr>
            </w:pPr>
            <w:r>
              <w:rPr>
                <w:rFonts w:hint="eastAsia" w:ascii="TimesNewRoman" w:hAnsi="TimesNewRoman"/>
                <w:kern w:val="0"/>
                <w:sz w:val="20"/>
              </w:rPr>
              <w:t>凤台县凤凰镇人民政府</w:t>
            </w:r>
          </w:p>
        </w:tc>
        <w:tc>
          <w:tcPr>
            <w:tcW w:w="930" w:type="dxa"/>
            <w:tcBorders>
              <w:top w:val="nil"/>
              <w:left w:val="nil"/>
              <w:bottom w:val="single" w:color="auto" w:sz="4" w:space="0"/>
              <w:right w:val="single" w:color="auto" w:sz="4" w:space="0"/>
            </w:tcBorders>
            <w:vAlign w:val="center"/>
          </w:tcPr>
          <w:p w14:paraId="52C73BD7">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6.12</w:t>
            </w:r>
          </w:p>
        </w:tc>
        <w:tc>
          <w:tcPr>
            <w:tcW w:w="915" w:type="dxa"/>
            <w:tcBorders>
              <w:top w:val="single" w:color="auto" w:sz="4" w:space="0"/>
              <w:left w:val="nil"/>
              <w:bottom w:val="single" w:color="auto" w:sz="4" w:space="0"/>
              <w:right w:val="single" w:color="auto" w:sz="4" w:space="0"/>
            </w:tcBorders>
            <w:vAlign w:val="center"/>
          </w:tcPr>
          <w:p w14:paraId="54A1DC0F">
            <w:pPr>
              <w:jc w:val="right"/>
              <w:rPr>
                <w:rFonts w:ascii="TimesNewRoman" w:hAnsi="TimesNewRoman"/>
                <w:b/>
                <w:bCs/>
                <w:kern w:val="0"/>
                <w:sz w:val="22"/>
              </w:rPr>
            </w:pPr>
          </w:p>
        </w:tc>
        <w:tc>
          <w:tcPr>
            <w:tcW w:w="1185" w:type="dxa"/>
            <w:tcBorders>
              <w:top w:val="single" w:color="auto" w:sz="4" w:space="0"/>
              <w:left w:val="nil"/>
              <w:bottom w:val="single" w:color="auto" w:sz="4" w:space="0"/>
              <w:right w:val="single" w:color="auto" w:sz="4" w:space="0"/>
            </w:tcBorders>
            <w:vAlign w:val="center"/>
          </w:tcPr>
          <w:p w14:paraId="4B9E4679">
            <w:pPr>
              <w:jc w:val="right"/>
              <w:rPr>
                <w:rFonts w:ascii="TimesNewRoman" w:hAnsi="TimesNewRoman"/>
                <w:b/>
                <w:bCs/>
                <w:kern w:val="0"/>
                <w:sz w:val="22"/>
              </w:rPr>
            </w:pPr>
          </w:p>
        </w:tc>
        <w:tc>
          <w:tcPr>
            <w:tcW w:w="1200" w:type="dxa"/>
            <w:tcBorders>
              <w:top w:val="single" w:color="auto" w:sz="4" w:space="0"/>
              <w:left w:val="nil"/>
              <w:bottom w:val="single" w:color="auto" w:sz="4" w:space="0"/>
              <w:right w:val="single" w:color="auto" w:sz="4" w:space="0"/>
            </w:tcBorders>
            <w:vAlign w:val="center"/>
          </w:tcPr>
          <w:p w14:paraId="3956D278">
            <w:pPr>
              <w:jc w:val="right"/>
              <w:rPr>
                <w:rFonts w:ascii="TimesNewRoman" w:hAnsi="TimesNewRoman"/>
                <w:b/>
                <w:bCs/>
                <w:kern w:val="0"/>
                <w:sz w:val="22"/>
              </w:rPr>
            </w:pPr>
          </w:p>
        </w:tc>
        <w:tc>
          <w:tcPr>
            <w:tcW w:w="945" w:type="dxa"/>
            <w:tcBorders>
              <w:top w:val="single" w:color="auto" w:sz="4" w:space="0"/>
              <w:left w:val="nil"/>
              <w:bottom w:val="single" w:color="auto" w:sz="4" w:space="0"/>
              <w:right w:val="single" w:color="auto" w:sz="4" w:space="0"/>
            </w:tcBorders>
            <w:vAlign w:val="center"/>
          </w:tcPr>
          <w:p w14:paraId="12D6921D">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6.12</w:t>
            </w:r>
          </w:p>
        </w:tc>
        <w:tc>
          <w:tcPr>
            <w:tcW w:w="1185" w:type="dxa"/>
            <w:tcBorders>
              <w:top w:val="single" w:color="auto" w:sz="4" w:space="0"/>
              <w:left w:val="nil"/>
              <w:bottom w:val="single" w:color="auto" w:sz="4" w:space="0"/>
              <w:right w:val="single" w:color="auto" w:sz="4" w:space="0"/>
            </w:tcBorders>
            <w:vAlign w:val="center"/>
          </w:tcPr>
          <w:p w14:paraId="4CD32296">
            <w:pPr>
              <w:widowControl/>
              <w:spacing w:line="560" w:lineRule="exact"/>
              <w:jc w:val="right"/>
              <w:rPr>
                <w:rFonts w:ascii="TimesNewRoman" w:hAnsi="TimesNewRoman"/>
                <w:b/>
                <w:bCs/>
                <w:kern w:val="0"/>
                <w:sz w:val="22"/>
              </w:rPr>
            </w:pPr>
            <w:r>
              <w:rPr>
                <w:rFonts w:ascii="TimesNewRoman" w:hAnsi="TimesNewRoman"/>
                <w:b/>
                <w:bCs/>
                <w:kern w:val="0"/>
                <w:sz w:val="22"/>
              </w:rPr>
              <w:t>　</w:t>
            </w:r>
          </w:p>
        </w:tc>
        <w:tc>
          <w:tcPr>
            <w:tcW w:w="1155" w:type="dxa"/>
            <w:tcBorders>
              <w:top w:val="single" w:color="auto" w:sz="4" w:space="0"/>
              <w:left w:val="nil"/>
              <w:bottom w:val="single" w:color="auto" w:sz="4" w:space="0"/>
              <w:right w:val="single" w:color="auto" w:sz="4" w:space="0"/>
            </w:tcBorders>
            <w:vAlign w:val="center"/>
          </w:tcPr>
          <w:p w14:paraId="17F99776">
            <w:pPr>
              <w:widowControl/>
              <w:spacing w:line="560" w:lineRule="exact"/>
              <w:jc w:val="right"/>
              <w:rPr>
                <w:rFonts w:ascii="TimesNewRoman" w:hAnsi="TimesNewRoman"/>
                <w:b/>
                <w:bCs/>
                <w:kern w:val="0"/>
                <w:sz w:val="22"/>
              </w:rPr>
            </w:pPr>
            <w:r>
              <w:rPr>
                <w:rFonts w:ascii="TimesNewRoman" w:hAnsi="TimesNewRoman"/>
                <w:b/>
                <w:bCs/>
                <w:kern w:val="0"/>
                <w:sz w:val="22"/>
              </w:rPr>
              <w:t>　</w:t>
            </w:r>
          </w:p>
        </w:tc>
        <w:tc>
          <w:tcPr>
            <w:tcW w:w="780" w:type="dxa"/>
            <w:tcBorders>
              <w:top w:val="nil"/>
              <w:left w:val="nil"/>
              <w:bottom w:val="single" w:color="auto" w:sz="4" w:space="0"/>
              <w:right w:val="single" w:color="auto" w:sz="4" w:space="0"/>
            </w:tcBorders>
            <w:vAlign w:val="center"/>
          </w:tcPr>
          <w:p w14:paraId="2B02F53F">
            <w:pPr>
              <w:widowControl/>
              <w:spacing w:line="560" w:lineRule="exact"/>
              <w:jc w:val="right"/>
              <w:rPr>
                <w:rFonts w:ascii="TimesNewRoman" w:hAnsi="TimesNewRoman"/>
                <w:b/>
                <w:bCs/>
                <w:kern w:val="0"/>
                <w:sz w:val="22"/>
              </w:rPr>
            </w:pPr>
            <w:r>
              <w:rPr>
                <w:rFonts w:ascii="TimesNewRoman" w:hAnsi="TimesNewRoman"/>
                <w:b/>
                <w:bCs/>
                <w:kern w:val="0"/>
                <w:sz w:val="22"/>
              </w:rPr>
              <w:t>　</w:t>
            </w:r>
          </w:p>
        </w:tc>
        <w:tc>
          <w:tcPr>
            <w:tcW w:w="573" w:type="dxa"/>
            <w:tcBorders>
              <w:top w:val="nil"/>
              <w:left w:val="nil"/>
              <w:bottom w:val="single" w:color="auto" w:sz="4" w:space="0"/>
              <w:right w:val="single" w:color="auto" w:sz="4" w:space="0"/>
            </w:tcBorders>
            <w:vAlign w:val="center"/>
          </w:tcPr>
          <w:p w14:paraId="02DBBF7E">
            <w:pPr>
              <w:widowControl/>
              <w:spacing w:line="560" w:lineRule="exact"/>
              <w:jc w:val="right"/>
              <w:rPr>
                <w:rFonts w:ascii="TimesNewRoman" w:hAnsi="TimesNewRoman"/>
                <w:b/>
                <w:bCs/>
                <w:kern w:val="0"/>
                <w:sz w:val="22"/>
              </w:rPr>
            </w:pPr>
            <w:r>
              <w:rPr>
                <w:rFonts w:ascii="TimesNewRoman" w:hAnsi="TimesNewRoman"/>
                <w:b/>
                <w:bCs/>
                <w:kern w:val="0"/>
                <w:sz w:val="22"/>
              </w:rPr>
              <w:t>　</w:t>
            </w:r>
          </w:p>
        </w:tc>
      </w:tr>
      <w:tr w14:paraId="25446B6F">
        <w:tblPrEx>
          <w:tblCellMar>
            <w:top w:w="0" w:type="dxa"/>
            <w:left w:w="108" w:type="dxa"/>
            <w:bottom w:w="0" w:type="dxa"/>
            <w:right w:w="108" w:type="dxa"/>
          </w:tblCellMar>
        </w:tblPrEx>
        <w:trPr>
          <w:trHeight w:val="360" w:hRule="atLeast"/>
        </w:trPr>
        <w:tc>
          <w:tcPr>
            <w:tcW w:w="967" w:type="dxa"/>
            <w:tcBorders>
              <w:top w:val="nil"/>
              <w:left w:val="single" w:color="auto" w:sz="4" w:space="0"/>
              <w:bottom w:val="single" w:color="auto" w:sz="4" w:space="0"/>
              <w:right w:val="single" w:color="auto" w:sz="4" w:space="0"/>
            </w:tcBorders>
            <w:vAlign w:val="center"/>
          </w:tcPr>
          <w:p w14:paraId="3B58DBB0">
            <w:pPr>
              <w:widowControl/>
              <w:spacing w:line="560" w:lineRule="exact"/>
              <w:jc w:val="left"/>
              <w:rPr>
                <w:rFonts w:hint="eastAsia" w:ascii="TimesNewRoman" w:hAnsi="TimesNewRoman"/>
                <w:kern w:val="0"/>
                <w:sz w:val="20"/>
              </w:rPr>
            </w:pPr>
            <w:r>
              <w:rPr>
                <w:rFonts w:hint="eastAsia" w:ascii="TimesNewRoman" w:hAnsi="TimesNewRoman"/>
                <w:kern w:val="0"/>
                <w:sz w:val="20"/>
              </w:rPr>
              <w:t>特定目标类</w:t>
            </w:r>
          </w:p>
        </w:tc>
        <w:tc>
          <w:tcPr>
            <w:tcW w:w="2940" w:type="dxa"/>
            <w:tcBorders>
              <w:top w:val="nil"/>
              <w:left w:val="nil"/>
              <w:bottom w:val="single" w:color="auto" w:sz="4" w:space="0"/>
              <w:right w:val="single" w:color="auto" w:sz="4" w:space="0"/>
            </w:tcBorders>
            <w:vAlign w:val="center"/>
          </w:tcPr>
          <w:p w14:paraId="3F908617">
            <w:pPr>
              <w:widowControl/>
              <w:spacing w:line="560" w:lineRule="exact"/>
              <w:jc w:val="left"/>
              <w:rPr>
                <w:rFonts w:hint="eastAsia" w:ascii="TimesNewRoman" w:hAnsi="TimesNewRoman"/>
                <w:kern w:val="0"/>
                <w:sz w:val="20"/>
              </w:rPr>
            </w:pPr>
            <w:r>
              <w:rPr>
                <w:rFonts w:hint="eastAsia" w:ascii="TimesNewRoman" w:hAnsi="TimesNewRoman"/>
                <w:kern w:val="0"/>
                <w:sz w:val="20"/>
              </w:rPr>
              <w:t>2024年凤凰镇日常乡村运转</w:t>
            </w:r>
          </w:p>
        </w:tc>
        <w:tc>
          <w:tcPr>
            <w:tcW w:w="1365" w:type="dxa"/>
            <w:tcBorders>
              <w:top w:val="nil"/>
              <w:left w:val="nil"/>
              <w:bottom w:val="single" w:color="auto" w:sz="4" w:space="0"/>
              <w:right w:val="single" w:color="auto" w:sz="4" w:space="0"/>
            </w:tcBorders>
            <w:vAlign w:val="center"/>
          </w:tcPr>
          <w:p w14:paraId="0A49675D">
            <w:pPr>
              <w:widowControl/>
              <w:spacing w:line="560" w:lineRule="exact"/>
              <w:jc w:val="left"/>
              <w:rPr>
                <w:rFonts w:hint="eastAsia" w:ascii="TimesNewRoman" w:hAnsi="TimesNewRoman"/>
                <w:kern w:val="0"/>
                <w:sz w:val="20"/>
              </w:rPr>
            </w:pPr>
            <w:r>
              <w:rPr>
                <w:rFonts w:hint="eastAsia" w:ascii="TimesNewRoman" w:hAnsi="TimesNewRoman"/>
                <w:kern w:val="0"/>
                <w:sz w:val="20"/>
              </w:rPr>
              <w:t>凤台县凤凰镇人民政府</w:t>
            </w:r>
          </w:p>
        </w:tc>
        <w:tc>
          <w:tcPr>
            <w:tcW w:w="930" w:type="dxa"/>
            <w:tcBorders>
              <w:top w:val="nil"/>
              <w:left w:val="nil"/>
              <w:bottom w:val="single" w:color="auto" w:sz="4" w:space="0"/>
              <w:right w:val="single" w:color="auto" w:sz="4" w:space="0"/>
            </w:tcBorders>
            <w:vAlign w:val="center"/>
          </w:tcPr>
          <w:p w14:paraId="33A16A14">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71.70</w:t>
            </w:r>
          </w:p>
        </w:tc>
        <w:tc>
          <w:tcPr>
            <w:tcW w:w="915" w:type="dxa"/>
            <w:tcBorders>
              <w:top w:val="nil"/>
              <w:left w:val="nil"/>
              <w:bottom w:val="single" w:color="auto" w:sz="4" w:space="0"/>
              <w:right w:val="single" w:color="auto" w:sz="4" w:space="0"/>
            </w:tcBorders>
            <w:vAlign w:val="center"/>
          </w:tcPr>
          <w:p w14:paraId="5FF14541">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71.70</w:t>
            </w:r>
          </w:p>
        </w:tc>
        <w:tc>
          <w:tcPr>
            <w:tcW w:w="1185" w:type="dxa"/>
            <w:tcBorders>
              <w:top w:val="nil"/>
              <w:left w:val="nil"/>
              <w:bottom w:val="single" w:color="auto" w:sz="4" w:space="0"/>
              <w:right w:val="single" w:color="auto" w:sz="4" w:space="0"/>
            </w:tcBorders>
            <w:vAlign w:val="center"/>
          </w:tcPr>
          <w:p w14:paraId="049A81FC">
            <w:pPr>
              <w:jc w:val="right"/>
              <w:rPr>
                <w:rFonts w:ascii="TimesNewRoman" w:hAnsi="TimesNewRoman"/>
                <w:b/>
                <w:bCs/>
                <w:kern w:val="0"/>
                <w:sz w:val="22"/>
              </w:rPr>
            </w:pPr>
          </w:p>
        </w:tc>
        <w:tc>
          <w:tcPr>
            <w:tcW w:w="1200" w:type="dxa"/>
            <w:tcBorders>
              <w:top w:val="nil"/>
              <w:left w:val="nil"/>
              <w:bottom w:val="single" w:color="auto" w:sz="4" w:space="0"/>
              <w:right w:val="single" w:color="auto" w:sz="4" w:space="0"/>
            </w:tcBorders>
            <w:vAlign w:val="center"/>
          </w:tcPr>
          <w:p w14:paraId="5E2CF95F">
            <w:pPr>
              <w:jc w:val="right"/>
              <w:rPr>
                <w:rFonts w:ascii="TimesNewRoman" w:hAnsi="TimesNewRoman"/>
                <w:b/>
                <w:bCs/>
                <w:kern w:val="0"/>
                <w:sz w:val="22"/>
              </w:rPr>
            </w:pPr>
          </w:p>
        </w:tc>
        <w:tc>
          <w:tcPr>
            <w:tcW w:w="945" w:type="dxa"/>
            <w:tcBorders>
              <w:top w:val="nil"/>
              <w:left w:val="nil"/>
              <w:bottom w:val="single" w:color="auto" w:sz="4" w:space="0"/>
              <w:right w:val="single" w:color="auto" w:sz="4" w:space="0"/>
            </w:tcBorders>
            <w:vAlign w:val="center"/>
          </w:tcPr>
          <w:p w14:paraId="03DD5CC7">
            <w:pPr>
              <w:jc w:val="right"/>
              <w:rPr>
                <w:rFonts w:ascii="TimesNewRoman" w:hAnsi="TimesNewRoman"/>
                <w:b/>
                <w:bCs/>
                <w:kern w:val="0"/>
                <w:sz w:val="22"/>
              </w:rPr>
            </w:pPr>
          </w:p>
        </w:tc>
        <w:tc>
          <w:tcPr>
            <w:tcW w:w="1185" w:type="dxa"/>
            <w:tcBorders>
              <w:top w:val="nil"/>
              <w:left w:val="nil"/>
              <w:bottom w:val="single" w:color="auto" w:sz="4" w:space="0"/>
              <w:right w:val="single" w:color="auto" w:sz="4" w:space="0"/>
            </w:tcBorders>
            <w:vAlign w:val="center"/>
          </w:tcPr>
          <w:p w14:paraId="3405C80A">
            <w:pPr>
              <w:widowControl/>
              <w:spacing w:line="560" w:lineRule="exact"/>
              <w:jc w:val="right"/>
              <w:rPr>
                <w:rFonts w:ascii="TimesNewRoman" w:hAnsi="TimesNewRoman"/>
                <w:b/>
                <w:bCs/>
                <w:kern w:val="0"/>
                <w:sz w:val="22"/>
              </w:rPr>
            </w:pPr>
            <w:r>
              <w:rPr>
                <w:rFonts w:ascii="TimesNewRoman" w:hAnsi="TimesNewRoman"/>
                <w:b/>
                <w:bCs/>
                <w:kern w:val="0"/>
                <w:sz w:val="22"/>
              </w:rPr>
              <w:t>　</w:t>
            </w:r>
          </w:p>
        </w:tc>
        <w:tc>
          <w:tcPr>
            <w:tcW w:w="1155" w:type="dxa"/>
            <w:tcBorders>
              <w:top w:val="nil"/>
              <w:left w:val="nil"/>
              <w:bottom w:val="single" w:color="auto" w:sz="4" w:space="0"/>
              <w:right w:val="single" w:color="auto" w:sz="4" w:space="0"/>
            </w:tcBorders>
            <w:vAlign w:val="center"/>
          </w:tcPr>
          <w:p w14:paraId="6A0E50A7">
            <w:pPr>
              <w:widowControl/>
              <w:spacing w:line="560" w:lineRule="exact"/>
              <w:jc w:val="right"/>
              <w:rPr>
                <w:rFonts w:ascii="TimesNewRoman" w:hAnsi="TimesNewRoman"/>
                <w:b/>
                <w:bCs/>
                <w:kern w:val="0"/>
                <w:sz w:val="22"/>
              </w:rPr>
            </w:pPr>
            <w:r>
              <w:rPr>
                <w:rFonts w:ascii="TimesNewRoman" w:hAnsi="TimesNewRoman"/>
                <w:b/>
                <w:bCs/>
                <w:kern w:val="0"/>
                <w:sz w:val="22"/>
              </w:rPr>
              <w:t>　</w:t>
            </w:r>
          </w:p>
        </w:tc>
        <w:tc>
          <w:tcPr>
            <w:tcW w:w="780" w:type="dxa"/>
            <w:tcBorders>
              <w:top w:val="nil"/>
              <w:left w:val="nil"/>
              <w:bottom w:val="single" w:color="auto" w:sz="4" w:space="0"/>
              <w:right w:val="single" w:color="auto" w:sz="4" w:space="0"/>
            </w:tcBorders>
            <w:vAlign w:val="center"/>
          </w:tcPr>
          <w:p w14:paraId="40B4061F">
            <w:pPr>
              <w:widowControl/>
              <w:spacing w:line="560" w:lineRule="exact"/>
              <w:jc w:val="right"/>
              <w:rPr>
                <w:rFonts w:ascii="TimesNewRoman" w:hAnsi="TimesNewRoman"/>
                <w:b/>
                <w:bCs/>
                <w:kern w:val="0"/>
                <w:sz w:val="22"/>
              </w:rPr>
            </w:pPr>
            <w:r>
              <w:rPr>
                <w:rFonts w:ascii="TimesNewRoman" w:hAnsi="TimesNewRoman"/>
                <w:b/>
                <w:bCs/>
                <w:kern w:val="0"/>
                <w:sz w:val="22"/>
              </w:rPr>
              <w:t>　</w:t>
            </w:r>
          </w:p>
        </w:tc>
        <w:tc>
          <w:tcPr>
            <w:tcW w:w="573" w:type="dxa"/>
            <w:tcBorders>
              <w:top w:val="nil"/>
              <w:left w:val="nil"/>
              <w:bottom w:val="single" w:color="auto" w:sz="4" w:space="0"/>
              <w:right w:val="single" w:color="auto" w:sz="4" w:space="0"/>
            </w:tcBorders>
            <w:vAlign w:val="center"/>
          </w:tcPr>
          <w:p w14:paraId="65F2676B">
            <w:pPr>
              <w:widowControl/>
              <w:spacing w:line="560" w:lineRule="exact"/>
              <w:jc w:val="right"/>
              <w:rPr>
                <w:rFonts w:ascii="TimesNewRoman" w:hAnsi="TimesNewRoman"/>
                <w:b/>
                <w:bCs/>
                <w:kern w:val="0"/>
                <w:sz w:val="22"/>
              </w:rPr>
            </w:pPr>
            <w:r>
              <w:rPr>
                <w:rFonts w:ascii="TimesNewRoman" w:hAnsi="TimesNewRoman"/>
                <w:b/>
                <w:bCs/>
                <w:kern w:val="0"/>
                <w:sz w:val="22"/>
              </w:rPr>
              <w:t>　</w:t>
            </w:r>
          </w:p>
        </w:tc>
      </w:tr>
      <w:tr w14:paraId="7812B1D8">
        <w:tblPrEx>
          <w:tblCellMar>
            <w:top w:w="0" w:type="dxa"/>
            <w:left w:w="108" w:type="dxa"/>
            <w:bottom w:w="0" w:type="dxa"/>
            <w:right w:w="108" w:type="dxa"/>
          </w:tblCellMar>
        </w:tblPrEx>
        <w:trPr>
          <w:trHeight w:val="360" w:hRule="atLeast"/>
        </w:trPr>
        <w:tc>
          <w:tcPr>
            <w:tcW w:w="967" w:type="dxa"/>
            <w:tcBorders>
              <w:top w:val="nil"/>
              <w:left w:val="single" w:color="auto" w:sz="4" w:space="0"/>
              <w:bottom w:val="single" w:color="auto" w:sz="4" w:space="0"/>
              <w:right w:val="single" w:color="auto" w:sz="4" w:space="0"/>
            </w:tcBorders>
            <w:vAlign w:val="center"/>
          </w:tcPr>
          <w:p w14:paraId="1D1AE509">
            <w:pPr>
              <w:widowControl/>
              <w:spacing w:line="560" w:lineRule="exact"/>
              <w:jc w:val="left"/>
              <w:rPr>
                <w:rFonts w:hint="eastAsia" w:ascii="TimesNewRoman" w:hAnsi="TimesNewRoman"/>
                <w:kern w:val="0"/>
                <w:sz w:val="20"/>
              </w:rPr>
            </w:pPr>
            <w:r>
              <w:rPr>
                <w:rFonts w:hint="eastAsia" w:ascii="TimesNewRoman" w:hAnsi="TimesNewRoman"/>
                <w:kern w:val="0"/>
                <w:sz w:val="20"/>
              </w:rPr>
              <w:t>特定目标类</w:t>
            </w:r>
          </w:p>
        </w:tc>
        <w:tc>
          <w:tcPr>
            <w:tcW w:w="2940" w:type="dxa"/>
            <w:tcBorders>
              <w:top w:val="nil"/>
              <w:left w:val="nil"/>
              <w:bottom w:val="single" w:color="auto" w:sz="4" w:space="0"/>
              <w:right w:val="single" w:color="auto" w:sz="4" w:space="0"/>
            </w:tcBorders>
            <w:vAlign w:val="center"/>
          </w:tcPr>
          <w:p w14:paraId="30374F5F">
            <w:pPr>
              <w:widowControl/>
              <w:spacing w:line="560" w:lineRule="exact"/>
              <w:jc w:val="left"/>
              <w:rPr>
                <w:rFonts w:hint="eastAsia" w:ascii="TimesNewRoman" w:hAnsi="TimesNewRoman"/>
                <w:kern w:val="0"/>
                <w:sz w:val="20"/>
              </w:rPr>
            </w:pPr>
            <w:r>
              <w:rPr>
                <w:rFonts w:hint="eastAsia" w:ascii="TimesNewRoman" w:hAnsi="TimesNewRoman"/>
                <w:kern w:val="0"/>
                <w:sz w:val="20"/>
              </w:rPr>
              <w:t>2024年凤凰镇日常运转类</w:t>
            </w:r>
          </w:p>
        </w:tc>
        <w:tc>
          <w:tcPr>
            <w:tcW w:w="1365" w:type="dxa"/>
            <w:tcBorders>
              <w:top w:val="nil"/>
              <w:left w:val="nil"/>
              <w:bottom w:val="single" w:color="auto" w:sz="4" w:space="0"/>
              <w:right w:val="single" w:color="auto" w:sz="4" w:space="0"/>
            </w:tcBorders>
            <w:vAlign w:val="center"/>
          </w:tcPr>
          <w:p w14:paraId="669D1E2B">
            <w:pPr>
              <w:widowControl/>
              <w:spacing w:line="560" w:lineRule="exact"/>
              <w:jc w:val="left"/>
              <w:rPr>
                <w:rFonts w:hint="eastAsia" w:ascii="TimesNewRoman" w:hAnsi="TimesNewRoman"/>
                <w:kern w:val="0"/>
                <w:sz w:val="20"/>
              </w:rPr>
            </w:pPr>
            <w:r>
              <w:rPr>
                <w:rFonts w:hint="eastAsia" w:ascii="TimesNewRoman" w:hAnsi="TimesNewRoman"/>
                <w:kern w:val="0"/>
                <w:sz w:val="20"/>
              </w:rPr>
              <w:t>凤台县凤凰镇人民政府</w:t>
            </w:r>
          </w:p>
        </w:tc>
        <w:tc>
          <w:tcPr>
            <w:tcW w:w="930" w:type="dxa"/>
            <w:tcBorders>
              <w:top w:val="nil"/>
              <w:left w:val="nil"/>
              <w:bottom w:val="single" w:color="auto" w:sz="4" w:space="0"/>
              <w:right w:val="single" w:color="auto" w:sz="4" w:space="0"/>
            </w:tcBorders>
            <w:vAlign w:val="center"/>
          </w:tcPr>
          <w:p w14:paraId="21F819DC">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119.82</w:t>
            </w:r>
          </w:p>
        </w:tc>
        <w:tc>
          <w:tcPr>
            <w:tcW w:w="915" w:type="dxa"/>
            <w:tcBorders>
              <w:top w:val="nil"/>
              <w:left w:val="nil"/>
              <w:bottom w:val="single" w:color="auto" w:sz="4" w:space="0"/>
              <w:right w:val="single" w:color="auto" w:sz="4" w:space="0"/>
            </w:tcBorders>
            <w:vAlign w:val="center"/>
          </w:tcPr>
          <w:p w14:paraId="122E6C27">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119.82</w:t>
            </w:r>
          </w:p>
        </w:tc>
        <w:tc>
          <w:tcPr>
            <w:tcW w:w="1185" w:type="dxa"/>
            <w:tcBorders>
              <w:top w:val="nil"/>
              <w:left w:val="nil"/>
              <w:bottom w:val="single" w:color="auto" w:sz="4" w:space="0"/>
              <w:right w:val="single" w:color="auto" w:sz="4" w:space="0"/>
            </w:tcBorders>
            <w:vAlign w:val="center"/>
          </w:tcPr>
          <w:p w14:paraId="680FE61C">
            <w:pPr>
              <w:jc w:val="right"/>
              <w:rPr>
                <w:rFonts w:ascii="TimesNewRoman" w:hAnsi="TimesNewRoman"/>
                <w:kern w:val="0"/>
                <w:sz w:val="22"/>
              </w:rPr>
            </w:pPr>
          </w:p>
        </w:tc>
        <w:tc>
          <w:tcPr>
            <w:tcW w:w="1200" w:type="dxa"/>
            <w:tcBorders>
              <w:top w:val="nil"/>
              <w:left w:val="nil"/>
              <w:bottom w:val="single" w:color="auto" w:sz="4" w:space="0"/>
              <w:right w:val="single" w:color="auto" w:sz="4" w:space="0"/>
            </w:tcBorders>
            <w:vAlign w:val="center"/>
          </w:tcPr>
          <w:p w14:paraId="4FB601D8">
            <w:pPr>
              <w:jc w:val="right"/>
              <w:rPr>
                <w:rFonts w:ascii="TimesNewRoman" w:hAnsi="TimesNewRoman"/>
                <w:kern w:val="0"/>
                <w:sz w:val="22"/>
              </w:rPr>
            </w:pPr>
          </w:p>
        </w:tc>
        <w:tc>
          <w:tcPr>
            <w:tcW w:w="945" w:type="dxa"/>
            <w:tcBorders>
              <w:top w:val="nil"/>
              <w:left w:val="nil"/>
              <w:bottom w:val="single" w:color="auto" w:sz="4" w:space="0"/>
              <w:right w:val="single" w:color="auto" w:sz="4" w:space="0"/>
            </w:tcBorders>
            <w:vAlign w:val="center"/>
          </w:tcPr>
          <w:p w14:paraId="43819DA9">
            <w:pPr>
              <w:jc w:val="right"/>
              <w:rPr>
                <w:rFonts w:ascii="TimesNewRoman" w:hAnsi="TimesNewRoman"/>
                <w:kern w:val="0"/>
                <w:sz w:val="22"/>
              </w:rPr>
            </w:pPr>
          </w:p>
        </w:tc>
        <w:tc>
          <w:tcPr>
            <w:tcW w:w="1185" w:type="dxa"/>
            <w:tcBorders>
              <w:top w:val="nil"/>
              <w:left w:val="nil"/>
              <w:bottom w:val="single" w:color="auto" w:sz="4" w:space="0"/>
              <w:right w:val="single" w:color="auto" w:sz="4" w:space="0"/>
            </w:tcBorders>
            <w:vAlign w:val="center"/>
          </w:tcPr>
          <w:p w14:paraId="0DED3247">
            <w:pPr>
              <w:widowControl/>
              <w:spacing w:line="560" w:lineRule="exact"/>
              <w:jc w:val="left"/>
              <w:rPr>
                <w:rFonts w:ascii="TimesNewRoman" w:hAnsi="TimesNewRoman"/>
                <w:kern w:val="0"/>
                <w:sz w:val="22"/>
              </w:rPr>
            </w:pPr>
            <w:r>
              <w:rPr>
                <w:rFonts w:ascii="TimesNewRoman" w:hAnsi="TimesNewRoman"/>
                <w:kern w:val="0"/>
                <w:sz w:val="22"/>
              </w:rPr>
              <w:t>　</w:t>
            </w:r>
          </w:p>
        </w:tc>
        <w:tc>
          <w:tcPr>
            <w:tcW w:w="1155" w:type="dxa"/>
            <w:tcBorders>
              <w:top w:val="nil"/>
              <w:left w:val="nil"/>
              <w:bottom w:val="single" w:color="auto" w:sz="4" w:space="0"/>
              <w:right w:val="single" w:color="auto" w:sz="4" w:space="0"/>
            </w:tcBorders>
            <w:vAlign w:val="center"/>
          </w:tcPr>
          <w:p w14:paraId="3E62ED95">
            <w:pPr>
              <w:widowControl/>
              <w:spacing w:line="560" w:lineRule="exact"/>
              <w:jc w:val="right"/>
              <w:rPr>
                <w:rFonts w:ascii="TimesNewRoman" w:hAnsi="TimesNewRoman"/>
                <w:kern w:val="0"/>
                <w:sz w:val="22"/>
              </w:rPr>
            </w:pPr>
            <w:r>
              <w:rPr>
                <w:rFonts w:ascii="TimesNewRoman" w:hAnsi="TimesNewRoman"/>
                <w:kern w:val="0"/>
                <w:sz w:val="22"/>
              </w:rPr>
              <w:t>　</w:t>
            </w:r>
          </w:p>
        </w:tc>
        <w:tc>
          <w:tcPr>
            <w:tcW w:w="780" w:type="dxa"/>
            <w:tcBorders>
              <w:top w:val="nil"/>
              <w:left w:val="nil"/>
              <w:bottom w:val="single" w:color="auto" w:sz="4" w:space="0"/>
              <w:right w:val="single" w:color="auto" w:sz="4" w:space="0"/>
            </w:tcBorders>
            <w:vAlign w:val="center"/>
          </w:tcPr>
          <w:p w14:paraId="1847E8AB">
            <w:pPr>
              <w:widowControl/>
              <w:spacing w:line="560" w:lineRule="exact"/>
              <w:jc w:val="right"/>
              <w:rPr>
                <w:rFonts w:ascii="TimesNewRoman" w:hAnsi="TimesNewRoman"/>
                <w:kern w:val="0"/>
                <w:sz w:val="22"/>
              </w:rPr>
            </w:pPr>
            <w:r>
              <w:rPr>
                <w:rFonts w:ascii="TimesNewRoman" w:hAnsi="TimesNewRoman"/>
                <w:kern w:val="0"/>
                <w:sz w:val="22"/>
              </w:rPr>
              <w:t>　</w:t>
            </w:r>
          </w:p>
        </w:tc>
        <w:tc>
          <w:tcPr>
            <w:tcW w:w="573" w:type="dxa"/>
            <w:tcBorders>
              <w:top w:val="nil"/>
              <w:left w:val="nil"/>
              <w:bottom w:val="single" w:color="auto" w:sz="4" w:space="0"/>
              <w:right w:val="single" w:color="auto" w:sz="4" w:space="0"/>
            </w:tcBorders>
            <w:vAlign w:val="center"/>
          </w:tcPr>
          <w:p w14:paraId="4E9E6B61">
            <w:pPr>
              <w:widowControl/>
              <w:spacing w:line="560" w:lineRule="exact"/>
              <w:jc w:val="right"/>
              <w:rPr>
                <w:rFonts w:ascii="TimesNewRoman" w:hAnsi="TimesNewRoman"/>
                <w:kern w:val="0"/>
                <w:sz w:val="22"/>
              </w:rPr>
            </w:pPr>
            <w:r>
              <w:rPr>
                <w:rFonts w:ascii="TimesNewRoman" w:hAnsi="TimesNewRoman"/>
                <w:kern w:val="0"/>
                <w:sz w:val="22"/>
              </w:rPr>
              <w:t>　</w:t>
            </w:r>
          </w:p>
        </w:tc>
      </w:tr>
      <w:tr w14:paraId="6AE10164">
        <w:tblPrEx>
          <w:tblCellMar>
            <w:top w:w="0" w:type="dxa"/>
            <w:left w:w="108" w:type="dxa"/>
            <w:bottom w:w="0" w:type="dxa"/>
            <w:right w:w="108" w:type="dxa"/>
          </w:tblCellMar>
        </w:tblPrEx>
        <w:trPr>
          <w:trHeight w:val="360" w:hRule="atLeast"/>
        </w:trPr>
        <w:tc>
          <w:tcPr>
            <w:tcW w:w="967" w:type="dxa"/>
            <w:tcBorders>
              <w:top w:val="nil"/>
              <w:left w:val="single" w:color="auto" w:sz="4" w:space="0"/>
              <w:bottom w:val="single" w:color="auto" w:sz="4" w:space="0"/>
              <w:right w:val="single" w:color="auto" w:sz="4" w:space="0"/>
            </w:tcBorders>
            <w:vAlign w:val="center"/>
          </w:tcPr>
          <w:p w14:paraId="44F1ADB4">
            <w:pPr>
              <w:widowControl/>
              <w:spacing w:line="560" w:lineRule="exact"/>
              <w:jc w:val="left"/>
              <w:rPr>
                <w:rFonts w:hint="eastAsia" w:ascii="TimesNewRoman" w:hAnsi="TimesNewRoman"/>
                <w:kern w:val="0"/>
                <w:sz w:val="20"/>
              </w:rPr>
            </w:pPr>
            <w:r>
              <w:rPr>
                <w:rFonts w:hint="eastAsia" w:ascii="TimesNewRoman" w:hAnsi="TimesNewRoman"/>
                <w:kern w:val="0"/>
                <w:sz w:val="20"/>
              </w:rPr>
              <w:t>特定目标类</w:t>
            </w:r>
          </w:p>
        </w:tc>
        <w:tc>
          <w:tcPr>
            <w:tcW w:w="2940" w:type="dxa"/>
            <w:tcBorders>
              <w:top w:val="nil"/>
              <w:left w:val="nil"/>
              <w:bottom w:val="single" w:color="auto" w:sz="4" w:space="0"/>
              <w:right w:val="single" w:color="auto" w:sz="4" w:space="0"/>
            </w:tcBorders>
            <w:vAlign w:val="center"/>
          </w:tcPr>
          <w:p w14:paraId="25C0892D">
            <w:pPr>
              <w:widowControl/>
              <w:spacing w:line="560" w:lineRule="exact"/>
              <w:jc w:val="left"/>
              <w:rPr>
                <w:rFonts w:hint="eastAsia" w:ascii="TimesNewRoman" w:hAnsi="TimesNewRoman"/>
                <w:kern w:val="0"/>
                <w:sz w:val="20"/>
              </w:rPr>
            </w:pPr>
            <w:r>
              <w:rPr>
                <w:rFonts w:hint="eastAsia" w:ascii="TimesNewRoman" w:hAnsi="TimesNewRoman"/>
                <w:kern w:val="0"/>
                <w:sz w:val="20"/>
              </w:rPr>
              <w:t>凤凰镇一事一议2</w:t>
            </w:r>
          </w:p>
        </w:tc>
        <w:tc>
          <w:tcPr>
            <w:tcW w:w="1365" w:type="dxa"/>
            <w:tcBorders>
              <w:top w:val="nil"/>
              <w:left w:val="nil"/>
              <w:bottom w:val="single" w:color="auto" w:sz="4" w:space="0"/>
              <w:right w:val="single" w:color="auto" w:sz="4" w:space="0"/>
            </w:tcBorders>
            <w:vAlign w:val="center"/>
          </w:tcPr>
          <w:p w14:paraId="47F09311">
            <w:pPr>
              <w:widowControl/>
              <w:spacing w:line="560" w:lineRule="exact"/>
              <w:jc w:val="left"/>
              <w:rPr>
                <w:rFonts w:hint="eastAsia" w:ascii="TimesNewRoman" w:hAnsi="TimesNewRoman"/>
                <w:kern w:val="0"/>
                <w:sz w:val="20"/>
              </w:rPr>
            </w:pPr>
            <w:r>
              <w:rPr>
                <w:rFonts w:hint="eastAsia" w:ascii="TimesNewRoman" w:hAnsi="TimesNewRoman"/>
                <w:kern w:val="0"/>
                <w:sz w:val="20"/>
              </w:rPr>
              <w:t>凤台县凤凰镇人民政府</w:t>
            </w:r>
          </w:p>
        </w:tc>
        <w:tc>
          <w:tcPr>
            <w:tcW w:w="930" w:type="dxa"/>
            <w:tcBorders>
              <w:top w:val="nil"/>
              <w:left w:val="nil"/>
              <w:bottom w:val="single" w:color="auto" w:sz="4" w:space="0"/>
              <w:right w:val="single" w:color="auto" w:sz="4" w:space="0"/>
            </w:tcBorders>
            <w:vAlign w:val="center"/>
          </w:tcPr>
          <w:p w14:paraId="481422FE">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19.10</w:t>
            </w:r>
          </w:p>
        </w:tc>
        <w:tc>
          <w:tcPr>
            <w:tcW w:w="915" w:type="dxa"/>
            <w:tcBorders>
              <w:top w:val="nil"/>
              <w:left w:val="nil"/>
              <w:bottom w:val="single" w:color="auto" w:sz="4" w:space="0"/>
              <w:right w:val="single" w:color="auto" w:sz="4" w:space="0"/>
            </w:tcBorders>
            <w:vAlign w:val="center"/>
          </w:tcPr>
          <w:p w14:paraId="3639A88A">
            <w:pPr>
              <w:jc w:val="right"/>
              <w:rPr>
                <w:rFonts w:ascii="TimesNewRoman" w:hAnsi="TimesNewRoman"/>
                <w:kern w:val="0"/>
                <w:sz w:val="22"/>
              </w:rPr>
            </w:pPr>
          </w:p>
        </w:tc>
        <w:tc>
          <w:tcPr>
            <w:tcW w:w="1185" w:type="dxa"/>
            <w:tcBorders>
              <w:top w:val="nil"/>
              <w:left w:val="nil"/>
              <w:bottom w:val="single" w:color="auto" w:sz="4" w:space="0"/>
              <w:right w:val="single" w:color="auto" w:sz="4" w:space="0"/>
            </w:tcBorders>
            <w:vAlign w:val="center"/>
          </w:tcPr>
          <w:p w14:paraId="5A814A46">
            <w:pPr>
              <w:jc w:val="right"/>
              <w:rPr>
                <w:rFonts w:ascii="TimesNewRoman" w:hAnsi="TimesNewRoman"/>
                <w:kern w:val="0"/>
                <w:sz w:val="22"/>
              </w:rPr>
            </w:pPr>
          </w:p>
        </w:tc>
        <w:tc>
          <w:tcPr>
            <w:tcW w:w="1200" w:type="dxa"/>
            <w:tcBorders>
              <w:top w:val="nil"/>
              <w:left w:val="nil"/>
              <w:bottom w:val="single" w:color="auto" w:sz="4" w:space="0"/>
              <w:right w:val="single" w:color="auto" w:sz="4" w:space="0"/>
            </w:tcBorders>
            <w:vAlign w:val="center"/>
          </w:tcPr>
          <w:p w14:paraId="383183FA">
            <w:pPr>
              <w:jc w:val="right"/>
              <w:rPr>
                <w:rFonts w:ascii="TimesNewRoman" w:hAnsi="TimesNewRoman"/>
                <w:kern w:val="0"/>
                <w:sz w:val="22"/>
              </w:rPr>
            </w:pPr>
          </w:p>
        </w:tc>
        <w:tc>
          <w:tcPr>
            <w:tcW w:w="945" w:type="dxa"/>
            <w:tcBorders>
              <w:top w:val="nil"/>
              <w:left w:val="nil"/>
              <w:bottom w:val="single" w:color="auto" w:sz="4" w:space="0"/>
              <w:right w:val="single" w:color="auto" w:sz="4" w:space="0"/>
            </w:tcBorders>
            <w:vAlign w:val="center"/>
          </w:tcPr>
          <w:p w14:paraId="58434E2F">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19.10</w:t>
            </w:r>
          </w:p>
        </w:tc>
        <w:tc>
          <w:tcPr>
            <w:tcW w:w="1185" w:type="dxa"/>
            <w:tcBorders>
              <w:top w:val="nil"/>
              <w:left w:val="nil"/>
              <w:bottom w:val="single" w:color="auto" w:sz="4" w:space="0"/>
              <w:right w:val="single" w:color="auto" w:sz="4" w:space="0"/>
            </w:tcBorders>
            <w:vAlign w:val="center"/>
          </w:tcPr>
          <w:p w14:paraId="528096E5">
            <w:pPr>
              <w:widowControl/>
              <w:spacing w:line="560" w:lineRule="exact"/>
              <w:jc w:val="right"/>
              <w:rPr>
                <w:rFonts w:ascii="TimesNewRoman" w:hAnsi="TimesNewRoman"/>
                <w:kern w:val="0"/>
                <w:sz w:val="22"/>
              </w:rPr>
            </w:pPr>
            <w:r>
              <w:rPr>
                <w:rFonts w:ascii="TimesNewRoman" w:hAnsi="TimesNewRoman"/>
                <w:kern w:val="0"/>
                <w:sz w:val="22"/>
              </w:rPr>
              <w:t>　</w:t>
            </w:r>
          </w:p>
        </w:tc>
        <w:tc>
          <w:tcPr>
            <w:tcW w:w="1155" w:type="dxa"/>
            <w:tcBorders>
              <w:top w:val="nil"/>
              <w:left w:val="nil"/>
              <w:bottom w:val="single" w:color="auto" w:sz="4" w:space="0"/>
              <w:right w:val="single" w:color="auto" w:sz="4" w:space="0"/>
            </w:tcBorders>
            <w:vAlign w:val="center"/>
          </w:tcPr>
          <w:p w14:paraId="5517BBAE">
            <w:pPr>
              <w:widowControl/>
              <w:spacing w:line="560" w:lineRule="exact"/>
              <w:jc w:val="right"/>
              <w:rPr>
                <w:rFonts w:ascii="TimesNewRoman" w:hAnsi="TimesNewRoman"/>
                <w:kern w:val="0"/>
                <w:sz w:val="22"/>
              </w:rPr>
            </w:pPr>
            <w:r>
              <w:rPr>
                <w:rFonts w:ascii="TimesNewRoman" w:hAnsi="TimesNewRoman"/>
                <w:kern w:val="0"/>
                <w:sz w:val="22"/>
              </w:rPr>
              <w:t>　</w:t>
            </w:r>
          </w:p>
        </w:tc>
        <w:tc>
          <w:tcPr>
            <w:tcW w:w="780" w:type="dxa"/>
            <w:tcBorders>
              <w:top w:val="nil"/>
              <w:left w:val="nil"/>
              <w:bottom w:val="single" w:color="auto" w:sz="4" w:space="0"/>
              <w:right w:val="single" w:color="auto" w:sz="4" w:space="0"/>
            </w:tcBorders>
            <w:vAlign w:val="center"/>
          </w:tcPr>
          <w:p w14:paraId="0FB75BD6">
            <w:pPr>
              <w:widowControl/>
              <w:spacing w:line="560" w:lineRule="exact"/>
              <w:jc w:val="right"/>
              <w:rPr>
                <w:rFonts w:ascii="TimesNewRoman" w:hAnsi="TimesNewRoman"/>
                <w:kern w:val="0"/>
                <w:sz w:val="22"/>
              </w:rPr>
            </w:pPr>
            <w:r>
              <w:rPr>
                <w:rFonts w:ascii="TimesNewRoman" w:hAnsi="TimesNewRoman"/>
                <w:kern w:val="0"/>
                <w:sz w:val="22"/>
              </w:rPr>
              <w:t>　</w:t>
            </w:r>
          </w:p>
        </w:tc>
        <w:tc>
          <w:tcPr>
            <w:tcW w:w="573" w:type="dxa"/>
            <w:tcBorders>
              <w:top w:val="nil"/>
              <w:left w:val="nil"/>
              <w:bottom w:val="single" w:color="auto" w:sz="4" w:space="0"/>
              <w:right w:val="single" w:color="auto" w:sz="4" w:space="0"/>
            </w:tcBorders>
            <w:vAlign w:val="center"/>
          </w:tcPr>
          <w:p w14:paraId="3F86BF1C">
            <w:pPr>
              <w:widowControl/>
              <w:spacing w:line="560" w:lineRule="exact"/>
              <w:jc w:val="right"/>
              <w:rPr>
                <w:rFonts w:ascii="TimesNewRoman" w:hAnsi="TimesNewRoman"/>
                <w:kern w:val="0"/>
                <w:sz w:val="22"/>
              </w:rPr>
            </w:pPr>
            <w:r>
              <w:rPr>
                <w:rFonts w:ascii="TimesNewRoman" w:hAnsi="TimesNewRoman"/>
                <w:kern w:val="0"/>
                <w:sz w:val="22"/>
              </w:rPr>
              <w:t>　</w:t>
            </w:r>
          </w:p>
        </w:tc>
      </w:tr>
      <w:tr w14:paraId="69812609">
        <w:tblPrEx>
          <w:tblCellMar>
            <w:top w:w="0" w:type="dxa"/>
            <w:left w:w="108" w:type="dxa"/>
            <w:bottom w:w="0" w:type="dxa"/>
            <w:right w:w="108" w:type="dxa"/>
          </w:tblCellMar>
        </w:tblPrEx>
        <w:trPr>
          <w:trHeight w:val="360" w:hRule="atLeast"/>
        </w:trPr>
        <w:tc>
          <w:tcPr>
            <w:tcW w:w="967" w:type="dxa"/>
            <w:tcBorders>
              <w:top w:val="nil"/>
              <w:left w:val="single" w:color="auto" w:sz="4" w:space="0"/>
              <w:bottom w:val="single" w:color="auto" w:sz="4" w:space="0"/>
              <w:right w:val="single" w:color="auto" w:sz="4" w:space="0"/>
            </w:tcBorders>
            <w:vAlign w:val="center"/>
          </w:tcPr>
          <w:p w14:paraId="77D6CC2E">
            <w:pPr>
              <w:widowControl/>
              <w:spacing w:line="560" w:lineRule="exact"/>
              <w:jc w:val="left"/>
              <w:rPr>
                <w:rFonts w:hint="eastAsia" w:ascii="TimesNewRoman" w:hAnsi="TimesNewRoman"/>
                <w:kern w:val="0"/>
                <w:sz w:val="20"/>
              </w:rPr>
            </w:pPr>
            <w:r>
              <w:rPr>
                <w:rFonts w:hint="eastAsia" w:ascii="TimesNewRoman" w:hAnsi="TimesNewRoman"/>
                <w:kern w:val="0"/>
                <w:sz w:val="20"/>
              </w:rPr>
              <w:t>特定目标类</w:t>
            </w:r>
          </w:p>
        </w:tc>
        <w:tc>
          <w:tcPr>
            <w:tcW w:w="2940" w:type="dxa"/>
            <w:tcBorders>
              <w:top w:val="nil"/>
              <w:left w:val="nil"/>
              <w:bottom w:val="single" w:color="auto" w:sz="4" w:space="0"/>
              <w:right w:val="single" w:color="auto" w:sz="4" w:space="0"/>
            </w:tcBorders>
            <w:vAlign w:val="center"/>
          </w:tcPr>
          <w:p w14:paraId="661E1455">
            <w:pPr>
              <w:widowControl/>
              <w:spacing w:line="560" w:lineRule="exact"/>
              <w:jc w:val="left"/>
              <w:rPr>
                <w:rFonts w:hint="eastAsia" w:ascii="TimesNewRoman" w:hAnsi="TimesNewRoman"/>
                <w:kern w:val="0"/>
                <w:sz w:val="20"/>
              </w:rPr>
            </w:pPr>
            <w:r>
              <w:rPr>
                <w:rFonts w:hint="eastAsia" w:ascii="TimesNewRoman" w:hAnsi="TimesNewRoman"/>
                <w:kern w:val="0"/>
                <w:sz w:val="20"/>
              </w:rPr>
              <w:t>高标准农田林网建设奖补</w:t>
            </w:r>
          </w:p>
        </w:tc>
        <w:tc>
          <w:tcPr>
            <w:tcW w:w="1365" w:type="dxa"/>
            <w:tcBorders>
              <w:top w:val="nil"/>
              <w:left w:val="nil"/>
              <w:bottom w:val="single" w:color="auto" w:sz="4" w:space="0"/>
              <w:right w:val="single" w:color="auto" w:sz="4" w:space="0"/>
            </w:tcBorders>
            <w:vAlign w:val="center"/>
          </w:tcPr>
          <w:p w14:paraId="0DC39D5B">
            <w:pPr>
              <w:widowControl/>
              <w:spacing w:line="560" w:lineRule="exact"/>
              <w:jc w:val="left"/>
              <w:rPr>
                <w:rFonts w:hint="eastAsia" w:ascii="TimesNewRoman" w:hAnsi="TimesNewRoman"/>
                <w:kern w:val="0"/>
                <w:sz w:val="20"/>
              </w:rPr>
            </w:pPr>
            <w:r>
              <w:rPr>
                <w:rFonts w:hint="eastAsia" w:ascii="TimesNewRoman" w:hAnsi="TimesNewRoman"/>
                <w:kern w:val="0"/>
                <w:sz w:val="20"/>
              </w:rPr>
              <w:t>凤台县凤凰镇人民政府</w:t>
            </w:r>
          </w:p>
        </w:tc>
        <w:tc>
          <w:tcPr>
            <w:tcW w:w="930" w:type="dxa"/>
            <w:tcBorders>
              <w:top w:val="nil"/>
              <w:left w:val="nil"/>
              <w:bottom w:val="single" w:color="auto" w:sz="4" w:space="0"/>
              <w:right w:val="single" w:color="auto" w:sz="4" w:space="0"/>
            </w:tcBorders>
            <w:vAlign w:val="center"/>
          </w:tcPr>
          <w:p w14:paraId="718C2D99">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2.57</w:t>
            </w:r>
          </w:p>
        </w:tc>
        <w:tc>
          <w:tcPr>
            <w:tcW w:w="915" w:type="dxa"/>
            <w:tcBorders>
              <w:top w:val="nil"/>
              <w:left w:val="nil"/>
              <w:bottom w:val="single" w:color="auto" w:sz="4" w:space="0"/>
              <w:right w:val="single" w:color="auto" w:sz="4" w:space="0"/>
            </w:tcBorders>
            <w:vAlign w:val="center"/>
          </w:tcPr>
          <w:p w14:paraId="66D9A2F4">
            <w:pPr>
              <w:jc w:val="right"/>
              <w:rPr>
                <w:rFonts w:ascii="TimesNewRoman" w:hAnsi="TimesNewRoman"/>
                <w:kern w:val="0"/>
                <w:sz w:val="22"/>
              </w:rPr>
            </w:pPr>
          </w:p>
        </w:tc>
        <w:tc>
          <w:tcPr>
            <w:tcW w:w="1185" w:type="dxa"/>
            <w:tcBorders>
              <w:top w:val="nil"/>
              <w:left w:val="nil"/>
              <w:bottom w:val="single" w:color="auto" w:sz="4" w:space="0"/>
              <w:right w:val="single" w:color="auto" w:sz="4" w:space="0"/>
            </w:tcBorders>
            <w:vAlign w:val="center"/>
          </w:tcPr>
          <w:p w14:paraId="0BD717ED">
            <w:pPr>
              <w:jc w:val="right"/>
              <w:rPr>
                <w:rFonts w:ascii="TimesNewRoman" w:hAnsi="TimesNewRoman"/>
                <w:kern w:val="0"/>
                <w:sz w:val="22"/>
              </w:rPr>
            </w:pPr>
          </w:p>
        </w:tc>
        <w:tc>
          <w:tcPr>
            <w:tcW w:w="1200" w:type="dxa"/>
            <w:tcBorders>
              <w:top w:val="nil"/>
              <w:left w:val="nil"/>
              <w:bottom w:val="single" w:color="auto" w:sz="4" w:space="0"/>
              <w:right w:val="single" w:color="auto" w:sz="4" w:space="0"/>
            </w:tcBorders>
            <w:vAlign w:val="center"/>
          </w:tcPr>
          <w:p w14:paraId="110E3DF1">
            <w:pPr>
              <w:jc w:val="right"/>
              <w:rPr>
                <w:rFonts w:ascii="TimesNewRoman" w:hAnsi="TimesNewRoman"/>
                <w:kern w:val="0"/>
                <w:sz w:val="22"/>
              </w:rPr>
            </w:pPr>
          </w:p>
        </w:tc>
        <w:tc>
          <w:tcPr>
            <w:tcW w:w="945" w:type="dxa"/>
            <w:tcBorders>
              <w:top w:val="nil"/>
              <w:left w:val="nil"/>
              <w:bottom w:val="single" w:color="auto" w:sz="4" w:space="0"/>
              <w:right w:val="single" w:color="auto" w:sz="4" w:space="0"/>
            </w:tcBorders>
            <w:vAlign w:val="center"/>
          </w:tcPr>
          <w:p w14:paraId="70B045D2">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2.57</w:t>
            </w:r>
          </w:p>
        </w:tc>
        <w:tc>
          <w:tcPr>
            <w:tcW w:w="1185" w:type="dxa"/>
            <w:tcBorders>
              <w:top w:val="nil"/>
              <w:left w:val="nil"/>
              <w:bottom w:val="single" w:color="auto" w:sz="4" w:space="0"/>
              <w:right w:val="single" w:color="auto" w:sz="4" w:space="0"/>
            </w:tcBorders>
            <w:vAlign w:val="center"/>
          </w:tcPr>
          <w:p w14:paraId="639007D8">
            <w:pPr>
              <w:widowControl/>
              <w:spacing w:line="560" w:lineRule="exact"/>
              <w:jc w:val="right"/>
              <w:rPr>
                <w:rFonts w:ascii="TimesNewRoman" w:hAnsi="TimesNewRoman"/>
                <w:kern w:val="0"/>
                <w:sz w:val="22"/>
              </w:rPr>
            </w:pPr>
            <w:r>
              <w:rPr>
                <w:rFonts w:ascii="TimesNewRoman" w:hAnsi="TimesNewRoman"/>
                <w:kern w:val="0"/>
                <w:sz w:val="22"/>
              </w:rPr>
              <w:t>　</w:t>
            </w:r>
          </w:p>
        </w:tc>
        <w:tc>
          <w:tcPr>
            <w:tcW w:w="1155" w:type="dxa"/>
            <w:tcBorders>
              <w:top w:val="nil"/>
              <w:left w:val="nil"/>
              <w:bottom w:val="single" w:color="auto" w:sz="4" w:space="0"/>
              <w:right w:val="single" w:color="auto" w:sz="4" w:space="0"/>
            </w:tcBorders>
            <w:vAlign w:val="center"/>
          </w:tcPr>
          <w:p w14:paraId="7A846E1B">
            <w:pPr>
              <w:widowControl/>
              <w:spacing w:line="560" w:lineRule="exact"/>
              <w:jc w:val="right"/>
              <w:rPr>
                <w:rFonts w:ascii="TimesNewRoman" w:hAnsi="TimesNewRoman"/>
                <w:kern w:val="0"/>
                <w:sz w:val="22"/>
              </w:rPr>
            </w:pPr>
            <w:r>
              <w:rPr>
                <w:rFonts w:ascii="TimesNewRoman" w:hAnsi="TimesNewRoman"/>
                <w:kern w:val="0"/>
                <w:sz w:val="22"/>
              </w:rPr>
              <w:t>　</w:t>
            </w:r>
          </w:p>
        </w:tc>
        <w:tc>
          <w:tcPr>
            <w:tcW w:w="780" w:type="dxa"/>
            <w:tcBorders>
              <w:top w:val="nil"/>
              <w:left w:val="nil"/>
              <w:bottom w:val="single" w:color="auto" w:sz="4" w:space="0"/>
              <w:right w:val="single" w:color="auto" w:sz="4" w:space="0"/>
            </w:tcBorders>
            <w:vAlign w:val="center"/>
          </w:tcPr>
          <w:p w14:paraId="6D2985CA">
            <w:pPr>
              <w:widowControl/>
              <w:spacing w:line="560" w:lineRule="exact"/>
              <w:jc w:val="right"/>
              <w:rPr>
                <w:rFonts w:ascii="TimesNewRoman" w:hAnsi="TimesNewRoman"/>
                <w:kern w:val="0"/>
                <w:sz w:val="22"/>
              </w:rPr>
            </w:pPr>
            <w:r>
              <w:rPr>
                <w:rFonts w:ascii="TimesNewRoman" w:hAnsi="TimesNewRoman"/>
                <w:kern w:val="0"/>
                <w:sz w:val="22"/>
              </w:rPr>
              <w:t>　</w:t>
            </w:r>
          </w:p>
        </w:tc>
        <w:tc>
          <w:tcPr>
            <w:tcW w:w="573" w:type="dxa"/>
            <w:tcBorders>
              <w:top w:val="nil"/>
              <w:left w:val="nil"/>
              <w:bottom w:val="single" w:color="auto" w:sz="4" w:space="0"/>
              <w:right w:val="single" w:color="auto" w:sz="4" w:space="0"/>
            </w:tcBorders>
            <w:vAlign w:val="center"/>
          </w:tcPr>
          <w:p w14:paraId="651BADDA">
            <w:pPr>
              <w:widowControl/>
              <w:spacing w:line="560" w:lineRule="exact"/>
              <w:jc w:val="right"/>
              <w:rPr>
                <w:rFonts w:ascii="TimesNewRoman" w:hAnsi="TimesNewRoman"/>
                <w:kern w:val="0"/>
                <w:sz w:val="22"/>
              </w:rPr>
            </w:pPr>
            <w:r>
              <w:rPr>
                <w:rFonts w:ascii="TimesNewRoman" w:hAnsi="TimesNewRoman"/>
                <w:kern w:val="0"/>
                <w:sz w:val="22"/>
              </w:rPr>
              <w:t>　</w:t>
            </w:r>
          </w:p>
        </w:tc>
      </w:tr>
      <w:tr w14:paraId="171CCBA7">
        <w:tblPrEx>
          <w:tblCellMar>
            <w:top w:w="0" w:type="dxa"/>
            <w:left w:w="108" w:type="dxa"/>
            <w:bottom w:w="0" w:type="dxa"/>
            <w:right w:w="108" w:type="dxa"/>
          </w:tblCellMar>
        </w:tblPrEx>
        <w:trPr>
          <w:trHeight w:val="360" w:hRule="atLeast"/>
        </w:trPr>
        <w:tc>
          <w:tcPr>
            <w:tcW w:w="5272" w:type="dxa"/>
            <w:gridSpan w:val="3"/>
            <w:tcBorders>
              <w:top w:val="nil"/>
              <w:left w:val="single" w:color="auto" w:sz="4" w:space="0"/>
              <w:bottom w:val="single" w:color="auto" w:sz="4" w:space="0"/>
              <w:right w:val="single" w:color="auto" w:sz="4" w:space="0"/>
            </w:tcBorders>
            <w:vAlign w:val="center"/>
          </w:tcPr>
          <w:p w14:paraId="4B051C1D">
            <w:pPr>
              <w:widowControl/>
              <w:spacing w:line="560" w:lineRule="exact"/>
              <w:jc w:val="center"/>
              <w:rPr>
                <w:rFonts w:hint="eastAsia" w:ascii="TimesNewRoman" w:hAnsi="TimesNewRoman"/>
                <w:b/>
                <w:bCs/>
                <w:kern w:val="0"/>
                <w:sz w:val="22"/>
              </w:rPr>
            </w:pPr>
            <w:r>
              <w:rPr>
                <w:rFonts w:hint="eastAsia" w:ascii="TimesNewRoman" w:hAnsi="TimesNewRoman"/>
                <w:b/>
                <w:bCs/>
                <w:kern w:val="0"/>
                <w:sz w:val="22"/>
              </w:rPr>
              <w:t xml:space="preserve">总 </w:t>
            </w:r>
            <w:r>
              <w:rPr>
                <w:rFonts w:ascii="TimesNewRoman" w:hAnsi="TimesNewRoman"/>
                <w:b/>
                <w:bCs/>
                <w:kern w:val="0"/>
                <w:sz w:val="22"/>
              </w:rPr>
              <w:t>计　</w:t>
            </w:r>
          </w:p>
        </w:tc>
        <w:tc>
          <w:tcPr>
            <w:tcW w:w="930" w:type="dxa"/>
            <w:tcBorders>
              <w:top w:val="nil"/>
              <w:left w:val="nil"/>
              <w:bottom w:val="single" w:color="auto" w:sz="4" w:space="0"/>
              <w:right w:val="single" w:color="auto" w:sz="4" w:space="0"/>
            </w:tcBorders>
            <w:vAlign w:val="center"/>
          </w:tcPr>
          <w:p w14:paraId="2482EB7D">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219.31</w:t>
            </w:r>
          </w:p>
        </w:tc>
        <w:tc>
          <w:tcPr>
            <w:tcW w:w="915" w:type="dxa"/>
            <w:tcBorders>
              <w:top w:val="nil"/>
              <w:left w:val="nil"/>
              <w:bottom w:val="single" w:color="auto" w:sz="4" w:space="0"/>
              <w:right w:val="single" w:color="auto" w:sz="4" w:space="0"/>
            </w:tcBorders>
            <w:vAlign w:val="center"/>
          </w:tcPr>
          <w:p w14:paraId="27BFB1D1">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191.52</w:t>
            </w:r>
          </w:p>
        </w:tc>
        <w:tc>
          <w:tcPr>
            <w:tcW w:w="1185" w:type="dxa"/>
            <w:tcBorders>
              <w:top w:val="nil"/>
              <w:left w:val="nil"/>
              <w:bottom w:val="single" w:color="auto" w:sz="4" w:space="0"/>
              <w:right w:val="single" w:color="auto" w:sz="4" w:space="0"/>
            </w:tcBorders>
            <w:vAlign w:val="center"/>
          </w:tcPr>
          <w:p w14:paraId="4C966288">
            <w:pPr>
              <w:jc w:val="right"/>
              <w:rPr>
                <w:rFonts w:ascii="TimesNewRoman" w:hAnsi="TimesNewRoman"/>
                <w:b/>
                <w:bCs/>
                <w:kern w:val="0"/>
                <w:sz w:val="22"/>
              </w:rPr>
            </w:pPr>
          </w:p>
        </w:tc>
        <w:tc>
          <w:tcPr>
            <w:tcW w:w="1200" w:type="dxa"/>
            <w:tcBorders>
              <w:top w:val="nil"/>
              <w:left w:val="nil"/>
              <w:bottom w:val="single" w:color="auto" w:sz="4" w:space="0"/>
              <w:right w:val="single" w:color="auto" w:sz="4" w:space="0"/>
            </w:tcBorders>
            <w:vAlign w:val="center"/>
          </w:tcPr>
          <w:p w14:paraId="56AB8058">
            <w:pPr>
              <w:jc w:val="right"/>
              <w:rPr>
                <w:rFonts w:ascii="TimesNewRoman" w:hAnsi="TimesNewRoman"/>
                <w:b/>
                <w:bCs/>
                <w:kern w:val="0"/>
                <w:sz w:val="22"/>
              </w:rPr>
            </w:pPr>
          </w:p>
        </w:tc>
        <w:tc>
          <w:tcPr>
            <w:tcW w:w="945" w:type="dxa"/>
            <w:tcBorders>
              <w:top w:val="nil"/>
              <w:left w:val="nil"/>
              <w:bottom w:val="single" w:color="auto" w:sz="4" w:space="0"/>
              <w:right w:val="single" w:color="auto" w:sz="4" w:space="0"/>
            </w:tcBorders>
            <w:vAlign w:val="center"/>
          </w:tcPr>
          <w:p w14:paraId="326FA918">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27.79</w:t>
            </w:r>
          </w:p>
        </w:tc>
        <w:tc>
          <w:tcPr>
            <w:tcW w:w="1185" w:type="dxa"/>
            <w:tcBorders>
              <w:top w:val="nil"/>
              <w:left w:val="nil"/>
              <w:bottom w:val="single" w:color="auto" w:sz="4" w:space="0"/>
              <w:right w:val="single" w:color="auto" w:sz="4" w:space="0"/>
            </w:tcBorders>
            <w:vAlign w:val="center"/>
          </w:tcPr>
          <w:p w14:paraId="02DE05DA">
            <w:pPr>
              <w:widowControl/>
              <w:spacing w:line="560" w:lineRule="exact"/>
              <w:jc w:val="right"/>
              <w:rPr>
                <w:rFonts w:ascii="TimesNewRoman" w:hAnsi="TimesNewRoman"/>
                <w:b/>
                <w:bCs/>
                <w:kern w:val="0"/>
                <w:sz w:val="22"/>
              </w:rPr>
            </w:pPr>
            <w:r>
              <w:rPr>
                <w:rFonts w:ascii="TimesNewRoman" w:hAnsi="TimesNewRoman"/>
                <w:b/>
                <w:bCs/>
                <w:kern w:val="0"/>
                <w:sz w:val="22"/>
              </w:rPr>
              <w:t>　</w:t>
            </w:r>
          </w:p>
        </w:tc>
        <w:tc>
          <w:tcPr>
            <w:tcW w:w="1155" w:type="dxa"/>
            <w:tcBorders>
              <w:top w:val="nil"/>
              <w:left w:val="nil"/>
              <w:bottom w:val="single" w:color="auto" w:sz="4" w:space="0"/>
              <w:right w:val="single" w:color="auto" w:sz="4" w:space="0"/>
            </w:tcBorders>
            <w:vAlign w:val="center"/>
          </w:tcPr>
          <w:p w14:paraId="7C0A8E7D">
            <w:pPr>
              <w:widowControl/>
              <w:spacing w:line="560" w:lineRule="exact"/>
              <w:jc w:val="right"/>
              <w:rPr>
                <w:rFonts w:ascii="TimesNewRoman" w:hAnsi="TimesNewRoman"/>
                <w:b/>
                <w:bCs/>
                <w:kern w:val="0"/>
                <w:sz w:val="22"/>
              </w:rPr>
            </w:pPr>
            <w:r>
              <w:rPr>
                <w:rFonts w:ascii="TimesNewRoman" w:hAnsi="TimesNewRoman"/>
                <w:b/>
                <w:bCs/>
                <w:kern w:val="0"/>
                <w:sz w:val="22"/>
              </w:rPr>
              <w:t>　</w:t>
            </w:r>
          </w:p>
        </w:tc>
        <w:tc>
          <w:tcPr>
            <w:tcW w:w="780" w:type="dxa"/>
            <w:tcBorders>
              <w:top w:val="nil"/>
              <w:left w:val="nil"/>
              <w:bottom w:val="single" w:color="auto" w:sz="4" w:space="0"/>
              <w:right w:val="single" w:color="auto" w:sz="4" w:space="0"/>
            </w:tcBorders>
            <w:vAlign w:val="center"/>
          </w:tcPr>
          <w:p w14:paraId="4320A44A">
            <w:pPr>
              <w:widowControl/>
              <w:spacing w:line="560" w:lineRule="exact"/>
              <w:jc w:val="right"/>
              <w:rPr>
                <w:rFonts w:ascii="TimesNewRoman" w:hAnsi="TimesNewRoman"/>
                <w:b/>
                <w:bCs/>
                <w:kern w:val="0"/>
                <w:sz w:val="22"/>
              </w:rPr>
            </w:pPr>
            <w:r>
              <w:rPr>
                <w:rFonts w:ascii="TimesNewRoman" w:hAnsi="TimesNewRoman"/>
                <w:b/>
                <w:bCs/>
                <w:kern w:val="0"/>
                <w:sz w:val="22"/>
              </w:rPr>
              <w:t>　</w:t>
            </w:r>
          </w:p>
        </w:tc>
        <w:tc>
          <w:tcPr>
            <w:tcW w:w="573" w:type="dxa"/>
            <w:tcBorders>
              <w:top w:val="nil"/>
              <w:left w:val="nil"/>
              <w:bottom w:val="single" w:color="auto" w:sz="4" w:space="0"/>
              <w:right w:val="single" w:color="auto" w:sz="4" w:space="0"/>
            </w:tcBorders>
            <w:vAlign w:val="center"/>
          </w:tcPr>
          <w:p w14:paraId="5C5536E2">
            <w:pPr>
              <w:widowControl/>
              <w:spacing w:line="560" w:lineRule="exact"/>
              <w:jc w:val="right"/>
              <w:rPr>
                <w:rFonts w:ascii="TimesNewRoman" w:hAnsi="TimesNewRoman"/>
                <w:b/>
                <w:bCs/>
                <w:kern w:val="0"/>
                <w:sz w:val="22"/>
              </w:rPr>
            </w:pPr>
            <w:r>
              <w:rPr>
                <w:rFonts w:ascii="TimesNewRoman" w:hAnsi="TimesNewRoman"/>
                <w:b/>
                <w:bCs/>
                <w:kern w:val="0"/>
                <w:sz w:val="22"/>
              </w:rPr>
              <w:t>　</w:t>
            </w:r>
          </w:p>
        </w:tc>
      </w:tr>
    </w:tbl>
    <w:p w14:paraId="2727B262">
      <w:pPr>
        <w:spacing w:line="560" w:lineRule="exact"/>
        <w:rPr>
          <w:rFonts w:ascii="TimesNewRoman" w:hAnsi="TimesNewRoman"/>
          <w:kern w:val="0"/>
          <w:sz w:val="22"/>
        </w:rPr>
      </w:pPr>
    </w:p>
    <w:p w14:paraId="324C29C9">
      <w:pPr>
        <w:spacing w:line="560" w:lineRule="exact"/>
        <w:rPr>
          <w:rFonts w:ascii="TimesNewRoman" w:hAnsi="TimesNewRoman"/>
          <w:kern w:val="0"/>
          <w:sz w:val="22"/>
        </w:rPr>
        <w:sectPr>
          <w:pgSz w:w="16838" w:h="11906" w:orient="landscape"/>
          <w:pgMar w:top="1797" w:right="1440" w:bottom="1797" w:left="1440" w:header="850" w:footer="992" w:gutter="0"/>
          <w:pgNumType w:fmt="decimal"/>
          <w:cols w:space="720" w:num="1"/>
          <w:docGrid w:type="linesAndChars" w:linePitch="437" w:charSpace="2457"/>
        </w:sectPr>
      </w:pPr>
    </w:p>
    <w:p w14:paraId="5E4136EE">
      <w:pPr>
        <w:pStyle w:val="14"/>
        <w:wordWrap w:val="0"/>
        <w:snapToGrid w:val="0"/>
        <w:spacing w:after="218" w:line="560" w:lineRule="exact"/>
        <w:jc w:val="center"/>
        <w:rPr>
          <w:rFonts w:hint="eastAsia" w:ascii="TimesNewRoman" w:hAnsi="TimesNewRoman"/>
          <w:sz w:val="20"/>
          <w:szCs w:val="20"/>
        </w:rPr>
      </w:pPr>
      <w:r>
        <w:rPr>
          <w:rFonts w:hint="eastAsia" w:ascii="TimesNewRoman" w:hAnsi="TimesNewRoman"/>
          <w:sz w:val="20"/>
          <w:szCs w:val="20"/>
        </w:rPr>
        <w:t xml:space="preserve">                                                 </w:t>
      </w:r>
      <w:r>
        <w:rPr>
          <w:rFonts w:ascii="TimesNewRoman" w:hAnsi="TimesNewRoman"/>
          <w:sz w:val="20"/>
          <w:szCs w:val="20"/>
        </w:rPr>
        <w:t xml:space="preserve">    部门公开表10</w:t>
      </w:r>
    </w:p>
    <w:tbl>
      <w:tblPr>
        <w:tblStyle w:val="2"/>
        <w:tblW w:w="8879" w:type="dxa"/>
        <w:jc w:val="center"/>
        <w:tblLayout w:type="fixed"/>
        <w:tblCellMar>
          <w:top w:w="0" w:type="dxa"/>
          <w:left w:w="108" w:type="dxa"/>
          <w:bottom w:w="0" w:type="dxa"/>
          <w:right w:w="108" w:type="dxa"/>
        </w:tblCellMar>
      </w:tblPr>
      <w:tblGrid>
        <w:gridCol w:w="1200"/>
        <w:gridCol w:w="1150"/>
        <w:gridCol w:w="900"/>
        <w:gridCol w:w="1034"/>
        <w:gridCol w:w="1147"/>
        <w:gridCol w:w="1140"/>
        <w:gridCol w:w="1120"/>
        <w:gridCol w:w="1188"/>
      </w:tblGrid>
      <w:tr w14:paraId="3BF09955">
        <w:tblPrEx>
          <w:tblCellMar>
            <w:top w:w="0" w:type="dxa"/>
            <w:left w:w="108" w:type="dxa"/>
            <w:bottom w:w="0" w:type="dxa"/>
            <w:right w:w="108" w:type="dxa"/>
          </w:tblCellMar>
        </w:tblPrEx>
        <w:trPr>
          <w:trHeight w:val="525" w:hRule="atLeast"/>
          <w:jc w:val="center"/>
        </w:trPr>
        <w:tc>
          <w:tcPr>
            <w:tcW w:w="8879" w:type="dxa"/>
            <w:gridSpan w:val="8"/>
            <w:tcBorders>
              <w:top w:val="nil"/>
              <w:left w:val="nil"/>
              <w:bottom w:val="nil"/>
              <w:right w:val="nil"/>
            </w:tcBorders>
            <w:vAlign w:val="center"/>
          </w:tcPr>
          <w:p w14:paraId="10169F9D">
            <w:pPr>
              <w:widowControl/>
              <w:spacing w:line="560" w:lineRule="exact"/>
              <w:jc w:val="center"/>
              <w:rPr>
                <w:rFonts w:hint="eastAsia" w:ascii="TimesNewRoman" w:hAnsi="TimesNewRoman" w:eastAsia="华文中宋"/>
                <w:b/>
                <w:bCs/>
                <w:kern w:val="0"/>
                <w:szCs w:val="32"/>
              </w:rPr>
            </w:pPr>
            <w:r>
              <w:rPr>
                <w:rFonts w:hint="eastAsia" w:ascii="TimesNewRoman" w:hAnsi="TimesNewRoman" w:eastAsia="华文中宋"/>
                <w:b/>
                <w:bCs/>
                <w:kern w:val="0"/>
                <w:szCs w:val="32"/>
              </w:rPr>
              <w:t>凤台县</w:t>
            </w:r>
            <w:r>
              <w:rPr>
                <w:rFonts w:ascii="TimesNewRoman" w:hAnsi="TimesNewRoman" w:eastAsia="华文中宋"/>
                <w:b/>
                <w:bCs/>
                <w:kern w:val="0"/>
                <w:szCs w:val="32"/>
              </w:rPr>
              <w:t>XX（部门、单位名称）</w:t>
            </w:r>
            <w:r>
              <w:rPr>
                <w:rFonts w:hint="eastAsia" w:ascii="TimesNewRoman" w:hAnsi="TimesNewRoman" w:eastAsia="华文中宋"/>
                <w:b/>
                <w:bCs/>
                <w:kern w:val="0"/>
                <w:szCs w:val="32"/>
              </w:rPr>
              <w:t>2024年</w:t>
            </w:r>
            <w:r>
              <w:rPr>
                <w:rFonts w:ascii="TimesNewRoman" w:hAnsi="TimesNewRoman" w:eastAsia="华文中宋"/>
                <w:b/>
                <w:bCs/>
                <w:kern w:val="0"/>
                <w:szCs w:val="32"/>
              </w:rPr>
              <w:t>政府采购支出表</w:t>
            </w:r>
          </w:p>
          <w:p w14:paraId="5000D631">
            <w:pPr>
              <w:widowControl/>
              <w:spacing w:line="560" w:lineRule="exact"/>
              <w:jc w:val="center"/>
              <w:rPr>
                <w:rFonts w:ascii="TimesNewRoman" w:hAnsi="TimesNewRoman"/>
                <w:kern w:val="0"/>
                <w:sz w:val="20"/>
              </w:rPr>
            </w:pPr>
            <w:r>
              <w:rPr>
                <w:rFonts w:ascii="TimesNewRoman" w:hAnsi="TimesNewRoman"/>
                <w:kern w:val="0"/>
                <w:sz w:val="20"/>
              </w:rPr>
              <w:t xml:space="preserve">                                                                      单位：万元</w:t>
            </w:r>
          </w:p>
        </w:tc>
      </w:tr>
      <w:tr w14:paraId="75B1A5C5">
        <w:tblPrEx>
          <w:tblCellMar>
            <w:top w:w="0" w:type="dxa"/>
            <w:left w:w="108" w:type="dxa"/>
            <w:bottom w:w="0" w:type="dxa"/>
            <w:right w:w="108" w:type="dxa"/>
          </w:tblCellMar>
        </w:tblPrEx>
        <w:trPr>
          <w:trHeight w:val="872" w:hRule="atLeast"/>
          <w:jc w:val="center"/>
        </w:trPr>
        <w:tc>
          <w:tcPr>
            <w:tcW w:w="1200" w:type="dxa"/>
            <w:tcBorders>
              <w:top w:val="single" w:color="auto" w:sz="4" w:space="0"/>
              <w:left w:val="single" w:color="auto" w:sz="4" w:space="0"/>
              <w:bottom w:val="nil"/>
              <w:right w:val="single" w:color="auto" w:sz="4" w:space="0"/>
            </w:tcBorders>
            <w:vAlign w:val="center"/>
          </w:tcPr>
          <w:p w14:paraId="7C189563">
            <w:pPr>
              <w:widowControl/>
              <w:spacing w:line="560" w:lineRule="exact"/>
              <w:jc w:val="center"/>
              <w:rPr>
                <w:rFonts w:ascii="TimesNewRoman" w:hAnsi="TimesNewRoman"/>
                <w:b/>
                <w:bCs/>
                <w:kern w:val="0"/>
                <w:sz w:val="20"/>
              </w:rPr>
            </w:pPr>
            <w:r>
              <w:rPr>
                <w:rFonts w:ascii="TimesNewRoman" w:hAnsi="TimesNewRoman"/>
                <w:b/>
                <w:bCs/>
                <w:kern w:val="0"/>
                <w:sz w:val="20"/>
              </w:rPr>
              <w:t>项目名称</w:t>
            </w:r>
          </w:p>
        </w:tc>
        <w:tc>
          <w:tcPr>
            <w:tcW w:w="1150" w:type="dxa"/>
            <w:tcBorders>
              <w:top w:val="single" w:color="auto" w:sz="4" w:space="0"/>
              <w:left w:val="nil"/>
              <w:bottom w:val="nil"/>
              <w:right w:val="single" w:color="auto" w:sz="4" w:space="0"/>
            </w:tcBorders>
            <w:vAlign w:val="center"/>
          </w:tcPr>
          <w:p w14:paraId="1D734D53">
            <w:pPr>
              <w:widowControl/>
              <w:spacing w:line="560" w:lineRule="exact"/>
              <w:jc w:val="center"/>
              <w:rPr>
                <w:rFonts w:ascii="TimesNewRoman" w:hAnsi="TimesNewRoman"/>
                <w:b/>
                <w:bCs/>
                <w:kern w:val="0"/>
                <w:sz w:val="20"/>
              </w:rPr>
            </w:pPr>
            <w:r>
              <w:rPr>
                <w:rFonts w:ascii="TimesNewRoman" w:hAnsi="TimesNewRoman"/>
                <w:b/>
                <w:bCs/>
                <w:kern w:val="0"/>
                <w:sz w:val="20"/>
              </w:rPr>
              <w:t>政府采购品目</w:t>
            </w:r>
          </w:p>
        </w:tc>
        <w:tc>
          <w:tcPr>
            <w:tcW w:w="900" w:type="dxa"/>
            <w:tcBorders>
              <w:top w:val="single" w:color="auto" w:sz="4" w:space="0"/>
              <w:left w:val="nil"/>
              <w:bottom w:val="nil"/>
              <w:right w:val="single" w:color="auto" w:sz="4" w:space="0"/>
            </w:tcBorders>
            <w:vAlign w:val="center"/>
          </w:tcPr>
          <w:p w14:paraId="5534E901">
            <w:pPr>
              <w:widowControl/>
              <w:spacing w:line="560" w:lineRule="exact"/>
              <w:jc w:val="center"/>
              <w:rPr>
                <w:rFonts w:ascii="TimesNewRoman" w:hAnsi="TimesNewRoman"/>
                <w:b/>
                <w:bCs/>
                <w:kern w:val="0"/>
                <w:sz w:val="20"/>
              </w:rPr>
            </w:pPr>
            <w:r>
              <w:rPr>
                <w:rFonts w:ascii="TimesNewRoman" w:hAnsi="TimesNewRoman"/>
                <w:b/>
                <w:bCs/>
                <w:kern w:val="0"/>
                <w:sz w:val="20"/>
              </w:rPr>
              <w:t>合计</w:t>
            </w:r>
          </w:p>
        </w:tc>
        <w:tc>
          <w:tcPr>
            <w:tcW w:w="1034" w:type="dxa"/>
            <w:tcBorders>
              <w:top w:val="single" w:color="auto" w:sz="4" w:space="0"/>
              <w:left w:val="nil"/>
              <w:bottom w:val="nil"/>
              <w:right w:val="single" w:color="auto" w:sz="4" w:space="0"/>
            </w:tcBorders>
            <w:vAlign w:val="center"/>
          </w:tcPr>
          <w:p w14:paraId="7608C640">
            <w:pPr>
              <w:widowControl/>
              <w:spacing w:line="560" w:lineRule="exact"/>
              <w:jc w:val="center"/>
              <w:rPr>
                <w:rFonts w:ascii="TimesNewRoman" w:hAnsi="TimesNewRoman"/>
                <w:b/>
                <w:bCs/>
                <w:kern w:val="0"/>
                <w:sz w:val="20"/>
              </w:rPr>
            </w:pPr>
            <w:r>
              <w:rPr>
                <w:rFonts w:ascii="TimesNewRoman" w:hAnsi="TimesNewRoman"/>
                <w:b/>
                <w:bCs/>
                <w:kern w:val="0"/>
                <w:sz w:val="20"/>
              </w:rPr>
              <w:t>一般公共预算</w:t>
            </w:r>
          </w:p>
        </w:tc>
        <w:tc>
          <w:tcPr>
            <w:tcW w:w="1147" w:type="dxa"/>
            <w:tcBorders>
              <w:top w:val="single" w:color="auto" w:sz="4" w:space="0"/>
              <w:left w:val="nil"/>
              <w:bottom w:val="nil"/>
              <w:right w:val="single" w:color="auto" w:sz="4" w:space="0"/>
            </w:tcBorders>
            <w:vAlign w:val="center"/>
          </w:tcPr>
          <w:p w14:paraId="29DE258B">
            <w:pPr>
              <w:widowControl/>
              <w:spacing w:line="560" w:lineRule="exact"/>
              <w:jc w:val="center"/>
              <w:rPr>
                <w:rFonts w:ascii="TimesNewRoman" w:hAnsi="TimesNewRoman"/>
                <w:b/>
                <w:bCs/>
                <w:kern w:val="0"/>
                <w:sz w:val="20"/>
              </w:rPr>
            </w:pPr>
            <w:r>
              <w:rPr>
                <w:rFonts w:ascii="TimesNewRoman" w:hAnsi="TimesNewRoman"/>
                <w:b/>
                <w:bCs/>
                <w:kern w:val="0"/>
                <w:sz w:val="20"/>
              </w:rPr>
              <w:t>政府性</w:t>
            </w:r>
          </w:p>
          <w:p w14:paraId="655DB0CC">
            <w:pPr>
              <w:widowControl/>
              <w:spacing w:line="560" w:lineRule="exact"/>
              <w:jc w:val="center"/>
              <w:rPr>
                <w:rFonts w:ascii="TimesNewRoman" w:hAnsi="TimesNewRoman"/>
                <w:b/>
                <w:bCs/>
                <w:kern w:val="0"/>
                <w:sz w:val="20"/>
              </w:rPr>
            </w:pPr>
            <w:r>
              <w:rPr>
                <w:rFonts w:ascii="TimesNewRoman" w:hAnsi="TimesNewRoman"/>
                <w:b/>
                <w:bCs/>
                <w:kern w:val="0"/>
                <w:sz w:val="20"/>
              </w:rPr>
              <w:t>基金预算</w:t>
            </w:r>
          </w:p>
        </w:tc>
        <w:tc>
          <w:tcPr>
            <w:tcW w:w="1140" w:type="dxa"/>
            <w:tcBorders>
              <w:top w:val="single" w:color="auto" w:sz="4" w:space="0"/>
              <w:left w:val="nil"/>
              <w:bottom w:val="nil"/>
              <w:right w:val="single" w:color="auto" w:sz="4" w:space="0"/>
            </w:tcBorders>
            <w:vAlign w:val="center"/>
          </w:tcPr>
          <w:p w14:paraId="370A83A9">
            <w:pPr>
              <w:widowControl/>
              <w:spacing w:line="560" w:lineRule="exact"/>
              <w:jc w:val="center"/>
              <w:rPr>
                <w:rFonts w:ascii="TimesNewRoman" w:hAnsi="TimesNewRoman"/>
                <w:b/>
                <w:bCs/>
                <w:kern w:val="0"/>
                <w:sz w:val="20"/>
              </w:rPr>
            </w:pPr>
            <w:r>
              <w:rPr>
                <w:rFonts w:ascii="TimesNewRoman" w:hAnsi="TimesNewRoman"/>
                <w:b/>
                <w:bCs/>
                <w:kern w:val="0"/>
                <w:sz w:val="20"/>
              </w:rPr>
              <w:t>国有资本经营预算</w:t>
            </w:r>
          </w:p>
        </w:tc>
        <w:tc>
          <w:tcPr>
            <w:tcW w:w="1120" w:type="dxa"/>
            <w:tcBorders>
              <w:top w:val="single" w:color="auto" w:sz="4" w:space="0"/>
              <w:left w:val="nil"/>
              <w:bottom w:val="nil"/>
              <w:right w:val="single" w:color="auto" w:sz="4" w:space="0"/>
            </w:tcBorders>
            <w:vAlign w:val="center"/>
          </w:tcPr>
          <w:p w14:paraId="2EE5A87A">
            <w:pPr>
              <w:widowControl/>
              <w:spacing w:line="560" w:lineRule="exact"/>
              <w:jc w:val="center"/>
              <w:rPr>
                <w:rFonts w:ascii="TimesNewRoman" w:hAnsi="TimesNewRoman"/>
                <w:b/>
                <w:bCs/>
                <w:kern w:val="0"/>
                <w:sz w:val="20"/>
              </w:rPr>
            </w:pPr>
            <w:r>
              <w:rPr>
                <w:rFonts w:ascii="TimesNewRoman" w:hAnsi="TimesNewRoman"/>
                <w:b/>
                <w:bCs/>
                <w:kern w:val="0"/>
                <w:sz w:val="20"/>
              </w:rPr>
              <w:t>财政专户管理资金</w:t>
            </w:r>
          </w:p>
        </w:tc>
        <w:tc>
          <w:tcPr>
            <w:tcW w:w="1188" w:type="dxa"/>
            <w:tcBorders>
              <w:top w:val="single" w:color="auto" w:sz="4" w:space="0"/>
              <w:left w:val="nil"/>
              <w:bottom w:val="nil"/>
              <w:right w:val="single" w:color="auto" w:sz="4" w:space="0"/>
            </w:tcBorders>
            <w:vAlign w:val="center"/>
          </w:tcPr>
          <w:p w14:paraId="67DD9B48">
            <w:pPr>
              <w:widowControl/>
              <w:spacing w:line="560" w:lineRule="exact"/>
              <w:jc w:val="center"/>
              <w:rPr>
                <w:rFonts w:ascii="TimesNewRoman" w:hAnsi="TimesNewRoman"/>
                <w:b/>
                <w:bCs/>
                <w:kern w:val="0"/>
                <w:sz w:val="20"/>
              </w:rPr>
            </w:pPr>
            <w:r>
              <w:rPr>
                <w:rFonts w:ascii="TimesNewRoman" w:hAnsi="TimesNewRoman"/>
                <w:b/>
                <w:bCs/>
                <w:kern w:val="0"/>
                <w:sz w:val="20"/>
              </w:rPr>
              <w:t>单位资金</w:t>
            </w:r>
          </w:p>
        </w:tc>
      </w:tr>
      <w:tr w14:paraId="63A22B1A">
        <w:tblPrEx>
          <w:tblCellMar>
            <w:top w:w="0" w:type="dxa"/>
            <w:left w:w="108" w:type="dxa"/>
            <w:bottom w:w="0" w:type="dxa"/>
            <w:right w:w="108" w:type="dxa"/>
          </w:tblCellMar>
        </w:tblPrEx>
        <w:trPr>
          <w:trHeight w:val="540" w:hRule="atLeast"/>
          <w:jc w:val="center"/>
        </w:trPr>
        <w:tc>
          <w:tcPr>
            <w:tcW w:w="1200" w:type="dxa"/>
            <w:tcBorders>
              <w:top w:val="single" w:color="auto" w:sz="4" w:space="0"/>
              <w:left w:val="single" w:color="auto" w:sz="4" w:space="0"/>
              <w:bottom w:val="single" w:color="auto" w:sz="4" w:space="0"/>
              <w:right w:val="single" w:color="auto" w:sz="4" w:space="0"/>
            </w:tcBorders>
            <w:vAlign w:val="center"/>
          </w:tcPr>
          <w:p w14:paraId="210D4332">
            <w:pPr>
              <w:widowControl/>
              <w:jc w:val="left"/>
              <w:rPr>
                <w:rFonts w:hint="eastAsia" w:ascii="宋体" w:hAnsi="宋体" w:eastAsia="宋体"/>
                <w:color w:val="000000"/>
                <w:kern w:val="0"/>
                <w:sz w:val="20"/>
                <w:lang w:bidi="ar"/>
              </w:rPr>
            </w:pPr>
            <w:r>
              <w:rPr>
                <w:rFonts w:hint="eastAsia" w:ascii="宋体" w:hAnsi="宋体" w:eastAsia="宋体"/>
                <w:color w:val="000000"/>
                <w:kern w:val="0"/>
                <w:sz w:val="20"/>
                <w:lang w:bidi="ar"/>
              </w:rPr>
              <w:t>2024年凤凰镇日常运转类</w:t>
            </w:r>
          </w:p>
        </w:tc>
        <w:tc>
          <w:tcPr>
            <w:tcW w:w="1150" w:type="dxa"/>
            <w:tcBorders>
              <w:top w:val="single" w:color="auto" w:sz="4" w:space="0"/>
              <w:left w:val="nil"/>
              <w:bottom w:val="single" w:color="auto" w:sz="4" w:space="0"/>
              <w:right w:val="single" w:color="auto" w:sz="4" w:space="0"/>
            </w:tcBorders>
            <w:vAlign w:val="center"/>
          </w:tcPr>
          <w:p w14:paraId="7C66D9B5">
            <w:pPr>
              <w:widowControl/>
              <w:jc w:val="left"/>
              <w:rPr>
                <w:rFonts w:hint="eastAsia" w:ascii="宋体" w:hAnsi="宋体" w:eastAsia="宋体"/>
                <w:color w:val="000000"/>
                <w:kern w:val="0"/>
                <w:sz w:val="20"/>
                <w:lang w:bidi="ar"/>
              </w:rPr>
            </w:pPr>
            <w:r>
              <w:rPr>
                <w:rFonts w:hint="eastAsia" w:ascii="宋体" w:hAnsi="宋体" w:eastAsia="宋体"/>
                <w:color w:val="000000"/>
                <w:kern w:val="0"/>
                <w:sz w:val="20"/>
                <w:lang w:bidi="ar"/>
              </w:rPr>
              <w:t>空调机</w:t>
            </w:r>
          </w:p>
        </w:tc>
        <w:tc>
          <w:tcPr>
            <w:tcW w:w="900" w:type="dxa"/>
            <w:tcBorders>
              <w:top w:val="single" w:color="auto" w:sz="4" w:space="0"/>
              <w:left w:val="nil"/>
              <w:bottom w:val="single" w:color="auto" w:sz="4" w:space="0"/>
              <w:right w:val="single" w:color="auto" w:sz="4" w:space="0"/>
            </w:tcBorders>
            <w:vAlign w:val="center"/>
          </w:tcPr>
          <w:p w14:paraId="685AA873">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2.00</w:t>
            </w:r>
          </w:p>
        </w:tc>
        <w:tc>
          <w:tcPr>
            <w:tcW w:w="1034" w:type="dxa"/>
            <w:tcBorders>
              <w:top w:val="single" w:color="auto" w:sz="4" w:space="0"/>
              <w:left w:val="nil"/>
              <w:bottom w:val="single" w:color="auto" w:sz="4" w:space="0"/>
              <w:right w:val="single" w:color="auto" w:sz="4" w:space="0"/>
            </w:tcBorders>
            <w:vAlign w:val="center"/>
          </w:tcPr>
          <w:p w14:paraId="5FC3103F">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2.00</w:t>
            </w:r>
          </w:p>
        </w:tc>
        <w:tc>
          <w:tcPr>
            <w:tcW w:w="1147" w:type="dxa"/>
            <w:tcBorders>
              <w:top w:val="single" w:color="auto" w:sz="4" w:space="0"/>
              <w:left w:val="nil"/>
              <w:bottom w:val="single" w:color="auto" w:sz="4" w:space="0"/>
              <w:right w:val="single" w:color="auto" w:sz="4" w:space="0"/>
            </w:tcBorders>
            <w:vAlign w:val="center"/>
          </w:tcPr>
          <w:p w14:paraId="68822CE9">
            <w:pPr>
              <w:widowControl/>
              <w:jc w:val="left"/>
              <w:rPr>
                <w:rFonts w:ascii="TimesNewRoman" w:hAnsi="TimesNewRoman"/>
                <w:kern w:val="0"/>
                <w:sz w:val="20"/>
              </w:rPr>
            </w:pPr>
          </w:p>
        </w:tc>
        <w:tc>
          <w:tcPr>
            <w:tcW w:w="1140" w:type="dxa"/>
            <w:tcBorders>
              <w:top w:val="single" w:color="auto" w:sz="4" w:space="0"/>
              <w:left w:val="nil"/>
              <w:bottom w:val="single" w:color="auto" w:sz="4" w:space="0"/>
              <w:right w:val="single" w:color="auto" w:sz="4" w:space="0"/>
            </w:tcBorders>
            <w:vAlign w:val="center"/>
          </w:tcPr>
          <w:p w14:paraId="48CAE53D">
            <w:pPr>
              <w:widowControl/>
              <w:jc w:val="left"/>
              <w:rPr>
                <w:rFonts w:ascii="TimesNewRoman" w:hAnsi="TimesNewRoman"/>
                <w:kern w:val="0"/>
                <w:sz w:val="20"/>
              </w:rPr>
            </w:pPr>
          </w:p>
        </w:tc>
        <w:tc>
          <w:tcPr>
            <w:tcW w:w="1120" w:type="dxa"/>
            <w:tcBorders>
              <w:top w:val="single" w:color="auto" w:sz="4" w:space="0"/>
              <w:left w:val="nil"/>
              <w:bottom w:val="single" w:color="auto" w:sz="4" w:space="0"/>
              <w:right w:val="single" w:color="auto" w:sz="4" w:space="0"/>
            </w:tcBorders>
            <w:vAlign w:val="center"/>
          </w:tcPr>
          <w:p w14:paraId="03E2EF05">
            <w:pPr>
              <w:widowControl/>
              <w:jc w:val="right"/>
              <w:rPr>
                <w:rFonts w:ascii="TimesNewRoman" w:hAnsi="TimesNewRoman"/>
                <w:kern w:val="0"/>
                <w:sz w:val="20"/>
              </w:rPr>
            </w:pPr>
          </w:p>
        </w:tc>
        <w:tc>
          <w:tcPr>
            <w:tcW w:w="1188" w:type="dxa"/>
            <w:tcBorders>
              <w:top w:val="single" w:color="auto" w:sz="4" w:space="0"/>
              <w:left w:val="nil"/>
              <w:bottom w:val="single" w:color="auto" w:sz="4" w:space="0"/>
              <w:right w:val="single" w:color="auto" w:sz="4" w:space="0"/>
            </w:tcBorders>
            <w:vAlign w:val="center"/>
          </w:tcPr>
          <w:p w14:paraId="2D9246C5">
            <w:pPr>
              <w:widowControl/>
              <w:spacing w:line="560" w:lineRule="exact"/>
              <w:jc w:val="right"/>
              <w:rPr>
                <w:rFonts w:ascii="TimesNewRoman" w:hAnsi="TimesNewRoman"/>
                <w:kern w:val="0"/>
                <w:sz w:val="20"/>
              </w:rPr>
            </w:pPr>
            <w:r>
              <w:rPr>
                <w:rFonts w:ascii="TimesNewRoman" w:hAnsi="TimesNewRoman"/>
                <w:kern w:val="0"/>
                <w:sz w:val="20"/>
              </w:rPr>
              <w:t>　</w:t>
            </w:r>
          </w:p>
        </w:tc>
      </w:tr>
      <w:tr w14:paraId="351B1CF6">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14:paraId="2BBE3973">
            <w:pPr>
              <w:widowControl/>
              <w:jc w:val="left"/>
              <w:rPr>
                <w:rFonts w:hint="eastAsia" w:ascii="宋体" w:hAnsi="宋体" w:eastAsia="宋体"/>
                <w:color w:val="000000"/>
                <w:kern w:val="0"/>
                <w:sz w:val="20"/>
                <w:lang w:bidi="ar"/>
              </w:rPr>
            </w:pPr>
            <w:r>
              <w:rPr>
                <w:rFonts w:hint="eastAsia" w:ascii="宋体" w:hAnsi="宋体" w:eastAsia="宋体"/>
                <w:color w:val="000000"/>
                <w:kern w:val="0"/>
                <w:sz w:val="20"/>
                <w:lang w:bidi="ar"/>
              </w:rPr>
              <w:t>2024年凤凰镇日常运转类</w:t>
            </w:r>
          </w:p>
        </w:tc>
        <w:tc>
          <w:tcPr>
            <w:tcW w:w="1150" w:type="dxa"/>
            <w:tcBorders>
              <w:top w:val="nil"/>
              <w:left w:val="nil"/>
              <w:bottom w:val="single" w:color="auto" w:sz="4" w:space="0"/>
              <w:right w:val="single" w:color="auto" w:sz="4" w:space="0"/>
            </w:tcBorders>
            <w:vAlign w:val="center"/>
          </w:tcPr>
          <w:p w14:paraId="57A7D1AC">
            <w:pPr>
              <w:widowControl/>
              <w:jc w:val="left"/>
              <w:rPr>
                <w:rFonts w:hint="eastAsia" w:ascii="宋体" w:hAnsi="宋体" w:eastAsia="宋体"/>
                <w:color w:val="000000"/>
                <w:kern w:val="0"/>
                <w:sz w:val="20"/>
                <w:lang w:bidi="ar"/>
              </w:rPr>
            </w:pPr>
            <w:r>
              <w:rPr>
                <w:rFonts w:hint="eastAsia" w:ascii="宋体" w:hAnsi="宋体" w:eastAsia="宋体"/>
                <w:color w:val="000000"/>
                <w:kern w:val="0"/>
                <w:sz w:val="20"/>
                <w:lang w:bidi="ar"/>
              </w:rPr>
              <w:t>其他办公设备</w:t>
            </w:r>
          </w:p>
        </w:tc>
        <w:tc>
          <w:tcPr>
            <w:tcW w:w="900" w:type="dxa"/>
            <w:tcBorders>
              <w:top w:val="nil"/>
              <w:left w:val="nil"/>
              <w:bottom w:val="single" w:color="auto" w:sz="4" w:space="0"/>
              <w:right w:val="single" w:color="auto" w:sz="4" w:space="0"/>
            </w:tcBorders>
            <w:vAlign w:val="center"/>
          </w:tcPr>
          <w:p w14:paraId="25F6CDB5">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1.20</w:t>
            </w:r>
          </w:p>
        </w:tc>
        <w:tc>
          <w:tcPr>
            <w:tcW w:w="1034" w:type="dxa"/>
            <w:tcBorders>
              <w:top w:val="nil"/>
              <w:left w:val="nil"/>
              <w:bottom w:val="single" w:color="auto" w:sz="4" w:space="0"/>
              <w:right w:val="single" w:color="auto" w:sz="4" w:space="0"/>
            </w:tcBorders>
            <w:vAlign w:val="center"/>
          </w:tcPr>
          <w:p w14:paraId="62A0D0DD">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1.20</w:t>
            </w:r>
          </w:p>
        </w:tc>
        <w:tc>
          <w:tcPr>
            <w:tcW w:w="1147" w:type="dxa"/>
            <w:tcBorders>
              <w:top w:val="nil"/>
              <w:left w:val="nil"/>
              <w:bottom w:val="single" w:color="auto" w:sz="4" w:space="0"/>
              <w:right w:val="single" w:color="auto" w:sz="4" w:space="0"/>
            </w:tcBorders>
            <w:vAlign w:val="center"/>
          </w:tcPr>
          <w:p w14:paraId="238F1811">
            <w:pPr>
              <w:widowControl/>
              <w:jc w:val="left"/>
              <w:rPr>
                <w:rFonts w:ascii="TimesNewRoman" w:hAnsi="TimesNewRoman"/>
                <w:kern w:val="0"/>
                <w:sz w:val="20"/>
              </w:rPr>
            </w:pPr>
          </w:p>
        </w:tc>
        <w:tc>
          <w:tcPr>
            <w:tcW w:w="1140" w:type="dxa"/>
            <w:tcBorders>
              <w:top w:val="nil"/>
              <w:left w:val="nil"/>
              <w:bottom w:val="single" w:color="auto" w:sz="4" w:space="0"/>
              <w:right w:val="single" w:color="auto" w:sz="4" w:space="0"/>
            </w:tcBorders>
            <w:vAlign w:val="center"/>
          </w:tcPr>
          <w:p w14:paraId="4B776981">
            <w:pPr>
              <w:widowControl/>
              <w:jc w:val="left"/>
              <w:rPr>
                <w:rFonts w:ascii="TimesNewRoman" w:hAnsi="TimesNewRoman"/>
                <w:kern w:val="0"/>
                <w:sz w:val="20"/>
              </w:rPr>
            </w:pPr>
          </w:p>
        </w:tc>
        <w:tc>
          <w:tcPr>
            <w:tcW w:w="1120" w:type="dxa"/>
            <w:tcBorders>
              <w:top w:val="nil"/>
              <w:left w:val="nil"/>
              <w:bottom w:val="single" w:color="auto" w:sz="4" w:space="0"/>
              <w:right w:val="single" w:color="auto" w:sz="4" w:space="0"/>
            </w:tcBorders>
            <w:vAlign w:val="center"/>
          </w:tcPr>
          <w:p w14:paraId="1E15C88F">
            <w:pPr>
              <w:widowControl/>
              <w:rPr>
                <w:rFonts w:ascii="TimesNewRoman" w:hAnsi="TimesNewRoman"/>
                <w:kern w:val="0"/>
                <w:sz w:val="20"/>
              </w:rPr>
            </w:pPr>
          </w:p>
        </w:tc>
        <w:tc>
          <w:tcPr>
            <w:tcW w:w="1188" w:type="dxa"/>
            <w:tcBorders>
              <w:top w:val="nil"/>
              <w:left w:val="nil"/>
              <w:bottom w:val="single" w:color="auto" w:sz="4" w:space="0"/>
              <w:right w:val="single" w:color="auto" w:sz="4" w:space="0"/>
            </w:tcBorders>
            <w:vAlign w:val="center"/>
          </w:tcPr>
          <w:p w14:paraId="49D096B5">
            <w:pPr>
              <w:widowControl/>
              <w:spacing w:line="560" w:lineRule="exact"/>
              <w:jc w:val="right"/>
              <w:rPr>
                <w:rFonts w:ascii="TimesNewRoman" w:hAnsi="TimesNewRoman"/>
                <w:kern w:val="0"/>
                <w:sz w:val="20"/>
              </w:rPr>
            </w:pPr>
            <w:r>
              <w:rPr>
                <w:rFonts w:ascii="TimesNewRoman" w:hAnsi="TimesNewRoman"/>
                <w:kern w:val="0"/>
                <w:sz w:val="20"/>
              </w:rPr>
              <w:t>　</w:t>
            </w:r>
          </w:p>
        </w:tc>
      </w:tr>
      <w:tr w14:paraId="5495BBA2">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14:paraId="3D8F8519">
            <w:pPr>
              <w:widowControl/>
              <w:jc w:val="left"/>
              <w:rPr>
                <w:rFonts w:hint="eastAsia" w:ascii="宋体" w:hAnsi="宋体" w:eastAsia="宋体"/>
                <w:color w:val="000000"/>
                <w:kern w:val="0"/>
                <w:sz w:val="20"/>
                <w:lang w:bidi="ar"/>
              </w:rPr>
            </w:pPr>
            <w:r>
              <w:rPr>
                <w:rFonts w:hint="eastAsia" w:ascii="宋体" w:hAnsi="宋体" w:eastAsia="宋体"/>
                <w:color w:val="000000"/>
                <w:kern w:val="0"/>
                <w:sz w:val="20"/>
                <w:lang w:bidi="ar"/>
              </w:rPr>
              <w:t>2024年凤凰镇日常运转类</w:t>
            </w:r>
          </w:p>
        </w:tc>
        <w:tc>
          <w:tcPr>
            <w:tcW w:w="1150" w:type="dxa"/>
            <w:tcBorders>
              <w:top w:val="nil"/>
              <w:left w:val="nil"/>
              <w:bottom w:val="single" w:color="auto" w:sz="4" w:space="0"/>
              <w:right w:val="single" w:color="auto" w:sz="4" w:space="0"/>
            </w:tcBorders>
            <w:vAlign w:val="center"/>
          </w:tcPr>
          <w:p w14:paraId="07C43126">
            <w:pPr>
              <w:widowControl/>
              <w:jc w:val="left"/>
              <w:rPr>
                <w:rFonts w:hint="eastAsia" w:ascii="宋体" w:hAnsi="宋体" w:eastAsia="宋体"/>
                <w:color w:val="000000"/>
                <w:kern w:val="0"/>
                <w:sz w:val="20"/>
                <w:lang w:bidi="ar"/>
              </w:rPr>
            </w:pPr>
            <w:r>
              <w:rPr>
                <w:rFonts w:hint="eastAsia" w:ascii="宋体" w:hAnsi="宋体" w:eastAsia="宋体"/>
                <w:color w:val="000000"/>
                <w:kern w:val="0"/>
                <w:sz w:val="20"/>
                <w:lang w:bidi="ar"/>
              </w:rPr>
              <w:t>台式计算机</w:t>
            </w:r>
          </w:p>
        </w:tc>
        <w:tc>
          <w:tcPr>
            <w:tcW w:w="900" w:type="dxa"/>
            <w:tcBorders>
              <w:top w:val="nil"/>
              <w:left w:val="nil"/>
              <w:bottom w:val="single" w:color="auto" w:sz="4" w:space="0"/>
              <w:right w:val="single" w:color="auto" w:sz="4" w:space="0"/>
            </w:tcBorders>
            <w:vAlign w:val="center"/>
          </w:tcPr>
          <w:p w14:paraId="030969FF">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2.00</w:t>
            </w:r>
          </w:p>
        </w:tc>
        <w:tc>
          <w:tcPr>
            <w:tcW w:w="1034" w:type="dxa"/>
            <w:tcBorders>
              <w:top w:val="nil"/>
              <w:left w:val="nil"/>
              <w:bottom w:val="single" w:color="auto" w:sz="4" w:space="0"/>
              <w:right w:val="single" w:color="auto" w:sz="4" w:space="0"/>
            </w:tcBorders>
            <w:vAlign w:val="center"/>
          </w:tcPr>
          <w:p w14:paraId="44848158">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2.00</w:t>
            </w:r>
          </w:p>
        </w:tc>
        <w:tc>
          <w:tcPr>
            <w:tcW w:w="1147" w:type="dxa"/>
            <w:tcBorders>
              <w:top w:val="nil"/>
              <w:left w:val="nil"/>
              <w:bottom w:val="single" w:color="auto" w:sz="4" w:space="0"/>
              <w:right w:val="single" w:color="auto" w:sz="4" w:space="0"/>
            </w:tcBorders>
            <w:vAlign w:val="center"/>
          </w:tcPr>
          <w:p w14:paraId="1E2275FC">
            <w:pPr>
              <w:widowControl/>
              <w:jc w:val="left"/>
              <w:rPr>
                <w:rFonts w:ascii="TimesNewRoman" w:hAnsi="TimesNewRoman"/>
                <w:kern w:val="0"/>
                <w:sz w:val="20"/>
              </w:rPr>
            </w:pPr>
          </w:p>
        </w:tc>
        <w:tc>
          <w:tcPr>
            <w:tcW w:w="1140" w:type="dxa"/>
            <w:tcBorders>
              <w:top w:val="nil"/>
              <w:left w:val="nil"/>
              <w:bottom w:val="single" w:color="auto" w:sz="4" w:space="0"/>
              <w:right w:val="single" w:color="auto" w:sz="4" w:space="0"/>
            </w:tcBorders>
            <w:vAlign w:val="center"/>
          </w:tcPr>
          <w:p w14:paraId="34927531">
            <w:pPr>
              <w:widowControl/>
              <w:jc w:val="left"/>
              <w:rPr>
                <w:rFonts w:ascii="TimesNewRoman" w:hAnsi="TimesNewRoman"/>
                <w:kern w:val="0"/>
                <w:sz w:val="20"/>
              </w:rPr>
            </w:pPr>
          </w:p>
        </w:tc>
        <w:tc>
          <w:tcPr>
            <w:tcW w:w="1120" w:type="dxa"/>
            <w:tcBorders>
              <w:top w:val="nil"/>
              <w:left w:val="nil"/>
              <w:bottom w:val="single" w:color="auto" w:sz="4" w:space="0"/>
              <w:right w:val="single" w:color="auto" w:sz="4" w:space="0"/>
            </w:tcBorders>
            <w:vAlign w:val="center"/>
          </w:tcPr>
          <w:p w14:paraId="76597649">
            <w:pPr>
              <w:widowControl/>
              <w:rPr>
                <w:rFonts w:ascii="TimesNewRoman" w:hAnsi="TimesNewRoman"/>
                <w:kern w:val="0"/>
                <w:sz w:val="20"/>
              </w:rPr>
            </w:pPr>
          </w:p>
        </w:tc>
        <w:tc>
          <w:tcPr>
            <w:tcW w:w="1188" w:type="dxa"/>
            <w:tcBorders>
              <w:top w:val="nil"/>
              <w:left w:val="nil"/>
              <w:bottom w:val="single" w:color="auto" w:sz="4" w:space="0"/>
              <w:right w:val="single" w:color="auto" w:sz="4" w:space="0"/>
            </w:tcBorders>
            <w:vAlign w:val="center"/>
          </w:tcPr>
          <w:p w14:paraId="740BD581">
            <w:pPr>
              <w:widowControl/>
              <w:spacing w:line="560" w:lineRule="exact"/>
              <w:jc w:val="right"/>
              <w:rPr>
                <w:rFonts w:ascii="TimesNewRoman" w:hAnsi="TimesNewRoman"/>
                <w:kern w:val="0"/>
                <w:sz w:val="20"/>
              </w:rPr>
            </w:pPr>
          </w:p>
        </w:tc>
      </w:tr>
      <w:tr w14:paraId="39D5E1D5">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14:paraId="7A7720EB">
            <w:pPr>
              <w:widowControl/>
              <w:jc w:val="left"/>
              <w:rPr>
                <w:rFonts w:hint="eastAsia" w:ascii="宋体" w:hAnsi="宋体" w:eastAsia="宋体"/>
                <w:color w:val="000000"/>
                <w:kern w:val="0"/>
                <w:sz w:val="20"/>
                <w:lang w:bidi="ar"/>
              </w:rPr>
            </w:pPr>
            <w:r>
              <w:rPr>
                <w:rFonts w:hint="eastAsia" w:ascii="宋体" w:hAnsi="宋体" w:eastAsia="宋体"/>
                <w:color w:val="000000"/>
                <w:kern w:val="0"/>
                <w:sz w:val="20"/>
                <w:lang w:bidi="ar"/>
              </w:rPr>
              <w:t>2024年凤凰镇日常运转类</w:t>
            </w:r>
          </w:p>
        </w:tc>
        <w:tc>
          <w:tcPr>
            <w:tcW w:w="1150" w:type="dxa"/>
            <w:tcBorders>
              <w:top w:val="nil"/>
              <w:left w:val="nil"/>
              <w:bottom w:val="single" w:color="auto" w:sz="4" w:space="0"/>
              <w:right w:val="single" w:color="auto" w:sz="4" w:space="0"/>
            </w:tcBorders>
            <w:vAlign w:val="center"/>
          </w:tcPr>
          <w:p w14:paraId="2B9B23A3">
            <w:pPr>
              <w:widowControl/>
              <w:jc w:val="left"/>
              <w:rPr>
                <w:rFonts w:hint="eastAsia" w:ascii="宋体" w:hAnsi="宋体" w:eastAsia="宋体"/>
                <w:color w:val="000000"/>
                <w:kern w:val="0"/>
                <w:sz w:val="20"/>
                <w:lang w:bidi="ar"/>
              </w:rPr>
            </w:pPr>
            <w:r>
              <w:rPr>
                <w:rFonts w:hint="eastAsia" w:ascii="宋体" w:hAnsi="宋体" w:eastAsia="宋体"/>
                <w:color w:val="000000"/>
                <w:kern w:val="0"/>
                <w:sz w:val="20"/>
                <w:lang w:bidi="ar"/>
              </w:rPr>
              <w:t>投影仪</w:t>
            </w:r>
          </w:p>
        </w:tc>
        <w:tc>
          <w:tcPr>
            <w:tcW w:w="900" w:type="dxa"/>
            <w:tcBorders>
              <w:top w:val="nil"/>
              <w:left w:val="nil"/>
              <w:bottom w:val="single" w:color="auto" w:sz="4" w:space="0"/>
              <w:right w:val="single" w:color="auto" w:sz="4" w:space="0"/>
            </w:tcBorders>
            <w:vAlign w:val="center"/>
          </w:tcPr>
          <w:p w14:paraId="5E8E4AD1">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0.80</w:t>
            </w:r>
          </w:p>
        </w:tc>
        <w:tc>
          <w:tcPr>
            <w:tcW w:w="1034" w:type="dxa"/>
            <w:tcBorders>
              <w:top w:val="nil"/>
              <w:left w:val="nil"/>
              <w:bottom w:val="single" w:color="auto" w:sz="4" w:space="0"/>
              <w:right w:val="single" w:color="auto" w:sz="4" w:space="0"/>
            </w:tcBorders>
            <w:vAlign w:val="center"/>
          </w:tcPr>
          <w:p w14:paraId="1127D0BA">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0.80</w:t>
            </w:r>
          </w:p>
        </w:tc>
        <w:tc>
          <w:tcPr>
            <w:tcW w:w="1147" w:type="dxa"/>
            <w:tcBorders>
              <w:top w:val="nil"/>
              <w:left w:val="nil"/>
              <w:bottom w:val="single" w:color="auto" w:sz="4" w:space="0"/>
              <w:right w:val="single" w:color="auto" w:sz="4" w:space="0"/>
            </w:tcBorders>
            <w:vAlign w:val="center"/>
          </w:tcPr>
          <w:p w14:paraId="612CEED7">
            <w:pPr>
              <w:widowControl/>
              <w:jc w:val="left"/>
              <w:rPr>
                <w:rFonts w:ascii="TimesNewRoman" w:hAnsi="TimesNewRoman"/>
                <w:kern w:val="0"/>
                <w:sz w:val="20"/>
              </w:rPr>
            </w:pPr>
          </w:p>
        </w:tc>
        <w:tc>
          <w:tcPr>
            <w:tcW w:w="1140" w:type="dxa"/>
            <w:tcBorders>
              <w:top w:val="nil"/>
              <w:left w:val="nil"/>
              <w:bottom w:val="single" w:color="auto" w:sz="4" w:space="0"/>
              <w:right w:val="single" w:color="auto" w:sz="4" w:space="0"/>
            </w:tcBorders>
            <w:vAlign w:val="center"/>
          </w:tcPr>
          <w:p w14:paraId="30CBB21F">
            <w:pPr>
              <w:widowControl/>
              <w:jc w:val="left"/>
              <w:rPr>
                <w:rFonts w:ascii="TimesNewRoman" w:hAnsi="TimesNewRoman"/>
                <w:kern w:val="0"/>
                <w:sz w:val="20"/>
              </w:rPr>
            </w:pPr>
          </w:p>
        </w:tc>
        <w:tc>
          <w:tcPr>
            <w:tcW w:w="1120" w:type="dxa"/>
            <w:tcBorders>
              <w:top w:val="nil"/>
              <w:left w:val="nil"/>
              <w:bottom w:val="single" w:color="auto" w:sz="4" w:space="0"/>
              <w:right w:val="single" w:color="auto" w:sz="4" w:space="0"/>
            </w:tcBorders>
            <w:vAlign w:val="center"/>
          </w:tcPr>
          <w:p w14:paraId="54FD4541">
            <w:pPr>
              <w:widowControl/>
              <w:rPr>
                <w:rFonts w:ascii="TimesNewRoman" w:hAnsi="TimesNewRoman"/>
                <w:kern w:val="0"/>
                <w:sz w:val="20"/>
              </w:rPr>
            </w:pPr>
          </w:p>
        </w:tc>
        <w:tc>
          <w:tcPr>
            <w:tcW w:w="1188" w:type="dxa"/>
            <w:tcBorders>
              <w:top w:val="nil"/>
              <w:left w:val="nil"/>
              <w:bottom w:val="single" w:color="auto" w:sz="4" w:space="0"/>
              <w:right w:val="single" w:color="auto" w:sz="4" w:space="0"/>
            </w:tcBorders>
            <w:vAlign w:val="center"/>
          </w:tcPr>
          <w:p w14:paraId="0890F8E5">
            <w:pPr>
              <w:widowControl/>
              <w:spacing w:line="560" w:lineRule="exact"/>
              <w:jc w:val="right"/>
              <w:rPr>
                <w:rFonts w:ascii="TimesNewRoman" w:hAnsi="TimesNewRoman"/>
                <w:kern w:val="0"/>
                <w:sz w:val="20"/>
              </w:rPr>
            </w:pPr>
          </w:p>
        </w:tc>
      </w:tr>
      <w:tr w14:paraId="51C54EAF">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14:paraId="0186C68E">
            <w:pPr>
              <w:widowControl/>
              <w:jc w:val="left"/>
              <w:rPr>
                <w:rFonts w:hint="eastAsia" w:ascii="宋体" w:hAnsi="宋体" w:eastAsia="宋体"/>
                <w:color w:val="000000"/>
                <w:kern w:val="0"/>
                <w:sz w:val="20"/>
                <w:lang w:bidi="ar"/>
              </w:rPr>
            </w:pPr>
            <w:r>
              <w:rPr>
                <w:rFonts w:hint="eastAsia" w:ascii="宋体" w:hAnsi="宋体" w:eastAsia="宋体"/>
                <w:color w:val="000000"/>
                <w:kern w:val="0"/>
                <w:sz w:val="20"/>
                <w:lang w:bidi="ar"/>
              </w:rPr>
              <w:t>国有企业退休人员社会化管理项目</w:t>
            </w:r>
          </w:p>
        </w:tc>
        <w:tc>
          <w:tcPr>
            <w:tcW w:w="1150" w:type="dxa"/>
            <w:tcBorders>
              <w:top w:val="nil"/>
              <w:left w:val="nil"/>
              <w:bottom w:val="single" w:color="auto" w:sz="4" w:space="0"/>
              <w:right w:val="single" w:color="auto" w:sz="4" w:space="0"/>
            </w:tcBorders>
            <w:vAlign w:val="center"/>
          </w:tcPr>
          <w:p w14:paraId="1D0FD85B">
            <w:pPr>
              <w:widowControl/>
              <w:jc w:val="left"/>
              <w:rPr>
                <w:rFonts w:hint="eastAsia" w:ascii="宋体" w:hAnsi="宋体" w:eastAsia="宋体"/>
                <w:color w:val="000000"/>
                <w:kern w:val="0"/>
                <w:sz w:val="20"/>
                <w:lang w:bidi="ar"/>
              </w:rPr>
            </w:pPr>
            <w:r>
              <w:rPr>
                <w:rFonts w:hint="eastAsia" w:ascii="宋体" w:hAnsi="宋体" w:eastAsia="宋体"/>
                <w:color w:val="000000"/>
                <w:kern w:val="0"/>
                <w:sz w:val="20"/>
                <w:lang w:bidi="ar"/>
              </w:rPr>
              <w:t>其他服务</w:t>
            </w:r>
          </w:p>
        </w:tc>
        <w:tc>
          <w:tcPr>
            <w:tcW w:w="900" w:type="dxa"/>
            <w:tcBorders>
              <w:top w:val="nil"/>
              <w:left w:val="nil"/>
              <w:bottom w:val="single" w:color="auto" w:sz="4" w:space="0"/>
              <w:right w:val="single" w:color="auto" w:sz="4" w:space="0"/>
            </w:tcBorders>
            <w:vAlign w:val="center"/>
          </w:tcPr>
          <w:p w14:paraId="4CCA407E">
            <w:pPr>
              <w:jc w:val="right"/>
              <w:rPr>
                <w:rFonts w:ascii="TimesNewRoman" w:hAnsi="TimesNewRoman"/>
                <w:kern w:val="0"/>
                <w:sz w:val="20"/>
              </w:rPr>
            </w:pPr>
          </w:p>
        </w:tc>
        <w:tc>
          <w:tcPr>
            <w:tcW w:w="1034" w:type="dxa"/>
            <w:tcBorders>
              <w:top w:val="nil"/>
              <w:left w:val="nil"/>
              <w:bottom w:val="single" w:color="auto" w:sz="4" w:space="0"/>
              <w:right w:val="single" w:color="auto" w:sz="4" w:space="0"/>
            </w:tcBorders>
            <w:vAlign w:val="center"/>
          </w:tcPr>
          <w:p w14:paraId="5B922228">
            <w:pPr>
              <w:jc w:val="right"/>
              <w:rPr>
                <w:rFonts w:ascii="TimesNewRoman" w:hAnsi="TimesNewRoman"/>
                <w:kern w:val="0"/>
                <w:sz w:val="20"/>
              </w:rPr>
            </w:pPr>
          </w:p>
        </w:tc>
        <w:tc>
          <w:tcPr>
            <w:tcW w:w="1147" w:type="dxa"/>
            <w:tcBorders>
              <w:top w:val="nil"/>
              <w:left w:val="nil"/>
              <w:bottom w:val="single" w:color="auto" w:sz="4" w:space="0"/>
              <w:right w:val="single" w:color="auto" w:sz="4" w:space="0"/>
            </w:tcBorders>
            <w:vAlign w:val="center"/>
          </w:tcPr>
          <w:p w14:paraId="5874922A">
            <w:pPr>
              <w:widowControl/>
              <w:jc w:val="left"/>
              <w:rPr>
                <w:rFonts w:ascii="TimesNewRoman" w:hAnsi="TimesNewRoman"/>
                <w:kern w:val="0"/>
                <w:sz w:val="20"/>
              </w:rPr>
            </w:pPr>
          </w:p>
        </w:tc>
        <w:tc>
          <w:tcPr>
            <w:tcW w:w="1140" w:type="dxa"/>
            <w:tcBorders>
              <w:top w:val="nil"/>
              <w:left w:val="nil"/>
              <w:bottom w:val="single" w:color="auto" w:sz="4" w:space="0"/>
              <w:right w:val="single" w:color="auto" w:sz="4" w:space="0"/>
            </w:tcBorders>
            <w:vAlign w:val="center"/>
          </w:tcPr>
          <w:p w14:paraId="0BFCEF5F">
            <w:pPr>
              <w:widowControl/>
              <w:jc w:val="left"/>
              <w:rPr>
                <w:rFonts w:ascii="TimesNewRoman" w:hAnsi="TimesNewRoman"/>
                <w:kern w:val="0"/>
                <w:sz w:val="20"/>
              </w:rPr>
            </w:pPr>
          </w:p>
        </w:tc>
        <w:tc>
          <w:tcPr>
            <w:tcW w:w="1120" w:type="dxa"/>
            <w:tcBorders>
              <w:top w:val="nil"/>
              <w:left w:val="nil"/>
              <w:bottom w:val="single" w:color="auto" w:sz="4" w:space="0"/>
              <w:right w:val="single" w:color="auto" w:sz="4" w:space="0"/>
            </w:tcBorders>
            <w:vAlign w:val="center"/>
          </w:tcPr>
          <w:p w14:paraId="25B0FF58">
            <w:pPr>
              <w:jc w:val="right"/>
              <w:rPr>
                <w:rFonts w:ascii="TimesNewRoman" w:hAnsi="TimesNewRoman"/>
                <w:kern w:val="0"/>
                <w:sz w:val="20"/>
              </w:rPr>
            </w:pPr>
          </w:p>
        </w:tc>
        <w:tc>
          <w:tcPr>
            <w:tcW w:w="1188" w:type="dxa"/>
            <w:tcBorders>
              <w:top w:val="nil"/>
              <w:left w:val="nil"/>
              <w:bottom w:val="single" w:color="auto" w:sz="4" w:space="0"/>
              <w:right w:val="single" w:color="auto" w:sz="4" w:space="0"/>
            </w:tcBorders>
            <w:vAlign w:val="center"/>
          </w:tcPr>
          <w:p w14:paraId="17FAD0D3">
            <w:pPr>
              <w:widowControl/>
              <w:spacing w:line="560" w:lineRule="exact"/>
              <w:jc w:val="right"/>
              <w:rPr>
                <w:rFonts w:ascii="TimesNewRoman" w:hAnsi="TimesNewRoman"/>
                <w:kern w:val="0"/>
                <w:sz w:val="20"/>
              </w:rPr>
            </w:pPr>
            <w:r>
              <w:rPr>
                <w:rFonts w:ascii="TimesNewRoman" w:hAnsi="TimesNewRoman"/>
                <w:kern w:val="0"/>
                <w:sz w:val="20"/>
              </w:rPr>
              <w:t>　</w:t>
            </w:r>
          </w:p>
        </w:tc>
      </w:tr>
      <w:tr w14:paraId="7BAF0917">
        <w:tblPrEx>
          <w:tblCellMar>
            <w:top w:w="0" w:type="dxa"/>
            <w:left w:w="108" w:type="dxa"/>
            <w:bottom w:w="0" w:type="dxa"/>
            <w:right w:w="108" w:type="dxa"/>
          </w:tblCellMar>
        </w:tblPrEx>
        <w:trPr>
          <w:trHeight w:val="540" w:hRule="atLeast"/>
          <w:jc w:val="center"/>
        </w:trPr>
        <w:tc>
          <w:tcPr>
            <w:tcW w:w="2350" w:type="dxa"/>
            <w:gridSpan w:val="2"/>
            <w:tcBorders>
              <w:top w:val="nil"/>
              <w:left w:val="single" w:color="auto" w:sz="4" w:space="0"/>
              <w:bottom w:val="single" w:color="auto" w:sz="4" w:space="0"/>
              <w:right w:val="single" w:color="auto" w:sz="4" w:space="0"/>
            </w:tcBorders>
            <w:vAlign w:val="center"/>
          </w:tcPr>
          <w:p w14:paraId="466F7927">
            <w:pPr>
              <w:widowControl/>
              <w:spacing w:line="560" w:lineRule="exact"/>
              <w:jc w:val="center"/>
              <w:rPr>
                <w:rFonts w:hint="eastAsia" w:ascii="TimesNewRoman" w:hAnsi="TimesNewRoman"/>
                <w:b/>
                <w:sz w:val="20"/>
              </w:rPr>
            </w:pPr>
            <w:r>
              <w:rPr>
                <w:rFonts w:hint="eastAsia" w:ascii="TimesNewRoman" w:hAnsi="TimesNewRoman"/>
                <w:b/>
                <w:sz w:val="20"/>
              </w:rPr>
              <w:t>总</w:t>
            </w:r>
            <w:r>
              <w:rPr>
                <w:rFonts w:ascii="TimesNewRoman" w:hAnsi="TimesNewRoman"/>
                <w:b/>
                <w:sz w:val="20"/>
              </w:rPr>
              <w:t xml:space="preserve"> 计</w:t>
            </w:r>
          </w:p>
        </w:tc>
        <w:tc>
          <w:tcPr>
            <w:tcW w:w="900" w:type="dxa"/>
            <w:tcBorders>
              <w:top w:val="nil"/>
              <w:left w:val="nil"/>
              <w:bottom w:val="single" w:color="auto" w:sz="4" w:space="0"/>
              <w:right w:val="single" w:color="auto" w:sz="4" w:space="0"/>
            </w:tcBorders>
            <w:vAlign w:val="center"/>
          </w:tcPr>
          <w:p w14:paraId="2E9D7997">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6.00</w:t>
            </w:r>
          </w:p>
        </w:tc>
        <w:tc>
          <w:tcPr>
            <w:tcW w:w="1034" w:type="dxa"/>
            <w:tcBorders>
              <w:top w:val="nil"/>
              <w:left w:val="nil"/>
              <w:bottom w:val="single" w:color="auto" w:sz="4" w:space="0"/>
              <w:right w:val="single" w:color="auto" w:sz="4" w:space="0"/>
            </w:tcBorders>
            <w:vAlign w:val="center"/>
          </w:tcPr>
          <w:p w14:paraId="01EB1F21">
            <w:pPr>
              <w:widowControl/>
              <w:jc w:val="right"/>
              <w:rPr>
                <w:rFonts w:hint="eastAsia" w:ascii="宋体" w:hAnsi="宋体" w:eastAsia="宋体"/>
                <w:color w:val="000000"/>
                <w:kern w:val="0"/>
                <w:sz w:val="20"/>
                <w:lang w:bidi="ar"/>
              </w:rPr>
            </w:pPr>
            <w:r>
              <w:rPr>
                <w:rFonts w:hint="eastAsia" w:ascii="宋体" w:hAnsi="宋体" w:eastAsia="宋体"/>
                <w:color w:val="000000"/>
                <w:kern w:val="0"/>
                <w:sz w:val="20"/>
                <w:lang w:bidi="ar"/>
              </w:rPr>
              <w:t>6.00</w:t>
            </w:r>
          </w:p>
        </w:tc>
        <w:tc>
          <w:tcPr>
            <w:tcW w:w="1147" w:type="dxa"/>
            <w:tcBorders>
              <w:top w:val="nil"/>
              <w:left w:val="nil"/>
              <w:bottom w:val="single" w:color="auto" w:sz="4" w:space="0"/>
              <w:right w:val="single" w:color="auto" w:sz="4" w:space="0"/>
            </w:tcBorders>
            <w:vAlign w:val="center"/>
          </w:tcPr>
          <w:p w14:paraId="7EA0F287">
            <w:pPr>
              <w:widowControl/>
              <w:spacing w:line="560" w:lineRule="exact"/>
              <w:jc w:val="right"/>
              <w:rPr>
                <w:rFonts w:ascii="TimesNewRoman" w:hAnsi="TimesNewRoman"/>
                <w:kern w:val="0"/>
                <w:sz w:val="20"/>
              </w:rPr>
            </w:pPr>
            <w:r>
              <w:rPr>
                <w:rFonts w:ascii="TimesNewRoman" w:hAnsi="TimesNewRoman"/>
                <w:kern w:val="0"/>
                <w:sz w:val="20"/>
              </w:rPr>
              <w:t>　</w:t>
            </w:r>
          </w:p>
        </w:tc>
        <w:tc>
          <w:tcPr>
            <w:tcW w:w="1140" w:type="dxa"/>
            <w:tcBorders>
              <w:top w:val="nil"/>
              <w:left w:val="nil"/>
              <w:bottom w:val="single" w:color="auto" w:sz="4" w:space="0"/>
              <w:right w:val="single" w:color="auto" w:sz="4" w:space="0"/>
            </w:tcBorders>
            <w:vAlign w:val="center"/>
          </w:tcPr>
          <w:p w14:paraId="3E652FF5">
            <w:pPr>
              <w:widowControl/>
              <w:spacing w:line="560" w:lineRule="exact"/>
              <w:jc w:val="right"/>
              <w:rPr>
                <w:rFonts w:ascii="TimesNewRoman" w:hAnsi="TimesNewRoman"/>
                <w:kern w:val="0"/>
                <w:sz w:val="20"/>
              </w:rPr>
            </w:pPr>
            <w:r>
              <w:rPr>
                <w:rFonts w:ascii="TimesNewRoman" w:hAnsi="TimesNewRoman"/>
                <w:kern w:val="0"/>
                <w:sz w:val="20"/>
              </w:rPr>
              <w:t>　</w:t>
            </w:r>
          </w:p>
        </w:tc>
        <w:tc>
          <w:tcPr>
            <w:tcW w:w="1120" w:type="dxa"/>
            <w:tcBorders>
              <w:top w:val="nil"/>
              <w:left w:val="nil"/>
              <w:bottom w:val="single" w:color="auto" w:sz="4" w:space="0"/>
              <w:right w:val="single" w:color="auto" w:sz="4" w:space="0"/>
            </w:tcBorders>
            <w:vAlign w:val="center"/>
          </w:tcPr>
          <w:p w14:paraId="497E75A0">
            <w:pPr>
              <w:widowControl/>
              <w:spacing w:line="560" w:lineRule="exact"/>
              <w:jc w:val="right"/>
              <w:rPr>
                <w:rFonts w:ascii="TimesNewRoman" w:hAnsi="TimesNewRoman"/>
                <w:kern w:val="0"/>
                <w:sz w:val="20"/>
              </w:rPr>
            </w:pPr>
            <w:r>
              <w:rPr>
                <w:rFonts w:ascii="TimesNewRoman" w:hAnsi="TimesNewRoman"/>
                <w:kern w:val="0"/>
                <w:sz w:val="20"/>
              </w:rPr>
              <w:t>　</w:t>
            </w:r>
          </w:p>
        </w:tc>
        <w:tc>
          <w:tcPr>
            <w:tcW w:w="1188" w:type="dxa"/>
            <w:tcBorders>
              <w:top w:val="nil"/>
              <w:left w:val="nil"/>
              <w:bottom w:val="single" w:color="auto" w:sz="4" w:space="0"/>
              <w:right w:val="single" w:color="auto" w:sz="4" w:space="0"/>
            </w:tcBorders>
            <w:vAlign w:val="center"/>
          </w:tcPr>
          <w:p w14:paraId="0B9D185C">
            <w:pPr>
              <w:widowControl/>
              <w:spacing w:line="560" w:lineRule="exact"/>
              <w:jc w:val="right"/>
              <w:rPr>
                <w:rFonts w:ascii="TimesNewRoman" w:hAnsi="TimesNewRoman"/>
                <w:kern w:val="0"/>
                <w:sz w:val="20"/>
              </w:rPr>
            </w:pPr>
            <w:r>
              <w:rPr>
                <w:rFonts w:ascii="TimesNewRoman" w:hAnsi="TimesNewRoman"/>
                <w:kern w:val="0"/>
                <w:sz w:val="20"/>
              </w:rPr>
              <w:t>　</w:t>
            </w:r>
          </w:p>
        </w:tc>
      </w:tr>
    </w:tbl>
    <w:p w14:paraId="2D084BAC">
      <w:pPr>
        <w:spacing w:line="560" w:lineRule="exact"/>
        <w:rPr>
          <w:rFonts w:ascii="TimesNewRoman" w:hAnsi="TimesNewRoman"/>
        </w:rPr>
      </w:pPr>
    </w:p>
    <w:p w14:paraId="12A6C640">
      <w:pPr>
        <w:spacing w:line="560" w:lineRule="exact"/>
        <w:rPr>
          <w:rFonts w:ascii="TimesNewRoman" w:hAnsi="TimesNewRoman"/>
        </w:rPr>
      </w:pPr>
    </w:p>
    <w:p w14:paraId="0A4589EF">
      <w:pPr>
        <w:spacing w:line="560" w:lineRule="exact"/>
        <w:rPr>
          <w:rFonts w:ascii="TimesNewRoman" w:hAnsi="TimesNewRoman"/>
        </w:rPr>
      </w:pPr>
    </w:p>
    <w:p w14:paraId="2C1436D3">
      <w:pPr>
        <w:spacing w:line="560" w:lineRule="exact"/>
        <w:rPr>
          <w:rFonts w:ascii="TimesNewRoman" w:hAnsi="TimesNewRoman"/>
        </w:rPr>
      </w:pPr>
    </w:p>
    <w:p w14:paraId="307DAB3A">
      <w:pPr>
        <w:spacing w:line="560" w:lineRule="exact"/>
        <w:rPr>
          <w:rFonts w:ascii="TimesNewRoman" w:hAnsi="TimesNewRoman"/>
        </w:rPr>
      </w:pPr>
    </w:p>
    <w:p w14:paraId="7A25FB09">
      <w:pPr>
        <w:spacing w:line="560" w:lineRule="exact"/>
        <w:rPr>
          <w:rFonts w:ascii="TimesNewRoman" w:hAnsi="TimesNewRoman"/>
        </w:rPr>
      </w:pPr>
    </w:p>
    <w:p w14:paraId="368DFD93">
      <w:pPr>
        <w:pStyle w:val="14"/>
        <w:wordWrap w:val="0"/>
        <w:snapToGrid w:val="0"/>
        <w:spacing w:line="560" w:lineRule="exact"/>
        <w:jc w:val="right"/>
        <w:rPr>
          <w:rFonts w:ascii="TimesNewRoman" w:hAnsi="TimesNewRoman"/>
          <w:sz w:val="20"/>
          <w:szCs w:val="20"/>
        </w:rPr>
        <w:sectPr>
          <w:pgSz w:w="11906" w:h="16838"/>
          <w:pgMar w:top="1440" w:right="1797" w:bottom="1440" w:left="1797" w:header="850" w:footer="992" w:gutter="0"/>
          <w:pgNumType w:fmt="decimal"/>
          <w:cols w:space="720" w:num="1"/>
          <w:docGrid w:type="linesAndChars" w:linePitch="437" w:charSpace="2555"/>
        </w:sectPr>
      </w:pPr>
    </w:p>
    <w:p w14:paraId="4F6BF195">
      <w:pPr>
        <w:pStyle w:val="14"/>
        <w:wordWrap w:val="0"/>
        <w:snapToGrid w:val="0"/>
        <w:spacing w:line="560" w:lineRule="exact"/>
        <w:jc w:val="center"/>
        <w:rPr>
          <w:rFonts w:hint="eastAsia" w:ascii="TimesNewRoman" w:hAnsi="TimesNewRoman"/>
          <w:sz w:val="20"/>
          <w:szCs w:val="20"/>
        </w:rPr>
      </w:pPr>
      <w:r>
        <w:rPr>
          <w:rFonts w:hint="eastAsia" w:ascii="TimesNewRoman" w:hAnsi="TimesNewRoman"/>
          <w:sz w:val="20"/>
          <w:szCs w:val="20"/>
        </w:rPr>
        <w:t xml:space="preserve">                                                                                                          </w:t>
      </w:r>
      <w:r>
        <w:rPr>
          <w:rFonts w:ascii="TimesNewRoman" w:hAnsi="TimesNewRoman"/>
          <w:sz w:val="20"/>
          <w:szCs w:val="20"/>
        </w:rPr>
        <w:t>部门</w:t>
      </w:r>
      <w:r>
        <w:rPr>
          <w:rFonts w:ascii="TimesNewRoman" w:hAnsi="TimesNewRoman"/>
          <w:sz w:val="20"/>
          <w:szCs w:val="20"/>
          <w:u w:val="single"/>
        </w:rPr>
        <w:t>（单位）</w:t>
      </w:r>
      <w:r>
        <w:rPr>
          <w:rFonts w:ascii="TimesNewRoman" w:hAnsi="TimesNewRoman"/>
          <w:sz w:val="20"/>
          <w:szCs w:val="20"/>
        </w:rPr>
        <w:t>公开表11</w:t>
      </w:r>
    </w:p>
    <w:tbl>
      <w:tblPr>
        <w:tblStyle w:val="2"/>
        <w:tblW w:w="0" w:type="auto"/>
        <w:jc w:val="center"/>
        <w:tblLayout w:type="fixed"/>
        <w:tblCellMar>
          <w:top w:w="0" w:type="dxa"/>
          <w:left w:w="108" w:type="dxa"/>
          <w:bottom w:w="0" w:type="dxa"/>
          <w:right w:w="108" w:type="dxa"/>
        </w:tblCellMar>
      </w:tblPr>
      <w:tblGrid>
        <w:gridCol w:w="2073"/>
        <w:gridCol w:w="1953"/>
        <w:gridCol w:w="1784"/>
        <w:gridCol w:w="1933"/>
        <w:gridCol w:w="2483"/>
        <w:gridCol w:w="1684"/>
        <w:gridCol w:w="1816"/>
        <w:gridCol w:w="17"/>
      </w:tblGrid>
      <w:tr w14:paraId="55F93B3E">
        <w:tblPrEx>
          <w:tblCellMar>
            <w:top w:w="0" w:type="dxa"/>
            <w:left w:w="108" w:type="dxa"/>
            <w:bottom w:w="0" w:type="dxa"/>
            <w:right w:w="108" w:type="dxa"/>
          </w:tblCellMar>
        </w:tblPrEx>
        <w:trPr>
          <w:gridAfter w:val="1"/>
          <w:trHeight w:val="525" w:hRule="atLeast"/>
          <w:jc w:val="center"/>
        </w:trPr>
        <w:tc>
          <w:tcPr>
            <w:tcW w:w="13726" w:type="dxa"/>
            <w:gridSpan w:val="7"/>
            <w:tcBorders>
              <w:top w:val="nil"/>
              <w:left w:val="nil"/>
              <w:bottom w:val="nil"/>
              <w:right w:val="nil"/>
            </w:tcBorders>
            <w:vAlign w:val="center"/>
          </w:tcPr>
          <w:p w14:paraId="4CBC3EC4">
            <w:pPr>
              <w:widowControl/>
              <w:spacing w:line="560" w:lineRule="exact"/>
              <w:jc w:val="center"/>
              <w:rPr>
                <w:rFonts w:hint="eastAsia" w:ascii="TimesNewRoman" w:hAnsi="TimesNewRoman" w:eastAsia="华文中宋"/>
                <w:b/>
                <w:bCs/>
                <w:kern w:val="0"/>
                <w:szCs w:val="32"/>
              </w:rPr>
            </w:pPr>
            <w:r>
              <w:rPr>
                <w:rFonts w:hint="eastAsia" w:ascii="TimesNewRoman" w:hAnsi="TimesNewRoman" w:eastAsia="华文中宋"/>
                <w:b/>
                <w:bCs/>
                <w:kern w:val="0"/>
                <w:szCs w:val="32"/>
              </w:rPr>
              <w:t>凤台县</w:t>
            </w:r>
            <w:r>
              <w:rPr>
                <w:rFonts w:ascii="TimesNewRoman" w:hAnsi="TimesNewRoman" w:eastAsia="华文中宋"/>
                <w:b/>
                <w:bCs/>
                <w:kern w:val="0"/>
                <w:szCs w:val="32"/>
              </w:rPr>
              <w:t>凤凰镇人民政府</w:t>
            </w:r>
            <w:r>
              <w:rPr>
                <w:rFonts w:hint="eastAsia" w:ascii="TimesNewRoman" w:hAnsi="TimesNewRoman" w:eastAsia="华文中宋"/>
                <w:b/>
                <w:bCs/>
                <w:kern w:val="0"/>
                <w:szCs w:val="32"/>
              </w:rPr>
              <w:t>2024年</w:t>
            </w:r>
            <w:r>
              <w:rPr>
                <w:rFonts w:ascii="TimesNewRoman" w:hAnsi="TimesNewRoman" w:eastAsia="华文中宋"/>
                <w:b/>
                <w:bCs/>
                <w:kern w:val="0"/>
                <w:szCs w:val="32"/>
              </w:rPr>
              <w:t>政府购买服务支出表</w:t>
            </w:r>
          </w:p>
          <w:p w14:paraId="38197B68">
            <w:pPr>
              <w:widowControl/>
              <w:spacing w:line="560" w:lineRule="exact"/>
              <w:jc w:val="center"/>
              <w:rPr>
                <w:rFonts w:ascii="TimesNewRoman" w:hAnsi="TimesNewRoman"/>
                <w:kern w:val="0"/>
                <w:sz w:val="20"/>
              </w:rPr>
            </w:pPr>
            <w:r>
              <w:rPr>
                <w:rFonts w:ascii="TimesNewRoman" w:hAnsi="TimesNewRoman"/>
                <w:kern w:val="0"/>
                <w:sz w:val="20"/>
              </w:rPr>
              <w:t xml:space="preserve">                                                                                                                    单位：万元</w:t>
            </w:r>
          </w:p>
        </w:tc>
      </w:tr>
      <w:tr w14:paraId="4CB0205E">
        <w:tblPrEx>
          <w:tblCellMar>
            <w:top w:w="0" w:type="dxa"/>
            <w:left w:w="108" w:type="dxa"/>
            <w:bottom w:w="0" w:type="dxa"/>
            <w:right w:w="108" w:type="dxa"/>
          </w:tblCellMar>
        </w:tblPrEx>
        <w:trPr>
          <w:trHeight w:val="720"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14:paraId="488338AE">
            <w:pPr>
              <w:widowControl/>
              <w:spacing w:line="560" w:lineRule="exact"/>
              <w:jc w:val="center"/>
              <w:rPr>
                <w:rFonts w:ascii="TimesNewRoman" w:hAnsi="TimesNewRoman"/>
                <w:b/>
                <w:kern w:val="0"/>
                <w:sz w:val="20"/>
                <w:lang w:bidi="ar"/>
              </w:rPr>
            </w:pPr>
            <w:r>
              <w:rPr>
                <w:rFonts w:ascii="TimesNewRoman" w:hAnsi="TimesNewRoman"/>
                <w:b/>
                <w:kern w:val="0"/>
                <w:sz w:val="20"/>
                <w:lang w:bidi="ar"/>
              </w:rPr>
              <w:t>项目名称</w:t>
            </w:r>
          </w:p>
        </w:tc>
        <w:tc>
          <w:tcPr>
            <w:tcW w:w="1953" w:type="dxa"/>
            <w:tcBorders>
              <w:top w:val="single" w:color="000000" w:sz="4" w:space="0"/>
              <w:left w:val="single" w:color="000000" w:sz="4" w:space="0"/>
              <w:bottom w:val="single" w:color="000000" w:sz="4" w:space="0"/>
              <w:right w:val="single" w:color="000000" w:sz="4" w:space="0"/>
            </w:tcBorders>
            <w:vAlign w:val="center"/>
          </w:tcPr>
          <w:p w14:paraId="4A219A1F">
            <w:pPr>
              <w:widowControl/>
              <w:spacing w:line="560" w:lineRule="exact"/>
              <w:jc w:val="center"/>
              <w:rPr>
                <w:rFonts w:ascii="TimesNewRoman" w:hAnsi="TimesNewRoman"/>
                <w:b/>
                <w:kern w:val="0"/>
                <w:sz w:val="20"/>
                <w:lang w:bidi="ar"/>
              </w:rPr>
            </w:pPr>
            <w:r>
              <w:rPr>
                <w:rFonts w:ascii="TimesNewRoman" w:hAnsi="TimesNewRoman"/>
                <w:b/>
                <w:kern w:val="0"/>
                <w:sz w:val="20"/>
                <w:lang w:bidi="ar"/>
              </w:rPr>
              <w:t>一级目录名称</w:t>
            </w:r>
          </w:p>
        </w:tc>
        <w:tc>
          <w:tcPr>
            <w:tcW w:w="1784" w:type="dxa"/>
            <w:tcBorders>
              <w:top w:val="single" w:color="000000" w:sz="4" w:space="0"/>
              <w:left w:val="single" w:color="000000" w:sz="4" w:space="0"/>
              <w:bottom w:val="single" w:color="000000" w:sz="4" w:space="0"/>
              <w:right w:val="single" w:color="000000" w:sz="4" w:space="0"/>
            </w:tcBorders>
            <w:vAlign w:val="center"/>
          </w:tcPr>
          <w:p w14:paraId="613F33EE">
            <w:pPr>
              <w:widowControl/>
              <w:spacing w:line="560" w:lineRule="exact"/>
              <w:jc w:val="center"/>
              <w:rPr>
                <w:rFonts w:ascii="TimesNewRoman" w:hAnsi="TimesNewRoman"/>
                <w:b/>
                <w:kern w:val="0"/>
                <w:sz w:val="20"/>
                <w:lang w:bidi="ar"/>
              </w:rPr>
            </w:pPr>
            <w:r>
              <w:rPr>
                <w:rFonts w:ascii="TimesNewRoman" w:hAnsi="TimesNewRoman"/>
                <w:b/>
                <w:kern w:val="0"/>
                <w:sz w:val="20"/>
                <w:lang w:bidi="ar"/>
              </w:rPr>
              <w:t>二级目录名称</w:t>
            </w:r>
          </w:p>
        </w:tc>
        <w:tc>
          <w:tcPr>
            <w:tcW w:w="1933" w:type="dxa"/>
            <w:tcBorders>
              <w:top w:val="single" w:color="000000" w:sz="4" w:space="0"/>
              <w:left w:val="single" w:color="000000" w:sz="4" w:space="0"/>
              <w:bottom w:val="single" w:color="000000" w:sz="4" w:space="0"/>
              <w:right w:val="single" w:color="000000" w:sz="4" w:space="0"/>
            </w:tcBorders>
            <w:vAlign w:val="center"/>
          </w:tcPr>
          <w:p w14:paraId="04375CFB">
            <w:pPr>
              <w:widowControl/>
              <w:spacing w:line="560" w:lineRule="exact"/>
              <w:jc w:val="center"/>
              <w:rPr>
                <w:rFonts w:ascii="TimesNewRoman" w:hAnsi="TimesNewRoman"/>
                <w:b/>
                <w:kern w:val="0"/>
                <w:sz w:val="20"/>
                <w:lang w:bidi="ar"/>
              </w:rPr>
            </w:pPr>
            <w:r>
              <w:rPr>
                <w:rFonts w:ascii="TimesNewRoman" w:hAnsi="TimesNewRoman"/>
                <w:b/>
                <w:kern w:val="0"/>
                <w:sz w:val="20"/>
                <w:lang w:bidi="ar"/>
              </w:rPr>
              <w:t>三级目录名称</w:t>
            </w:r>
          </w:p>
        </w:tc>
        <w:tc>
          <w:tcPr>
            <w:tcW w:w="2483" w:type="dxa"/>
            <w:tcBorders>
              <w:top w:val="single" w:color="000000" w:sz="4" w:space="0"/>
              <w:left w:val="single" w:color="000000" w:sz="4" w:space="0"/>
              <w:bottom w:val="single" w:color="000000" w:sz="4" w:space="0"/>
              <w:right w:val="single" w:color="000000" w:sz="4" w:space="0"/>
            </w:tcBorders>
            <w:vAlign w:val="center"/>
          </w:tcPr>
          <w:p w14:paraId="0ACCEEB0">
            <w:pPr>
              <w:widowControl/>
              <w:spacing w:line="560" w:lineRule="exact"/>
              <w:jc w:val="center"/>
              <w:rPr>
                <w:rFonts w:ascii="TimesNewRoman" w:hAnsi="TimesNewRoman"/>
                <w:b/>
                <w:kern w:val="0"/>
                <w:sz w:val="20"/>
                <w:lang w:bidi="ar"/>
              </w:rPr>
            </w:pPr>
            <w:r>
              <w:rPr>
                <w:rFonts w:ascii="TimesNewRoman" w:hAnsi="TimesNewRoman"/>
                <w:b/>
                <w:kern w:val="0"/>
                <w:sz w:val="20"/>
                <w:lang w:bidi="ar"/>
              </w:rPr>
              <w:t>政府购买服务内容</w:t>
            </w:r>
          </w:p>
        </w:tc>
        <w:tc>
          <w:tcPr>
            <w:tcW w:w="1684" w:type="dxa"/>
            <w:tcBorders>
              <w:top w:val="single" w:color="000000" w:sz="4" w:space="0"/>
              <w:left w:val="single" w:color="000000" w:sz="4" w:space="0"/>
              <w:bottom w:val="single" w:color="000000" w:sz="4" w:space="0"/>
              <w:right w:val="single" w:color="000000" w:sz="4" w:space="0"/>
            </w:tcBorders>
            <w:vAlign w:val="center"/>
          </w:tcPr>
          <w:p w14:paraId="6870DCDE">
            <w:pPr>
              <w:widowControl/>
              <w:spacing w:line="560" w:lineRule="exact"/>
              <w:jc w:val="center"/>
              <w:rPr>
                <w:rFonts w:ascii="TimesNewRoman" w:hAnsi="TimesNewRoman"/>
                <w:b/>
                <w:kern w:val="0"/>
                <w:sz w:val="20"/>
                <w:lang w:bidi="ar"/>
              </w:rPr>
            </w:pPr>
            <w:r>
              <w:rPr>
                <w:rFonts w:ascii="TimesNewRoman" w:hAnsi="TimesNewRoman"/>
                <w:b/>
                <w:kern w:val="0"/>
                <w:sz w:val="20"/>
                <w:lang w:bidi="ar"/>
              </w:rPr>
              <w:t>购买数量</w:t>
            </w:r>
          </w:p>
        </w:tc>
        <w:tc>
          <w:tcPr>
            <w:tcW w:w="1833" w:type="dxa"/>
            <w:gridSpan w:val="2"/>
            <w:tcBorders>
              <w:top w:val="single" w:color="000000" w:sz="4" w:space="0"/>
              <w:left w:val="single" w:color="000000" w:sz="4" w:space="0"/>
              <w:bottom w:val="single" w:color="000000" w:sz="4" w:space="0"/>
              <w:right w:val="single" w:color="000000" w:sz="4" w:space="0"/>
            </w:tcBorders>
            <w:vAlign w:val="center"/>
          </w:tcPr>
          <w:p w14:paraId="772F6563">
            <w:pPr>
              <w:widowControl/>
              <w:spacing w:line="560" w:lineRule="exact"/>
              <w:jc w:val="center"/>
              <w:rPr>
                <w:rFonts w:ascii="TimesNewRoman" w:hAnsi="TimesNewRoman"/>
                <w:b/>
                <w:kern w:val="0"/>
                <w:sz w:val="20"/>
                <w:lang w:bidi="ar"/>
              </w:rPr>
            </w:pPr>
            <w:r>
              <w:rPr>
                <w:rFonts w:ascii="TimesNewRoman" w:hAnsi="TimesNewRoman"/>
                <w:b/>
                <w:kern w:val="0"/>
                <w:sz w:val="20"/>
                <w:lang w:bidi="ar"/>
              </w:rPr>
              <w:t>购买金额</w:t>
            </w:r>
          </w:p>
        </w:tc>
      </w:tr>
      <w:tr w14:paraId="20C9EA03">
        <w:tblPrEx>
          <w:tblCellMar>
            <w:top w:w="0" w:type="dxa"/>
            <w:left w:w="108" w:type="dxa"/>
            <w:bottom w:w="0" w:type="dxa"/>
            <w:right w:w="108"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14:paraId="2C478FA5">
            <w:pPr>
              <w:spacing w:line="560" w:lineRule="exact"/>
              <w:jc w:val="center"/>
              <w:rPr>
                <w:rFonts w:ascii="TimesNewRoman" w:hAnsi="TimesNewRoman"/>
                <w:b/>
                <w:sz w:val="20"/>
              </w:rPr>
            </w:pPr>
          </w:p>
        </w:tc>
        <w:tc>
          <w:tcPr>
            <w:tcW w:w="1953" w:type="dxa"/>
            <w:tcBorders>
              <w:top w:val="single" w:color="000000" w:sz="4" w:space="0"/>
              <w:left w:val="single" w:color="000000" w:sz="4" w:space="0"/>
              <w:bottom w:val="single" w:color="000000" w:sz="4" w:space="0"/>
              <w:right w:val="single" w:color="000000" w:sz="4" w:space="0"/>
            </w:tcBorders>
            <w:vAlign w:val="center"/>
          </w:tcPr>
          <w:p w14:paraId="0A52230C">
            <w:pPr>
              <w:spacing w:line="560" w:lineRule="exact"/>
              <w:jc w:val="left"/>
              <w:rPr>
                <w:rFonts w:ascii="TimesNewRoman" w:hAnsi="TimesNewRoman"/>
                <w:sz w:val="20"/>
              </w:rPr>
            </w:pPr>
          </w:p>
        </w:tc>
        <w:tc>
          <w:tcPr>
            <w:tcW w:w="1784" w:type="dxa"/>
            <w:tcBorders>
              <w:top w:val="single" w:color="000000" w:sz="4" w:space="0"/>
              <w:left w:val="single" w:color="000000" w:sz="4" w:space="0"/>
              <w:bottom w:val="single" w:color="000000" w:sz="4" w:space="0"/>
              <w:right w:val="single" w:color="000000" w:sz="4" w:space="0"/>
            </w:tcBorders>
            <w:vAlign w:val="center"/>
          </w:tcPr>
          <w:p w14:paraId="3EDF168A">
            <w:pPr>
              <w:spacing w:line="560" w:lineRule="exact"/>
              <w:jc w:val="left"/>
              <w:rPr>
                <w:rFonts w:ascii="TimesNewRoman" w:hAnsi="TimesNewRoman"/>
                <w:sz w:val="20"/>
              </w:rPr>
            </w:pPr>
          </w:p>
        </w:tc>
        <w:tc>
          <w:tcPr>
            <w:tcW w:w="1933" w:type="dxa"/>
            <w:tcBorders>
              <w:top w:val="single" w:color="000000" w:sz="4" w:space="0"/>
              <w:left w:val="single" w:color="000000" w:sz="4" w:space="0"/>
              <w:bottom w:val="single" w:color="000000" w:sz="4" w:space="0"/>
              <w:right w:val="single" w:color="000000" w:sz="4" w:space="0"/>
            </w:tcBorders>
            <w:vAlign w:val="center"/>
          </w:tcPr>
          <w:p w14:paraId="44B131B5">
            <w:pPr>
              <w:spacing w:line="560" w:lineRule="exact"/>
              <w:jc w:val="left"/>
              <w:rPr>
                <w:rFonts w:ascii="TimesNewRoman" w:hAnsi="TimesNewRoman"/>
                <w:sz w:val="20"/>
              </w:rPr>
            </w:pPr>
          </w:p>
        </w:tc>
        <w:tc>
          <w:tcPr>
            <w:tcW w:w="2483" w:type="dxa"/>
            <w:tcBorders>
              <w:top w:val="single" w:color="000000" w:sz="4" w:space="0"/>
              <w:left w:val="single" w:color="000000" w:sz="4" w:space="0"/>
              <w:bottom w:val="single" w:color="000000" w:sz="4" w:space="0"/>
              <w:right w:val="single" w:color="000000" w:sz="4" w:space="0"/>
            </w:tcBorders>
            <w:vAlign w:val="center"/>
          </w:tcPr>
          <w:p w14:paraId="0984DE5A">
            <w:pPr>
              <w:spacing w:line="560" w:lineRule="exact"/>
              <w:jc w:val="left"/>
              <w:rPr>
                <w:rFonts w:ascii="TimesNewRoman" w:hAnsi="TimesNewRoman"/>
                <w:sz w:val="20"/>
              </w:rPr>
            </w:pPr>
          </w:p>
        </w:tc>
        <w:tc>
          <w:tcPr>
            <w:tcW w:w="1684" w:type="dxa"/>
            <w:tcBorders>
              <w:top w:val="single" w:color="000000" w:sz="4" w:space="0"/>
              <w:left w:val="single" w:color="000000" w:sz="4" w:space="0"/>
              <w:bottom w:val="single" w:color="000000" w:sz="4" w:space="0"/>
              <w:right w:val="single" w:color="000000" w:sz="4" w:space="0"/>
            </w:tcBorders>
            <w:vAlign w:val="center"/>
          </w:tcPr>
          <w:p w14:paraId="29C2AC26">
            <w:pPr>
              <w:spacing w:line="560" w:lineRule="exact"/>
              <w:jc w:val="right"/>
              <w:rPr>
                <w:rFonts w:ascii="TimesNewRoman" w:hAnsi="TimesNewRoman"/>
                <w:sz w:val="20"/>
              </w:rPr>
            </w:pPr>
          </w:p>
        </w:tc>
        <w:tc>
          <w:tcPr>
            <w:tcW w:w="1833" w:type="dxa"/>
            <w:gridSpan w:val="2"/>
            <w:tcBorders>
              <w:top w:val="single" w:color="000000" w:sz="4" w:space="0"/>
              <w:left w:val="single" w:color="000000" w:sz="4" w:space="0"/>
              <w:bottom w:val="single" w:color="000000" w:sz="4" w:space="0"/>
              <w:right w:val="single" w:color="000000" w:sz="4" w:space="0"/>
            </w:tcBorders>
            <w:vAlign w:val="center"/>
          </w:tcPr>
          <w:p w14:paraId="6B434CF9">
            <w:pPr>
              <w:spacing w:line="560" w:lineRule="exact"/>
              <w:jc w:val="right"/>
              <w:rPr>
                <w:rFonts w:ascii="TimesNewRoman" w:hAnsi="TimesNewRoman"/>
                <w:sz w:val="20"/>
              </w:rPr>
            </w:pPr>
          </w:p>
        </w:tc>
      </w:tr>
      <w:tr w14:paraId="4A4596B3">
        <w:tblPrEx>
          <w:tblCellMar>
            <w:top w:w="0" w:type="dxa"/>
            <w:left w:w="108" w:type="dxa"/>
            <w:bottom w:w="0" w:type="dxa"/>
            <w:right w:w="108"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14:paraId="5F70C81A">
            <w:pPr>
              <w:spacing w:line="560" w:lineRule="exact"/>
              <w:jc w:val="center"/>
              <w:rPr>
                <w:rFonts w:ascii="TimesNewRoman" w:hAnsi="TimesNewRoman"/>
                <w:b/>
                <w:sz w:val="20"/>
              </w:rPr>
            </w:pPr>
          </w:p>
        </w:tc>
        <w:tc>
          <w:tcPr>
            <w:tcW w:w="1953" w:type="dxa"/>
            <w:tcBorders>
              <w:top w:val="single" w:color="000000" w:sz="4" w:space="0"/>
              <w:left w:val="single" w:color="000000" w:sz="4" w:space="0"/>
              <w:bottom w:val="single" w:color="000000" w:sz="4" w:space="0"/>
              <w:right w:val="single" w:color="000000" w:sz="4" w:space="0"/>
            </w:tcBorders>
            <w:vAlign w:val="bottom"/>
          </w:tcPr>
          <w:p w14:paraId="29B92612">
            <w:pPr>
              <w:spacing w:line="560" w:lineRule="exact"/>
              <w:rPr>
                <w:rFonts w:ascii="TimesNewRoman" w:hAnsi="TimesNewRoman"/>
                <w:sz w:val="18"/>
                <w:szCs w:val="18"/>
              </w:rPr>
            </w:pPr>
          </w:p>
        </w:tc>
        <w:tc>
          <w:tcPr>
            <w:tcW w:w="1784" w:type="dxa"/>
            <w:tcBorders>
              <w:top w:val="single" w:color="000000" w:sz="4" w:space="0"/>
              <w:left w:val="single" w:color="000000" w:sz="4" w:space="0"/>
              <w:bottom w:val="single" w:color="000000" w:sz="4" w:space="0"/>
              <w:right w:val="single" w:color="000000" w:sz="4" w:space="0"/>
            </w:tcBorders>
            <w:vAlign w:val="bottom"/>
          </w:tcPr>
          <w:p w14:paraId="2F55CA6C">
            <w:pPr>
              <w:spacing w:line="560" w:lineRule="exact"/>
              <w:rPr>
                <w:rFonts w:ascii="TimesNewRoman" w:hAnsi="TimesNewRoman"/>
                <w:sz w:val="18"/>
                <w:szCs w:val="18"/>
              </w:rPr>
            </w:pPr>
          </w:p>
        </w:tc>
        <w:tc>
          <w:tcPr>
            <w:tcW w:w="1933" w:type="dxa"/>
            <w:tcBorders>
              <w:top w:val="single" w:color="000000" w:sz="4" w:space="0"/>
              <w:left w:val="single" w:color="000000" w:sz="4" w:space="0"/>
              <w:bottom w:val="single" w:color="000000" w:sz="4" w:space="0"/>
              <w:right w:val="single" w:color="000000" w:sz="4" w:space="0"/>
            </w:tcBorders>
            <w:vAlign w:val="bottom"/>
          </w:tcPr>
          <w:p w14:paraId="7CA247C7">
            <w:pPr>
              <w:spacing w:line="560" w:lineRule="exact"/>
              <w:rPr>
                <w:rFonts w:ascii="TimesNewRoman" w:hAnsi="TimesNewRoman"/>
                <w:sz w:val="18"/>
                <w:szCs w:val="18"/>
              </w:rPr>
            </w:pPr>
          </w:p>
        </w:tc>
        <w:tc>
          <w:tcPr>
            <w:tcW w:w="2483" w:type="dxa"/>
            <w:tcBorders>
              <w:top w:val="single" w:color="000000" w:sz="4" w:space="0"/>
              <w:left w:val="single" w:color="000000" w:sz="4" w:space="0"/>
              <w:bottom w:val="single" w:color="000000" w:sz="4" w:space="0"/>
              <w:right w:val="single" w:color="000000" w:sz="4" w:space="0"/>
            </w:tcBorders>
            <w:vAlign w:val="bottom"/>
          </w:tcPr>
          <w:p w14:paraId="4D3C9345">
            <w:pPr>
              <w:spacing w:line="560" w:lineRule="exact"/>
              <w:rPr>
                <w:rFonts w:ascii="TimesNewRoman" w:hAnsi="TimesNewRoman"/>
                <w:sz w:val="18"/>
                <w:szCs w:val="18"/>
              </w:rPr>
            </w:pPr>
          </w:p>
        </w:tc>
        <w:tc>
          <w:tcPr>
            <w:tcW w:w="1684" w:type="dxa"/>
            <w:tcBorders>
              <w:top w:val="single" w:color="000000" w:sz="4" w:space="0"/>
              <w:left w:val="single" w:color="000000" w:sz="4" w:space="0"/>
              <w:bottom w:val="single" w:color="000000" w:sz="4" w:space="0"/>
              <w:right w:val="single" w:color="000000" w:sz="4" w:space="0"/>
            </w:tcBorders>
            <w:vAlign w:val="bottom"/>
          </w:tcPr>
          <w:p w14:paraId="477613E6">
            <w:pPr>
              <w:spacing w:line="560" w:lineRule="exact"/>
              <w:rPr>
                <w:rFonts w:ascii="TimesNewRoman" w:hAnsi="TimesNewRoman"/>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vAlign w:val="bottom"/>
          </w:tcPr>
          <w:p w14:paraId="1E6CDB44">
            <w:pPr>
              <w:spacing w:line="560" w:lineRule="exact"/>
              <w:rPr>
                <w:rFonts w:ascii="TimesNewRoman" w:hAnsi="TimesNewRoman"/>
                <w:sz w:val="18"/>
                <w:szCs w:val="18"/>
              </w:rPr>
            </w:pPr>
          </w:p>
        </w:tc>
      </w:tr>
      <w:tr w14:paraId="4225A452">
        <w:tblPrEx>
          <w:tblCellMar>
            <w:top w:w="0" w:type="dxa"/>
            <w:left w:w="108" w:type="dxa"/>
            <w:bottom w:w="0" w:type="dxa"/>
            <w:right w:w="108"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14:paraId="4FB26F5E">
            <w:pPr>
              <w:spacing w:line="560" w:lineRule="exact"/>
              <w:jc w:val="center"/>
              <w:rPr>
                <w:rFonts w:ascii="TimesNewRoman" w:hAnsi="TimesNewRoman"/>
                <w:b/>
                <w:sz w:val="20"/>
              </w:rPr>
            </w:pPr>
          </w:p>
        </w:tc>
        <w:tc>
          <w:tcPr>
            <w:tcW w:w="1953" w:type="dxa"/>
            <w:tcBorders>
              <w:top w:val="single" w:color="000000" w:sz="4" w:space="0"/>
              <w:left w:val="single" w:color="000000" w:sz="4" w:space="0"/>
              <w:bottom w:val="single" w:color="000000" w:sz="4" w:space="0"/>
              <w:right w:val="single" w:color="000000" w:sz="4" w:space="0"/>
            </w:tcBorders>
            <w:vAlign w:val="bottom"/>
          </w:tcPr>
          <w:p w14:paraId="3100BC4B">
            <w:pPr>
              <w:spacing w:line="560" w:lineRule="exact"/>
              <w:rPr>
                <w:rFonts w:ascii="TimesNewRoman" w:hAnsi="TimesNewRoman"/>
                <w:sz w:val="18"/>
                <w:szCs w:val="18"/>
              </w:rPr>
            </w:pPr>
          </w:p>
        </w:tc>
        <w:tc>
          <w:tcPr>
            <w:tcW w:w="1784" w:type="dxa"/>
            <w:tcBorders>
              <w:top w:val="single" w:color="000000" w:sz="4" w:space="0"/>
              <w:left w:val="single" w:color="000000" w:sz="4" w:space="0"/>
              <w:bottom w:val="single" w:color="000000" w:sz="4" w:space="0"/>
              <w:right w:val="single" w:color="000000" w:sz="4" w:space="0"/>
            </w:tcBorders>
            <w:vAlign w:val="bottom"/>
          </w:tcPr>
          <w:p w14:paraId="75E3AF07">
            <w:pPr>
              <w:spacing w:line="560" w:lineRule="exact"/>
              <w:rPr>
                <w:rFonts w:ascii="TimesNewRoman" w:hAnsi="TimesNewRoman"/>
                <w:sz w:val="18"/>
                <w:szCs w:val="18"/>
              </w:rPr>
            </w:pPr>
          </w:p>
        </w:tc>
        <w:tc>
          <w:tcPr>
            <w:tcW w:w="1933" w:type="dxa"/>
            <w:tcBorders>
              <w:top w:val="single" w:color="000000" w:sz="4" w:space="0"/>
              <w:left w:val="single" w:color="000000" w:sz="4" w:space="0"/>
              <w:bottom w:val="single" w:color="000000" w:sz="4" w:space="0"/>
              <w:right w:val="single" w:color="000000" w:sz="4" w:space="0"/>
            </w:tcBorders>
            <w:vAlign w:val="bottom"/>
          </w:tcPr>
          <w:p w14:paraId="57712E74">
            <w:pPr>
              <w:spacing w:line="560" w:lineRule="exact"/>
              <w:rPr>
                <w:rFonts w:ascii="TimesNewRoman" w:hAnsi="TimesNewRoman"/>
                <w:sz w:val="18"/>
                <w:szCs w:val="18"/>
              </w:rPr>
            </w:pPr>
          </w:p>
        </w:tc>
        <w:tc>
          <w:tcPr>
            <w:tcW w:w="2483" w:type="dxa"/>
            <w:tcBorders>
              <w:top w:val="single" w:color="000000" w:sz="4" w:space="0"/>
              <w:left w:val="single" w:color="000000" w:sz="4" w:space="0"/>
              <w:bottom w:val="single" w:color="000000" w:sz="4" w:space="0"/>
              <w:right w:val="single" w:color="000000" w:sz="4" w:space="0"/>
            </w:tcBorders>
            <w:vAlign w:val="bottom"/>
          </w:tcPr>
          <w:p w14:paraId="5CAA7154">
            <w:pPr>
              <w:spacing w:line="560" w:lineRule="exact"/>
              <w:rPr>
                <w:rFonts w:ascii="TimesNewRoman" w:hAnsi="TimesNewRoman"/>
                <w:sz w:val="18"/>
                <w:szCs w:val="18"/>
              </w:rPr>
            </w:pPr>
          </w:p>
        </w:tc>
        <w:tc>
          <w:tcPr>
            <w:tcW w:w="1684" w:type="dxa"/>
            <w:tcBorders>
              <w:top w:val="single" w:color="000000" w:sz="4" w:space="0"/>
              <w:left w:val="single" w:color="000000" w:sz="4" w:space="0"/>
              <w:bottom w:val="single" w:color="000000" w:sz="4" w:space="0"/>
              <w:right w:val="single" w:color="000000" w:sz="4" w:space="0"/>
            </w:tcBorders>
            <w:vAlign w:val="bottom"/>
          </w:tcPr>
          <w:p w14:paraId="26321864">
            <w:pPr>
              <w:spacing w:line="560" w:lineRule="exact"/>
              <w:rPr>
                <w:rFonts w:ascii="TimesNewRoman" w:hAnsi="TimesNewRoman"/>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vAlign w:val="bottom"/>
          </w:tcPr>
          <w:p w14:paraId="76BBCF65">
            <w:pPr>
              <w:spacing w:line="560" w:lineRule="exact"/>
              <w:rPr>
                <w:rFonts w:ascii="TimesNewRoman" w:hAnsi="TimesNewRoman"/>
                <w:sz w:val="18"/>
                <w:szCs w:val="18"/>
              </w:rPr>
            </w:pPr>
          </w:p>
        </w:tc>
      </w:tr>
      <w:tr w14:paraId="150D472E">
        <w:tblPrEx>
          <w:tblCellMar>
            <w:top w:w="0" w:type="dxa"/>
            <w:left w:w="108" w:type="dxa"/>
            <w:bottom w:w="0" w:type="dxa"/>
            <w:right w:w="108"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14:paraId="30152311">
            <w:pPr>
              <w:spacing w:line="560" w:lineRule="exact"/>
              <w:jc w:val="center"/>
              <w:rPr>
                <w:rFonts w:ascii="TimesNewRoman" w:hAnsi="TimesNewRoman"/>
                <w:b/>
                <w:sz w:val="20"/>
              </w:rPr>
            </w:pPr>
            <w:r>
              <w:rPr>
                <w:rFonts w:ascii="TimesNewRoman" w:hAnsi="TimesNewRoman"/>
                <w:b/>
                <w:sz w:val="20"/>
              </w:rPr>
              <w:t>合</w:t>
            </w:r>
            <w:r>
              <w:rPr>
                <w:rFonts w:hint="eastAsia" w:ascii="TimesNewRoman" w:hAnsi="TimesNewRoman"/>
                <w:b/>
                <w:sz w:val="20"/>
              </w:rPr>
              <w:t xml:space="preserve"> </w:t>
            </w:r>
            <w:r>
              <w:rPr>
                <w:rFonts w:ascii="TimesNewRoman" w:hAnsi="TimesNewRoman"/>
                <w:b/>
                <w:sz w:val="20"/>
              </w:rPr>
              <w:t>计</w:t>
            </w:r>
          </w:p>
        </w:tc>
        <w:tc>
          <w:tcPr>
            <w:tcW w:w="1953" w:type="dxa"/>
            <w:tcBorders>
              <w:top w:val="single" w:color="000000" w:sz="4" w:space="0"/>
              <w:left w:val="single" w:color="000000" w:sz="4" w:space="0"/>
              <w:bottom w:val="single" w:color="000000" w:sz="4" w:space="0"/>
              <w:right w:val="single" w:color="000000" w:sz="4" w:space="0"/>
            </w:tcBorders>
            <w:vAlign w:val="bottom"/>
          </w:tcPr>
          <w:p w14:paraId="042806A3">
            <w:pPr>
              <w:spacing w:line="560" w:lineRule="exact"/>
              <w:rPr>
                <w:rFonts w:ascii="TimesNewRoman" w:hAnsi="TimesNewRoman"/>
                <w:sz w:val="18"/>
                <w:szCs w:val="18"/>
              </w:rPr>
            </w:pPr>
          </w:p>
        </w:tc>
        <w:tc>
          <w:tcPr>
            <w:tcW w:w="1784" w:type="dxa"/>
            <w:tcBorders>
              <w:top w:val="single" w:color="000000" w:sz="4" w:space="0"/>
              <w:left w:val="single" w:color="000000" w:sz="4" w:space="0"/>
              <w:bottom w:val="single" w:color="000000" w:sz="4" w:space="0"/>
              <w:right w:val="single" w:color="000000" w:sz="4" w:space="0"/>
            </w:tcBorders>
            <w:vAlign w:val="bottom"/>
          </w:tcPr>
          <w:p w14:paraId="19B3BFD9">
            <w:pPr>
              <w:spacing w:line="560" w:lineRule="exact"/>
              <w:rPr>
                <w:rFonts w:ascii="TimesNewRoman" w:hAnsi="TimesNewRoman"/>
                <w:sz w:val="18"/>
                <w:szCs w:val="18"/>
              </w:rPr>
            </w:pPr>
          </w:p>
        </w:tc>
        <w:tc>
          <w:tcPr>
            <w:tcW w:w="1933" w:type="dxa"/>
            <w:tcBorders>
              <w:top w:val="single" w:color="000000" w:sz="4" w:space="0"/>
              <w:left w:val="single" w:color="000000" w:sz="4" w:space="0"/>
              <w:bottom w:val="single" w:color="000000" w:sz="4" w:space="0"/>
              <w:right w:val="single" w:color="000000" w:sz="4" w:space="0"/>
            </w:tcBorders>
            <w:vAlign w:val="bottom"/>
          </w:tcPr>
          <w:p w14:paraId="7DD9C71A">
            <w:pPr>
              <w:spacing w:line="560" w:lineRule="exact"/>
              <w:rPr>
                <w:rFonts w:ascii="TimesNewRoman" w:hAnsi="TimesNewRoman"/>
                <w:sz w:val="18"/>
                <w:szCs w:val="18"/>
              </w:rPr>
            </w:pPr>
          </w:p>
        </w:tc>
        <w:tc>
          <w:tcPr>
            <w:tcW w:w="2483" w:type="dxa"/>
            <w:tcBorders>
              <w:top w:val="single" w:color="000000" w:sz="4" w:space="0"/>
              <w:left w:val="single" w:color="000000" w:sz="4" w:space="0"/>
              <w:bottom w:val="single" w:color="000000" w:sz="4" w:space="0"/>
              <w:right w:val="single" w:color="000000" w:sz="4" w:space="0"/>
            </w:tcBorders>
            <w:vAlign w:val="bottom"/>
          </w:tcPr>
          <w:p w14:paraId="1484A1A4">
            <w:pPr>
              <w:spacing w:line="560" w:lineRule="exact"/>
              <w:rPr>
                <w:rFonts w:ascii="TimesNewRoman" w:hAnsi="TimesNewRoman"/>
                <w:sz w:val="18"/>
                <w:szCs w:val="18"/>
              </w:rPr>
            </w:pPr>
          </w:p>
        </w:tc>
        <w:tc>
          <w:tcPr>
            <w:tcW w:w="1684" w:type="dxa"/>
            <w:tcBorders>
              <w:top w:val="single" w:color="000000" w:sz="4" w:space="0"/>
              <w:left w:val="single" w:color="000000" w:sz="4" w:space="0"/>
              <w:bottom w:val="single" w:color="000000" w:sz="4" w:space="0"/>
              <w:right w:val="single" w:color="000000" w:sz="4" w:space="0"/>
            </w:tcBorders>
            <w:vAlign w:val="bottom"/>
          </w:tcPr>
          <w:p w14:paraId="76B87CCF">
            <w:pPr>
              <w:spacing w:line="560" w:lineRule="exact"/>
              <w:rPr>
                <w:rFonts w:ascii="TimesNewRoman" w:hAnsi="TimesNewRoman"/>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vAlign w:val="bottom"/>
          </w:tcPr>
          <w:p w14:paraId="611B639A">
            <w:pPr>
              <w:spacing w:line="560" w:lineRule="exact"/>
              <w:rPr>
                <w:rFonts w:ascii="TimesNewRoman" w:hAnsi="TimesNewRoman"/>
                <w:sz w:val="18"/>
                <w:szCs w:val="18"/>
              </w:rPr>
            </w:pPr>
          </w:p>
        </w:tc>
      </w:tr>
    </w:tbl>
    <w:p w14:paraId="17CE4A9F">
      <w:pPr>
        <w:spacing w:line="560" w:lineRule="exact"/>
        <w:rPr>
          <w:rFonts w:ascii="TimesNewRoman" w:hAnsi="TimesNewRoman"/>
          <w:kern w:val="0"/>
          <w:sz w:val="22"/>
        </w:rPr>
      </w:pPr>
      <w:r>
        <w:rPr>
          <w:rFonts w:ascii="TimesNewRoman" w:hAnsi="TimesNewRoman"/>
          <w:kern w:val="0"/>
          <w:sz w:val="22"/>
        </w:rPr>
        <w:t>备注说明“</w:t>
      </w:r>
      <w:r>
        <w:rPr>
          <w:rFonts w:hint="eastAsia" w:ascii="TimesNewRoman" w:hAnsi="TimesNewRoman"/>
          <w:kern w:val="0"/>
          <w:sz w:val="22"/>
        </w:rPr>
        <w:t>凤台县</w:t>
      </w:r>
      <w:r>
        <w:rPr>
          <w:rFonts w:ascii="TimesNewRoman" w:hAnsi="TimesNewRoman"/>
          <w:kern w:val="0"/>
          <w:sz w:val="22"/>
        </w:rPr>
        <w:t>凤凰镇人民政府没有安排政府购买服务支出，故本表无数据”。</w:t>
      </w:r>
    </w:p>
    <w:p w14:paraId="01DE4FD0">
      <w:pPr>
        <w:pStyle w:val="14"/>
        <w:snapToGrid w:val="0"/>
        <w:spacing w:line="560" w:lineRule="exact"/>
        <w:rPr>
          <w:rFonts w:ascii="TimesNewRoman" w:hAnsi="TimesNewRoman"/>
        </w:rPr>
      </w:pPr>
    </w:p>
    <w:p w14:paraId="4B7E2F79">
      <w:pPr>
        <w:pStyle w:val="14"/>
        <w:snapToGrid w:val="0"/>
        <w:spacing w:line="560" w:lineRule="exact"/>
        <w:jc w:val="center"/>
        <w:rPr>
          <w:rFonts w:ascii="TimesNewRoman" w:hAnsi="TimesNewRoman" w:eastAsia="黑体"/>
          <w:bCs/>
          <w:sz w:val="36"/>
          <w:szCs w:val="36"/>
        </w:rPr>
      </w:pPr>
    </w:p>
    <w:p w14:paraId="3524D0A2">
      <w:pPr>
        <w:pStyle w:val="14"/>
        <w:keepNext/>
        <w:pageBreakBefore/>
        <w:snapToGrid w:val="0"/>
        <w:spacing w:line="560" w:lineRule="exact"/>
        <w:jc w:val="center"/>
        <w:rPr>
          <w:rFonts w:ascii="TimesNewRoman" w:hAnsi="TimesNewRoman" w:eastAsia="黑体"/>
          <w:bCs/>
          <w:sz w:val="36"/>
          <w:szCs w:val="36"/>
        </w:rPr>
      </w:pPr>
      <w:r>
        <w:rPr>
          <w:rFonts w:ascii="TimesNewRoman" w:hAnsi="TimesNewRoman" w:eastAsia="黑体"/>
          <w:bCs/>
          <w:sz w:val="36"/>
          <w:szCs w:val="36"/>
        </w:rPr>
        <w:t xml:space="preserve">第三部分 </w:t>
      </w:r>
      <w:r>
        <w:rPr>
          <w:rFonts w:hint="eastAsia" w:ascii="TimesNewRoman" w:hAnsi="TimesNewRoman" w:eastAsia="黑体"/>
          <w:bCs/>
          <w:sz w:val="36"/>
          <w:szCs w:val="36"/>
        </w:rPr>
        <w:t>2024年</w:t>
      </w:r>
      <w:r>
        <w:rPr>
          <w:rFonts w:ascii="TimesNewRoman" w:hAnsi="TimesNewRoman" w:eastAsia="黑体"/>
          <w:bCs/>
          <w:sz w:val="36"/>
          <w:szCs w:val="36"/>
        </w:rPr>
        <w:t>部门预算情况说明</w:t>
      </w:r>
    </w:p>
    <w:p w14:paraId="5C5559E1">
      <w:pPr>
        <w:pStyle w:val="14"/>
        <w:snapToGrid w:val="0"/>
        <w:spacing w:line="560" w:lineRule="exact"/>
        <w:rPr>
          <w:rFonts w:ascii="TimesNewRoman" w:hAnsi="TimesNewRoman" w:eastAsia="黑体"/>
          <w:bCs/>
          <w:sz w:val="32"/>
          <w:szCs w:val="32"/>
        </w:rPr>
      </w:pPr>
    </w:p>
    <w:p w14:paraId="6AED0C92">
      <w:pPr>
        <w:pStyle w:val="14"/>
        <w:snapToGrid w:val="0"/>
        <w:spacing w:line="560" w:lineRule="exact"/>
        <w:ind w:firstLine="664" w:firstLineChars="200"/>
        <w:rPr>
          <w:rFonts w:ascii="TimesNewRoman" w:hAnsi="TimesNewRoman" w:eastAsia="黑体"/>
          <w:sz w:val="32"/>
          <w:szCs w:val="32"/>
        </w:rPr>
      </w:pPr>
      <w:r>
        <w:rPr>
          <w:rFonts w:ascii="TimesNewRoman" w:hAnsi="TimesNewRoman" w:eastAsia="黑体"/>
          <w:sz w:val="32"/>
          <w:szCs w:val="32"/>
        </w:rPr>
        <w:t>一、关于</w:t>
      </w:r>
      <w:r>
        <w:rPr>
          <w:rFonts w:hint="eastAsia" w:ascii="TimesNewRoman" w:hAnsi="TimesNewRoman" w:eastAsia="黑体"/>
          <w:sz w:val="32"/>
          <w:szCs w:val="32"/>
        </w:rPr>
        <w:t>2024年</w:t>
      </w:r>
      <w:r>
        <w:rPr>
          <w:rFonts w:ascii="TimesNewRoman" w:hAnsi="TimesNewRoman" w:eastAsia="黑体"/>
          <w:sz w:val="32"/>
          <w:szCs w:val="32"/>
        </w:rPr>
        <w:t>收支总表的说明</w:t>
      </w:r>
    </w:p>
    <w:p w14:paraId="1B7D2F1C">
      <w:pPr>
        <w:pStyle w:val="14"/>
        <w:snapToGrid w:val="0"/>
        <w:spacing w:line="560" w:lineRule="exact"/>
        <w:ind w:firstLine="650" w:firstLineChars="196"/>
        <w:rPr>
          <w:rFonts w:ascii="TimesNewRoman" w:hAnsi="TimesNewRoman" w:eastAsia="仿宋_GB2312"/>
          <w:sz w:val="32"/>
          <w:szCs w:val="32"/>
        </w:rPr>
      </w:pPr>
      <w:r>
        <w:rPr>
          <w:rFonts w:ascii="TimesNewRoman" w:hAnsi="TimesNewRoman" w:eastAsia="仿宋_GB2312"/>
          <w:sz w:val="32"/>
          <w:szCs w:val="32"/>
        </w:rPr>
        <w:t>按照综合预算的原则，</w:t>
      </w:r>
      <w:r>
        <w:rPr>
          <w:rFonts w:hint="eastAsia" w:ascii="TimesNewRoman" w:hAnsi="TimesNewRoman" w:eastAsia="仿宋_GB2312"/>
          <w:sz w:val="32"/>
          <w:szCs w:val="32"/>
        </w:rPr>
        <w:t>凤台县</w:t>
      </w:r>
      <w:r>
        <w:rPr>
          <w:rFonts w:ascii="TimesNewRoman" w:hAnsi="TimesNewRoman" w:eastAsia="仿宋_GB2312"/>
          <w:sz w:val="32"/>
          <w:szCs w:val="32"/>
        </w:rPr>
        <w:t>凤凰镇人民政府所有收入和支出均纳入部门预算管理。</w:t>
      </w:r>
      <w:r>
        <w:rPr>
          <w:rFonts w:hint="eastAsia" w:ascii="TimesNewRoman" w:hAnsi="TimesNewRoman" w:eastAsia="仿宋_GB2312"/>
          <w:sz w:val="32"/>
          <w:szCs w:val="32"/>
        </w:rPr>
        <w:t>凤台县</w:t>
      </w:r>
      <w:r>
        <w:rPr>
          <w:rFonts w:ascii="TimesNewRoman" w:hAnsi="TimesNewRoman" w:eastAsia="仿宋_GB2312"/>
          <w:sz w:val="32"/>
          <w:szCs w:val="32"/>
        </w:rPr>
        <w:t>凤凰镇人民政府</w:t>
      </w:r>
      <w:r>
        <w:rPr>
          <w:rFonts w:hint="eastAsia" w:ascii="TimesNewRoman" w:hAnsi="TimesNewRoman" w:eastAsia="仿宋_GB2312"/>
          <w:sz w:val="32"/>
          <w:szCs w:val="32"/>
        </w:rPr>
        <w:t>2024年</w:t>
      </w:r>
      <w:r>
        <w:rPr>
          <w:rFonts w:ascii="TimesNewRoman" w:hAnsi="TimesNewRoman" w:eastAsia="仿宋_GB2312"/>
          <w:sz w:val="32"/>
          <w:szCs w:val="32"/>
        </w:rPr>
        <w:t>收支总预算907.00万元，收入</w:t>
      </w:r>
      <w:r>
        <w:rPr>
          <w:rFonts w:hint="eastAsia" w:ascii="TimesNewRoman" w:hAnsi="TimesNewRoman" w:eastAsia="仿宋_GB2312"/>
          <w:sz w:val="32"/>
          <w:szCs w:val="32"/>
          <w:lang w:val="en-US" w:eastAsia="zh-CN"/>
        </w:rPr>
        <w:t>为</w:t>
      </w:r>
      <w:r>
        <w:rPr>
          <w:rFonts w:ascii="TimesNewRoman" w:hAnsi="TimesNewRoman" w:eastAsia="仿宋_GB2312"/>
          <w:sz w:val="32"/>
          <w:szCs w:val="32"/>
        </w:rPr>
        <w:t>一般公共预算拨款收入，支出包括：一般公共服务支出、社会保障和就业支出、卫生健康支出、</w:t>
      </w:r>
      <w:r>
        <w:rPr>
          <w:rFonts w:hint="eastAsia" w:ascii="TimesNewRoman" w:hAnsi="TimesNewRoman" w:eastAsia="仿宋_GB2312"/>
          <w:sz w:val="32"/>
          <w:szCs w:val="32"/>
        </w:rPr>
        <w:t>农林水支出</w:t>
      </w:r>
      <w:r>
        <w:rPr>
          <w:rFonts w:ascii="TimesNewRoman" w:hAnsi="TimesNewRoman" w:eastAsia="仿宋_GB2312"/>
          <w:sz w:val="32"/>
          <w:szCs w:val="32"/>
        </w:rPr>
        <w:t>、住房保障支出。</w:t>
      </w:r>
    </w:p>
    <w:p w14:paraId="540A8C1B">
      <w:pPr>
        <w:pStyle w:val="14"/>
        <w:snapToGrid w:val="0"/>
        <w:spacing w:line="560" w:lineRule="exact"/>
        <w:ind w:firstLine="650" w:firstLineChars="196"/>
        <w:rPr>
          <w:rFonts w:ascii="TimesNewRoman" w:hAnsi="TimesNewRoman" w:eastAsia="黑体"/>
          <w:sz w:val="32"/>
          <w:szCs w:val="32"/>
        </w:rPr>
      </w:pPr>
      <w:r>
        <w:rPr>
          <w:rFonts w:ascii="TimesNewRoman" w:hAnsi="TimesNewRoman" w:eastAsia="黑体"/>
          <w:sz w:val="32"/>
          <w:szCs w:val="32"/>
        </w:rPr>
        <w:t>二、关于</w:t>
      </w:r>
      <w:r>
        <w:rPr>
          <w:rFonts w:hint="eastAsia" w:ascii="TimesNewRoman" w:hAnsi="TimesNewRoman" w:eastAsia="黑体"/>
          <w:sz w:val="32"/>
          <w:szCs w:val="32"/>
        </w:rPr>
        <w:t>2024年</w:t>
      </w:r>
      <w:r>
        <w:rPr>
          <w:rFonts w:ascii="TimesNewRoman" w:hAnsi="TimesNewRoman" w:eastAsia="黑体"/>
          <w:sz w:val="32"/>
          <w:szCs w:val="32"/>
        </w:rPr>
        <w:t>收入总表的说明</w:t>
      </w:r>
    </w:p>
    <w:p w14:paraId="4C82E51A">
      <w:pPr>
        <w:snapToGrid w:val="0"/>
        <w:spacing w:line="560" w:lineRule="exact"/>
        <w:ind w:firstLine="664" w:firstLineChars="200"/>
        <w:rPr>
          <w:rFonts w:hint="eastAsia" w:ascii="TimesNewRoman" w:hAnsi="TimesNewRoman"/>
          <w:kern w:val="0"/>
          <w:szCs w:val="32"/>
        </w:rPr>
      </w:pPr>
      <w:r>
        <w:rPr>
          <w:rFonts w:hint="eastAsia" w:ascii="TimesNewRoman" w:hAnsi="TimesNewRoman"/>
          <w:kern w:val="0"/>
          <w:szCs w:val="32"/>
        </w:rPr>
        <w:t>凤台县</w:t>
      </w:r>
      <w:r>
        <w:rPr>
          <w:rFonts w:ascii="TimesNewRoman" w:hAnsi="TimesNewRoman"/>
          <w:kern w:val="0"/>
          <w:szCs w:val="32"/>
        </w:rPr>
        <w:t>凤凰镇人民政府</w:t>
      </w:r>
      <w:r>
        <w:rPr>
          <w:rFonts w:hint="eastAsia" w:ascii="TimesNewRoman" w:hAnsi="TimesNewRoman"/>
          <w:szCs w:val="32"/>
        </w:rPr>
        <w:t>2024年</w:t>
      </w:r>
      <w:r>
        <w:rPr>
          <w:rFonts w:ascii="TimesNewRoman" w:hAnsi="TimesNewRoman"/>
          <w:szCs w:val="32"/>
        </w:rPr>
        <w:t>收入预算907.00万元，其中，本年收入879.21万元，上年结转</w:t>
      </w:r>
      <w:r>
        <w:rPr>
          <w:rFonts w:hint="eastAsia" w:ascii="TimesNewRoman" w:hAnsi="TimesNewRoman"/>
          <w:szCs w:val="32"/>
        </w:rPr>
        <w:t>收入27.79</w:t>
      </w:r>
      <w:r>
        <w:rPr>
          <w:rFonts w:ascii="TimesNewRoman" w:hAnsi="TimesNewRoman"/>
          <w:szCs w:val="32"/>
        </w:rPr>
        <w:t>万元。</w:t>
      </w:r>
    </w:p>
    <w:p w14:paraId="63CCDD20">
      <w:pPr>
        <w:snapToGrid w:val="0"/>
        <w:spacing w:line="560" w:lineRule="exact"/>
        <w:ind w:firstLine="664" w:firstLineChars="200"/>
        <w:rPr>
          <w:rFonts w:ascii="TimesNewRoman" w:hAnsi="TimesNewRoman"/>
          <w:szCs w:val="32"/>
        </w:rPr>
      </w:pPr>
      <w:r>
        <w:rPr>
          <w:rFonts w:ascii="TimesNewRoman" w:hAnsi="TimesNewRoman"/>
          <w:szCs w:val="32"/>
        </w:rPr>
        <w:t>（一）本年收入879.21万元，收入全部为一般公共预算拨款收入879.21万元，占</w:t>
      </w:r>
      <w:r>
        <w:rPr>
          <w:rFonts w:hint="eastAsia" w:ascii="TimesNewRoman" w:hAnsi="TimesNewRoman"/>
          <w:szCs w:val="32"/>
        </w:rPr>
        <w:t>100</w:t>
      </w:r>
      <w:r>
        <w:rPr>
          <w:rFonts w:ascii="TimesNewRoman" w:hAnsi="TimesNewRoman"/>
          <w:szCs w:val="32"/>
        </w:rPr>
        <w:t>%，比</w:t>
      </w:r>
      <w:r>
        <w:rPr>
          <w:rFonts w:hint="eastAsia" w:ascii="TimesNewRoman" w:hAnsi="TimesNewRoman"/>
          <w:szCs w:val="32"/>
        </w:rPr>
        <w:t>2023年</w:t>
      </w:r>
      <w:r>
        <w:rPr>
          <w:rFonts w:ascii="TimesNewRoman" w:hAnsi="TimesNewRoman"/>
          <w:szCs w:val="32"/>
        </w:rPr>
        <w:t>预算减少</w:t>
      </w:r>
      <w:r>
        <w:rPr>
          <w:rFonts w:hint="eastAsia" w:ascii="TimesNewRoman" w:hAnsi="TimesNewRoman"/>
          <w:szCs w:val="32"/>
        </w:rPr>
        <w:t>632.</w:t>
      </w:r>
      <w:r>
        <w:rPr>
          <w:rFonts w:hint="eastAsia" w:ascii="TimesNewRoman" w:hAnsi="TimesNewRoman"/>
          <w:szCs w:val="32"/>
          <w:lang w:val="en-US" w:eastAsia="zh-CN"/>
        </w:rPr>
        <w:t>8</w:t>
      </w:r>
      <w:r>
        <w:rPr>
          <w:rFonts w:hint="eastAsia" w:ascii="TimesNewRoman" w:hAnsi="TimesNewRoman"/>
          <w:szCs w:val="32"/>
        </w:rPr>
        <w:t>8</w:t>
      </w:r>
      <w:r>
        <w:rPr>
          <w:rFonts w:ascii="TimesNewRoman" w:hAnsi="TimesNewRoman"/>
          <w:szCs w:val="32"/>
        </w:rPr>
        <w:t>万元，下降</w:t>
      </w:r>
      <w:r>
        <w:rPr>
          <w:rFonts w:hint="eastAsia" w:ascii="TimesNewRoman" w:hAnsi="TimesNewRoman"/>
          <w:szCs w:val="32"/>
        </w:rPr>
        <w:t>41.85</w:t>
      </w:r>
      <w:r>
        <w:rPr>
          <w:rFonts w:ascii="TimesNewRoman" w:hAnsi="TimesNewRoman"/>
          <w:szCs w:val="32"/>
        </w:rPr>
        <w:t>%，下降原因主要是一般公共预算拨款收入</w:t>
      </w:r>
      <w:r>
        <w:rPr>
          <w:rFonts w:hint="eastAsia" w:ascii="TimesNewRoman" w:hAnsi="TimesNewRoman"/>
          <w:szCs w:val="32"/>
        </w:rPr>
        <w:t>减少</w:t>
      </w:r>
      <w:r>
        <w:rPr>
          <w:rFonts w:ascii="TimesNewRoman" w:hAnsi="TimesNewRoman"/>
          <w:szCs w:val="32"/>
        </w:rPr>
        <w:t>。</w:t>
      </w:r>
    </w:p>
    <w:p w14:paraId="26D3340E">
      <w:pPr>
        <w:snapToGrid w:val="0"/>
        <w:spacing w:line="560" w:lineRule="exact"/>
        <w:ind w:firstLine="664" w:firstLineChars="200"/>
        <w:rPr>
          <w:rFonts w:ascii="TimesNewRoman" w:hAnsi="TimesNewRoman"/>
          <w:szCs w:val="32"/>
        </w:rPr>
      </w:pPr>
      <w:r>
        <w:rPr>
          <w:rFonts w:ascii="TimesNewRoman" w:hAnsi="TimesNewRoman"/>
          <w:szCs w:val="32"/>
        </w:rPr>
        <w:t>（二）上年结转</w:t>
      </w:r>
      <w:r>
        <w:rPr>
          <w:rFonts w:hint="eastAsia" w:ascii="TimesNewRoman" w:hAnsi="TimesNewRoman"/>
          <w:szCs w:val="32"/>
        </w:rPr>
        <w:t>收入</w:t>
      </w:r>
      <w:r>
        <w:rPr>
          <w:rFonts w:ascii="TimesNewRoman" w:hAnsi="TimesNewRoman"/>
          <w:szCs w:val="32"/>
        </w:rPr>
        <w:t>27.79万元，收入全部为一般公共预算拨款收入27.79万元，占</w:t>
      </w:r>
      <w:r>
        <w:rPr>
          <w:rFonts w:hint="eastAsia" w:ascii="TimesNewRoman" w:hAnsi="TimesNewRoman"/>
          <w:szCs w:val="32"/>
        </w:rPr>
        <w:t>100</w:t>
      </w:r>
      <w:r>
        <w:rPr>
          <w:rFonts w:ascii="TimesNewRoman" w:hAnsi="TimesNewRoman"/>
          <w:szCs w:val="32"/>
        </w:rPr>
        <w:t>%，比</w:t>
      </w:r>
      <w:r>
        <w:rPr>
          <w:rFonts w:hint="eastAsia" w:ascii="TimesNewRoman" w:hAnsi="TimesNewRoman"/>
          <w:szCs w:val="32"/>
        </w:rPr>
        <w:t>2023年</w:t>
      </w:r>
      <w:r>
        <w:rPr>
          <w:rFonts w:ascii="TimesNewRoman" w:hAnsi="TimesNewRoman"/>
          <w:szCs w:val="32"/>
        </w:rPr>
        <w:t>预算减少</w:t>
      </w:r>
      <w:r>
        <w:rPr>
          <w:rFonts w:hint="eastAsia" w:ascii="TimesNewRoman" w:hAnsi="TimesNewRoman"/>
          <w:szCs w:val="32"/>
          <w:lang w:val="en-US" w:eastAsia="zh-CN"/>
        </w:rPr>
        <w:t>101.40</w:t>
      </w:r>
      <w:r>
        <w:rPr>
          <w:rFonts w:ascii="TimesNewRoman" w:hAnsi="TimesNewRoman"/>
          <w:szCs w:val="32"/>
        </w:rPr>
        <w:t>万元，下降</w:t>
      </w:r>
      <w:r>
        <w:rPr>
          <w:rFonts w:hint="eastAsia" w:ascii="TimesNewRoman" w:hAnsi="TimesNewRoman"/>
          <w:szCs w:val="32"/>
          <w:lang w:val="en-US" w:eastAsia="zh-CN"/>
        </w:rPr>
        <w:t>78.55</w:t>
      </w:r>
      <w:r>
        <w:rPr>
          <w:rFonts w:ascii="TimesNewRoman" w:hAnsi="TimesNewRoman"/>
          <w:szCs w:val="32"/>
        </w:rPr>
        <w:t>%，下降原因主要是一般公共预算拨款收入减少</w:t>
      </w:r>
      <w:r>
        <w:rPr>
          <w:rFonts w:hint="eastAsia" w:ascii="TimesNewRoman" w:hAnsi="TimesNewRoman"/>
          <w:szCs w:val="32"/>
          <w:lang w:eastAsia="zh-CN"/>
        </w:rPr>
        <w:t>，</w:t>
      </w:r>
      <w:r>
        <w:rPr>
          <w:rFonts w:hint="eastAsia" w:ascii="TimesNewRoman" w:hAnsi="TimesNewRoman"/>
          <w:szCs w:val="32"/>
          <w:lang w:val="en-US" w:eastAsia="zh-CN"/>
        </w:rPr>
        <w:t>无</w:t>
      </w:r>
      <w:r>
        <w:rPr>
          <w:rFonts w:hint="eastAsia" w:ascii="TimesNewRoman" w:hAnsi="TimesNewRoman"/>
          <w:szCs w:val="32"/>
          <w:lang w:eastAsia="zh-CN"/>
        </w:rPr>
        <w:t>政府性基金预算</w:t>
      </w:r>
      <w:r>
        <w:rPr>
          <w:rFonts w:hint="eastAsia" w:ascii="TimesNewRoman" w:hAnsi="TimesNewRoman"/>
          <w:szCs w:val="32"/>
          <w:lang w:val="en-US" w:eastAsia="zh-CN"/>
        </w:rPr>
        <w:t>结转</w:t>
      </w:r>
      <w:r>
        <w:rPr>
          <w:rFonts w:hint="eastAsia" w:ascii="TimesNewRoman" w:hAnsi="TimesNewRoman"/>
          <w:szCs w:val="32"/>
        </w:rPr>
        <w:t>。</w:t>
      </w:r>
    </w:p>
    <w:p w14:paraId="175C4692">
      <w:pPr>
        <w:snapToGrid w:val="0"/>
        <w:spacing w:line="560" w:lineRule="exact"/>
        <w:ind w:firstLine="664" w:firstLineChars="200"/>
        <w:rPr>
          <w:rFonts w:ascii="TimesNewRoman" w:hAnsi="TimesNewRoman" w:eastAsia="黑体"/>
          <w:kern w:val="0"/>
          <w:szCs w:val="32"/>
        </w:rPr>
      </w:pPr>
      <w:r>
        <w:rPr>
          <w:rFonts w:ascii="TimesNewRoman" w:hAnsi="TimesNewRoman" w:eastAsia="黑体"/>
          <w:kern w:val="0"/>
          <w:szCs w:val="32"/>
        </w:rPr>
        <w:t>三、关于</w:t>
      </w:r>
      <w:r>
        <w:rPr>
          <w:rFonts w:hint="eastAsia" w:ascii="TimesNewRoman" w:hAnsi="TimesNewRoman" w:eastAsia="黑体"/>
          <w:kern w:val="0"/>
          <w:szCs w:val="32"/>
        </w:rPr>
        <w:t>2024年</w:t>
      </w:r>
      <w:r>
        <w:rPr>
          <w:rFonts w:ascii="TimesNewRoman" w:hAnsi="TimesNewRoman" w:eastAsia="黑体"/>
          <w:kern w:val="0"/>
          <w:szCs w:val="32"/>
        </w:rPr>
        <w:t>支出总表的说明</w:t>
      </w:r>
    </w:p>
    <w:p w14:paraId="5AD1ED27">
      <w:pPr>
        <w:snapToGrid w:val="0"/>
        <w:spacing w:line="560" w:lineRule="exact"/>
        <w:ind w:firstLine="664" w:firstLineChars="200"/>
        <w:rPr>
          <w:rFonts w:hint="eastAsia" w:ascii="TimesNewRoman" w:hAnsi="TimesNewRoman"/>
          <w:szCs w:val="32"/>
        </w:rPr>
      </w:pPr>
      <w:r>
        <w:rPr>
          <w:rFonts w:hint="eastAsia" w:ascii="TimesNewRoman" w:hAnsi="TimesNewRoman"/>
          <w:szCs w:val="32"/>
        </w:rPr>
        <w:t>凤台县</w:t>
      </w:r>
      <w:r>
        <w:rPr>
          <w:rFonts w:ascii="TimesNewRoman" w:hAnsi="TimesNewRoman"/>
          <w:szCs w:val="32"/>
        </w:rPr>
        <w:t>凤凰镇人民政府</w:t>
      </w:r>
      <w:r>
        <w:rPr>
          <w:rFonts w:hint="eastAsia" w:ascii="TimesNewRoman" w:hAnsi="TimesNewRoman"/>
          <w:szCs w:val="32"/>
        </w:rPr>
        <w:t>2024年</w:t>
      </w:r>
      <w:r>
        <w:rPr>
          <w:rFonts w:ascii="TimesNewRoman" w:hAnsi="TimesNewRoman"/>
          <w:szCs w:val="32"/>
        </w:rPr>
        <w:t>支出预算907.00万元，比</w:t>
      </w:r>
      <w:r>
        <w:rPr>
          <w:rFonts w:hint="eastAsia" w:ascii="TimesNewRoman" w:hAnsi="TimesNewRoman"/>
          <w:szCs w:val="32"/>
        </w:rPr>
        <w:t>2023年</w:t>
      </w:r>
      <w:r>
        <w:rPr>
          <w:rFonts w:ascii="TimesNewRoman" w:hAnsi="TimesNewRoman"/>
          <w:szCs w:val="32"/>
        </w:rPr>
        <w:t>预算减少734.18万元，下降44.73%，下降原因主要是一般公共预算拨款收入减少。其中，基本支出687.69万元，占</w:t>
      </w:r>
      <w:r>
        <w:rPr>
          <w:rFonts w:hint="eastAsia" w:ascii="TimesNewRoman" w:hAnsi="TimesNewRoman"/>
          <w:szCs w:val="32"/>
        </w:rPr>
        <w:t>75.82</w:t>
      </w:r>
      <w:r>
        <w:rPr>
          <w:rFonts w:ascii="TimesNewRoman" w:hAnsi="TimesNewRoman"/>
          <w:szCs w:val="32"/>
        </w:rPr>
        <w:t>%，主要用于保障机构日常运转、完成日常工作任务……；项目支出219.31万元，占</w:t>
      </w:r>
      <w:r>
        <w:rPr>
          <w:rFonts w:hint="eastAsia" w:ascii="TimesNewRoman" w:hAnsi="TimesNewRoman"/>
          <w:szCs w:val="32"/>
        </w:rPr>
        <w:t>24.18</w:t>
      </w:r>
      <w:r>
        <w:rPr>
          <w:rFonts w:ascii="TimesNewRoman" w:hAnsi="TimesNewRoman"/>
          <w:szCs w:val="32"/>
        </w:rPr>
        <w:t>%，主要用于镇内日常运行维系、乡村振兴专干工资等项目支出……。</w:t>
      </w:r>
    </w:p>
    <w:p w14:paraId="7DA948B3">
      <w:pPr>
        <w:snapToGrid w:val="0"/>
        <w:spacing w:line="560" w:lineRule="exact"/>
        <w:ind w:firstLine="664" w:firstLineChars="200"/>
        <w:rPr>
          <w:rFonts w:ascii="TimesNewRoman" w:hAnsi="TimesNewRoman" w:eastAsia="黑体"/>
          <w:kern w:val="0"/>
          <w:szCs w:val="32"/>
        </w:rPr>
      </w:pPr>
      <w:r>
        <w:rPr>
          <w:rFonts w:ascii="TimesNewRoman" w:hAnsi="TimesNewRoman" w:eastAsia="黑体"/>
          <w:kern w:val="0"/>
          <w:szCs w:val="32"/>
        </w:rPr>
        <w:t>四、关于</w:t>
      </w:r>
      <w:r>
        <w:rPr>
          <w:rFonts w:hint="eastAsia" w:ascii="TimesNewRoman" w:hAnsi="TimesNewRoman" w:eastAsia="黑体"/>
          <w:kern w:val="0"/>
          <w:szCs w:val="32"/>
        </w:rPr>
        <w:t>2024年</w:t>
      </w:r>
      <w:r>
        <w:rPr>
          <w:rFonts w:ascii="TimesNewRoman" w:hAnsi="TimesNewRoman" w:eastAsia="黑体"/>
          <w:kern w:val="0"/>
          <w:szCs w:val="32"/>
        </w:rPr>
        <w:t>财政拨款收支总表的说明</w:t>
      </w:r>
    </w:p>
    <w:p w14:paraId="4775BC00">
      <w:pPr>
        <w:pStyle w:val="14"/>
        <w:snapToGrid w:val="0"/>
        <w:spacing w:line="560" w:lineRule="exact"/>
        <w:ind w:firstLine="664" w:firstLineChars="200"/>
        <w:rPr>
          <w:rFonts w:hint="eastAsia" w:ascii="TimesNewRoman" w:hAnsi="TimesNewRoman" w:eastAsia="仿宋_GB2312"/>
          <w:sz w:val="32"/>
          <w:szCs w:val="32"/>
        </w:rPr>
      </w:pPr>
      <w:r>
        <w:rPr>
          <w:rFonts w:hint="eastAsia" w:ascii="TimesNewRoman" w:hAnsi="TimesNewRoman" w:eastAsia="仿宋_GB2312"/>
          <w:sz w:val="32"/>
          <w:szCs w:val="32"/>
        </w:rPr>
        <w:t>凤台县</w:t>
      </w:r>
      <w:r>
        <w:rPr>
          <w:rFonts w:ascii="TimesNewRoman" w:hAnsi="TimesNewRoman" w:eastAsia="仿宋_GB2312"/>
          <w:sz w:val="32"/>
          <w:szCs w:val="32"/>
        </w:rPr>
        <w:t>凤凰镇人民政府</w:t>
      </w:r>
      <w:r>
        <w:rPr>
          <w:rFonts w:hint="eastAsia" w:ascii="TimesNewRoman" w:hAnsi="TimesNewRoman" w:eastAsia="仿宋_GB2312"/>
          <w:sz w:val="32"/>
          <w:szCs w:val="32"/>
        </w:rPr>
        <w:t>2024年</w:t>
      </w:r>
      <w:r>
        <w:rPr>
          <w:rFonts w:ascii="TimesNewRoman" w:hAnsi="TimesNewRoman" w:eastAsia="仿宋_GB2312"/>
          <w:sz w:val="32"/>
          <w:szCs w:val="32"/>
        </w:rPr>
        <w:t>财政拨款收支预算879.21万元。收入按资金来源分为：一般公共预算拨款879.21万元；按资金年度分为：本年财政拨款收入879.21万元，上年结转收入27.79万元。支出按功能分类分为：一般公共服务支出608.35万元，占</w:t>
      </w:r>
      <w:r>
        <w:rPr>
          <w:rFonts w:hint="eastAsia" w:ascii="TimesNewRoman" w:hAnsi="TimesNewRoman" w:eastAsia="仿宋_GB2312"/>
          <w:sz w:val="32"/>
          <w:szCs w:val="32"/>
        </w:rPr>
        <w:t>67.07</w:t>
      </w:r>
      <w:r>
        <w:rPr>
          <w:rFonts w:ascii="TimesNewRoman" w:hAnsi="TimesNewRoman" w:eastAsia="仿宋_GB2312"/>
          <w:sz w:val="32"/>
          <w:szCs w:val="32"/>
        </w:rPr>
        <w:t>%；社会保障和就业支出121.33万元，占</w:t>
      </w:r>
      <w:r>
        <w:rPr>
          <w:rFonts w:hint="eastAsia" w:ascii="TimesNewRoman" w:hAnsi="TimesNewRoman" w:eastAsia="仿宋_GB2312"/>
          <w:sz w:val="32"/>
          <w:szCs w:val="32"/>
        </w:rPr>
        <w:t>13.38</w:t>
      </w:r>
      <w:r>
        <w:rPr>
          <w:rFonts w:ascii="TimesNewRoman" w:hAnsi="TimesNewRoman" w:eastAsia="仿宋_GB2312"/>
          <w:sz w:val="32"/>
          <w:szCs w:val="32"/>
        </w:rPr>
        <w:t>%；卫生健康支出22.13万元，占</w:t>
      </w:r>
      <w:r>
        <w:rPr>
          <w:rFonts w:hint="eastAsia" w:ascii="TimesNewRoman" w:hAnsi="TimesNewRoman" w:eastAsia="仿宋_GB2312"/>
          <w:sz w:val="32"/>
          <w:szCs w:val="32"/>
        </w:rPr>
        <w:t>2.44</w:t>
      </w:r>
      <w:r>
        <w:rPr>
          <w:rFonts w:ascii="TimesNewRoman" w:hAnsi="TimesNewRoman" w:eastAsia="仿宋_GB2312"/>
          <w:sz w:val="32"/>
          <w:szCs w:val="32"/>
        </w:rPr>
        <w:t>%；</w:t>
      </w:r>
      <w:r>
        <w:rPr>
          <w:rFonts w:hint="eastAsia" w:ascii="TimesNewRoman" w:hAnsi="TimesNewRoman" w:eastAsia="仿宋_GB2312"/>
          <w:sz w:val="32"/>
          <w:szCs w:val="32"/>
        </w:rPr>
        <w:t>农林水支出99.49万元，占10.94%；</w:t>
      </w:r>
      <w:r>
        <w:rPr>
          <w:rFonts w:ascii="TimesNewRoman" w:hAnsi="TimesNewRoman" w:eastAsia="仿宋_GB2312"/>
          <w:sz w:val="32"/>
          <w:szCs w:val="32"/>
        </w:rPr>
        <w:t>住房保障支出55.70万元，占</w:t>
      </w:r>
      <w:r>
        <w:rPr>
          <w:rFonts w:hint="eastAsia" w:ascii="TimesNewRoman" w:hAnsi="TimesNewRoman" w:eastAsia="仿宋_GB2312"/>
          <w:sz w:val="32"/>
          <w:szCs w:val="32"/>
        </w:rPr>
        <w:t>6.14</w:t>
      </w:r>
      <w:r>
        <w:rPr>
          <w:rFonts w:ascii="TimesNewRoman" w:hAnsi="TimesNewRoman" w:eastAsia="仿宋_GB2312"/>
          <w:sz w:val="32"/>
          <w:szCs w:val="32"/>
        </w:rPr>
        <w:t>%。</w:t>
      </w:r>
    </w:p>
    <w:p w14:paraId="695D5FF5">
      <w:pPr>
        <w:pStyle w:val="14"/>
        <w:snapToGrid w:val="0"/>
        <w:spacing w:line="560" w:lineRule="exact"/>
        <w:ind w:firstLine="664" w:firstLineChars="200"/>
        <w:rPr>
          <w:rFonts w:ascii="TimesNewRoman" w:hAnsi="TimesNewRoman" w:eastAsia="黑体"/>
          <w:sz w:val="32"/>
          <w:szCs w:val="32"/>
        </w:rPr>
      </w:pPr>
      <w:r>
        <w:rPr>
          <w:rFonts w:ascii="TimesNewRoman" w:hAnsi="TimesNewRoman" w:eastAsia="黑体"/>
          <w:sz w:val="32"/>
          <w:szCs w:val="32"/>
        </w:rPr>
        <w:t>五、关于</w:t>
      </w:r>
      <w:r>
        <w:rPr>
          <w:rFonts w:hint="eastAsia" w:ascii="TimesNewRoman" w:hAnsi="TimesNewRoman" w:eastAsia="黑体"/>
          <w:sz w:val="32"/>
          <w:szCs w:val="32"/>
        </w:rPr>
        <w:t>2024年</w:t>
      </w:r>
      <w:r>
        <w:rPr>
          <w:rFonts w:ascii="TimesNewRoman" w:hAnsi="TimesNewRoman" w:eastAsia="黑体"/>
          <w:sz w:val="32"/>
          <w:szCs w:val="32"/>
        </w:rPr>
        <w:t>一般公共预算支出表的说明</w:t>
      </w:r>
    </w:p>
    <w:p w14:paraId="29E785B3">
      <w:pPr>
        <w:pStyle w:val="14"/>
        <w:snapToGrid w:val="0"/>
        <w:spacing w:line="560" w:lineRule="exact"/>
        <w:ind w:firstLine="650" w:firstLineChars="196"/>
        <w:rPr>
          <w:rFonts w:ascii="TimesNewRoman" w:hAnsi="TimesNewRoman" w:eastAsia="楷体_GB2312"/>
          <w:b/>
          <w:sz w:val="32"/>
          <w:szCs w:val="32"/>
        </w:rPr>
      </w:pPr>
      <w:r>
        <w:rPr>
          <w:rFonts w:ascii="TimesNewRoman" w:hAnsi="TimesNewRoman" w:eastAsia="楷体_GB2312"/>
          <w:b/>
          <w:sz w:val="32"/>
          <w:szCs w:val="32"/>
        </w:rPr>
        <w:t>（一）一般公共预算支出规模变化情况。</w:t>
      </w:r>
    </w:p>
    <w:p w14:paraId="67AA7183">
      <w:pPr>
        <w:pStyle w:val="14"/>
        <w:tabs>
          <w:tab w:val="left" w:pos="6649"/>
        </w:tabs>
        <w:snapToGrid w:val="0"/>
        <w:spacing w:line="560" w:lineRule="exact"/>
        <w:ind w:firstLine="650" w:firstLineChars="196"/>
        <w:rPr>
          <w:rFonts w:hint="eastAsia" w:ascii="TimesNewRoman" w:hAnsi="TimesNewRoman" w:eastAsia="仿宋_GB2312"/>
          <w:sz w:val="32"/>
          <w:szCs w:val="32"/>
        </w:rPr>
      </w:pPr>
      <w:r>
        <w:rPr>
          <w:rFonts w:hint="eastAsia" w:ascii="TimesNewRoman" w:hAnsi="TimesNewRoman" w:eastAsia="仿宋_GB2312"/>
          <w:sz w:val="32"/>
          <w:szCs w:val="32"/>
        </w:rPr>
        <w:t>凤台县</w:t>
      </w:r>
      <w:r>
        <w:rPr>
          <w:rFonts w:ascii="TimesNewRoman" w:hAnsi="TimesNewRoman" w:eastAsia="仿宋_GB2312"/>
          <w:sz w:val="32"/>
          <w:szCs w:val="32"/>
        </w:rPr>
        <w:t>凤凰镇人民政府</w:t>
      </w:r>
      <w:r>
        <w:rPr>
          <w:rFonts w:hint="eastAsia" w:ascii="TimesNewRoman" w:hAnsi="TimesNewRoman" w:eastAsia="仿宋_GB2312"/>
          <w:sz w:val="32"/>
          <w:szCs w:val="32"/>
        </w:rPr>
        <w:t>2024年</w:t>
      </w:r>
      <w:r>
        <w:rPr>
          <w:rFonts w:ascii="TimesNewRoman" w:hAnsi="TimesNewRoman" w:eastAsia="仿宋_GB2312"/>
          <w:sz w:val="32"/>
          <w:szCs w:val="32"/>
        </w:rPr>
        <w:t>一般公共预算支出907.00万元，比</w:t>
      </w:r>
      <w:r>
        <w:rPr>
          <w:rFonts w:hint="eastAsia" w:ascii="TimesNewRoman" w:hAnsi="TimesNewRoman" w:eastAsia="仿宋_GB2312"/>
          <w:sz w:val="32"/>
          <w:szCs w:val="32"/>
        </w:rPr>
        <w:t>2023年</w:t>
      </w:r>
      <w:r>
        <w:rPr>
          <w:rFonts w:ascii="TimesNewRoman" w:hAnsi="TimesNewRoman" w:eastAsia="仿宋_GB2312"/>
          <w:sz w:val="32"/>
          <w:szCs w:val="32"/>
        </w:rPr>
        <w:t>预算减少</w:t>
      </w:r>
      <w:r>
        <w:rPr>
          <w:rFonts w:hint="eastAsia" w:ascii="TimesNewRoman" w:hAnsi="TimesNewRoman" w:eastAsia="仿宋_GB2312"/>
          <w:sz w:val="32"/>
          <w:szCs w:val="32"/>
          <w:lang w:val="en-US" w:eastAsia="zh-CN"/>
        </w:rPr>
        <w:t>743.18</w:t>
      </w:r>
      <w:r>
        <w:rPr>
          <w:rFonts w:ascii="TimesNewRoman" w:hAnsi="TimesNewRoman" w:eastAsia="仿宋_GB2312"/>
          <w:sz w:val="32"/>
          <w:szCs w:val="32"/>
        </w:rPr>
        <w:t>万元，下降</w:t>
      </w:r>
      <w:r>
        <w:rPr>
          <w:rFonts w:hint="eastAsia" w:ascii="TimesNewRoman" w:hAnsi="TimesNewRoman" w:eastAsia="仿宋_GB2312"/>
          <w:sz w:val="32"/>
          <w:szCs w:val="32"/>
          <w:lang w:val="en-US" w:eastAsia="zh-CN"/>
        </w:rPr>
        <w:t>44.73</w:t>
      </w:r>
      <w:r>
        <w:rPr>
          <w:rFonts w:ascii="TimesNewRoman" w:hAnsi="TimesNewRoman" w:eastAsia="仿宋_GB2312"/>
          <w:sz w:val="32"/>
          <w:szCs w:val="32"/>
        </w:rPr>
        <w:t>%，主要原因</w:t>
      </w:r>
      <w:r>
        <w:rPr>
          <w:rFonts w:hint="eastAsia" w:ascii="TimesNewRoman" w:hAnsi="TimesNewRoman" w:eastAsia="仿宋_GB2312"/>
          <w:sz w:val="32"/>
          <w:szCs w:val="32"/>
        </w:rPr>
        <w:t>是：一是依照现行厉行节约坚持过紧日子的相关文件要求，一般公共预算拨款收入减少；二是2023年支出预算中上年度结转资金较多。</w:t>
      </w:r>
    </w:p>
    <w:p w14:paraId="3612D93A">
      <w:pPr>
        <w:pStyle w:val="14"/>
        <w:snapToGrid w:val="0"/>
        <w:spacing w:line="560" w:lineRule="exact"/>
        <w:ind w:firstLine="650" w:firstLineChars="196"/>
        <w:rPr>
          <w:rFonts w:ascii="TimesNewRoman" w:hAnsi="TimesNewRoman" w:eastAsia="楷体_GB2312"/>
          <w:b/>
          <w:sz w:val="32"/>
          <w:szCs w:val="32"/>
        </w:rPr>
      </w:pPr>
      <w:r>
        <w:rPr>
          <w:rFonts w:ascii="TimesNewRoman" w:hAnsi="TimesNewRoman" w:eastAsia="楷体_GB2312"/>
          <w:b/>
          <w:sz w:val="32"/>
          <w:szCs w:val="32"/>
        </w:rPr>
        <w:t>（二）一般公共预算支出结构情况。</w:t>
      </w:r>
    </w:p>
    <w:p w14:paraId="1181FA4A">
      <w:pPr>
        <w:pStyle w:val="14"/>
        <w:snapToGrid w:val="0"/>
        <w:spacing w:line="560" w:lineRule="exact"/>
        <w:ind w:firstLine="650" w:firstLineChars="196"/>
        <w:rPr>
          <w:rFonts w:ascii="TimesNewRoman" w:hAnsi="TimesNewRoman" w:eastAsia="仿宋_GB2312"/>
          <w:sz w:val="32"/>
          <w:szCs w:val="32"/>
        </w:rPr>
      </w:pPr>
      <w:r>
        <w:rPr>
          <w:rFonts w:ascii="TimesNewRoman" w:hAnsi="TimesNewRoman" w:eastAsia="仿宋_GB2312"/>
          <w:sz w:val="32"/>
          <w:szCs w:val="32"/>
        </w:rPr>
        <w:t>一般公共服务支出608.35万元，占67.07%；社会保障和就业支出121.33万元，占13.38%；卫生健康支出22.13万元，占2.44%；</w:t>
      </w:r>
      <w:r>
        <w:rPr>
          <w:rFonts w:hint="eastAsia" w:ascii="TimesNewRoman" w:hAnsi="TimesNewRoman" w:eastAsia="仿宋_GB2312"/>
          <w:sz w:val="32"/>
          <w:szCs w:val="32"/>
        </w:rPr>
        <w:t>农林水支出</w:t>
      </w:r>
      <w:r>
        <w:rPr>
          <w:rFonts w:ascii="TimesNewRoman" w:hAnsi="TimesNewRoman" w:eastAsia="仿宋_GB2312"/>
          <w:sz w:val="32"/>
          <w:szCs w:val="32"/>
        </w:rPr>
        <w:t>99.49</w:t>
      </w:r>
      <w:r>
        <w:rPr>
          <w:rFonts w:hint="eastAsia" w:ascii="TimesNewRoman" w:hAnsi="TimesNewRoman" w:eastAsia="仿宋_GB2312"/>
          <w:sz w:val="32"/>
          <w:szCs w:val="32"/>
        </w:rPr>
        <w:t>万元，</w:t>
      </w:r>
      <w:r>
        <w:rPr>
          <w:rFonts w:ascii="TimesNewRoman" w:hAnsi="TimesNewRoman" w:eastAsia="仿宋_GB2312"/>
          <w:sz w:val="32"/>
          <w:szCs w:val="32"/>
        </w:rPr>
        <w:t>占10.94%；住房保障支出55.70万元，占6.14%。</w:t>
      </w:r>
    </w:p>
    <w:p w14:paraId="6807706C">
      <w:pPr>
        <w:snapToGrid w:val="0"/>
        <w:spacing w:line="560" w:lineRule="exact"/>
        <w:ind w:firstLine="664" w:firstLineChars="200"/>
        <w:rPr>
          <w:rFonts w:ascii="TimesNewRoman" w:hAnsi="TimesNewRoman" w:eastAsia="楷体_GB2312"/>
          <w:b/>
          <w:szCs w:val="32"/>
        </w:rPr>
      </w:pPr>
      <w:r>
        <w:rPr>
          <w:rFonts w:ascii="TimesNewRoman" w:hAnsi="TimesNewRoman" w:eastAsia="楷体_GB2312"/>
          <w:b/>
          <w:szCs w:val="32"/>
        </w:rPr>
        <w:t>（三）一般公共预算支出具体使用情况。</w:t>
      </w:r>
    </w:p>
    <w:p w14:paraId="6F327D68">
      <w:pPr>
        <w:snapToGrid w:val="0"/>
        <w:spacing w:line="560" w:lineRule="exact"/>
        <w:ind w:firstLine="664" w:firstLineChars="200"/>
        <w:rPr>
          <w:rFonts w:ascii="TimesNewRoman" w:hAnsi="TimesNewRoman"/>
          <w:b/>
          <w:szCs w:val="32"/>
        </w:rPr>
      </w:pPr>
      <w:r>
        <w:rPr>
          <w:rFonts w:ascii="TimesNewRoman" w:hAnsi="TimesNewRoman"/>
          <w:b/>
          <w:szCs w:val="32"/>
        </w:rPr>
        <w:t>1.一般公共服务支出（类）财政事务（款）行政运行（项）</w:t>
      </w:r>
      <w:r>
        <w:rPr>
          <w:rFonts w:hint="eastAsia" w:ascii="TimesNewRoman" w:hAnsi="TimesNewRoman"/>
          <w:szCs w:val="32"/>
        </w:rPr>
        <w:t>2024年</w:t>
      </w:r>
      <w:r>
        <w:rPr>
          <w:rFonts w:ascii="TimesNewRoman" w:hAnsi="TimesNewRoman"/>
          <w:szCs w:val="32"/>
        </w:rPr>
        <w:t>预算425.22万元，比</w:t>
      </w:r>
      <w:r>
        <w:rPr>
          <w:rFonts w:hint="eastAsia" w:ascii="TimesNewRoman" w:hAnsi="TimesNewRoman"/>
          <w:szCs w:val="32"/>
        </w:rPr>
        <w:t>2023年</w:t>
      </w:r>
      <w:r>
        <w:rPr>
          <w:rFonts w:ascii="TimesNewRoman" w:hAnsi="TimesNewRoman"/>
          <w:szCs w:val="32"/>
        </w:rPr>
        <w:t>预算</w:t>
      </w:r>
      <w:r>
        <w:rPr>
          <w:rFonts w:hint="eastAsia" w:ascii="TimesNewRoman" w:hAnsi="TimesNewRoman"/>
          <w:szCs w:val="32"/>
          <w:lang w:val="en-US" w:eastAsia="zh-CN"/>
        </w:rPr>
        <w:t>增加</w:t>
      </w:r>
      <w:r>
        <w:rPr>
          <w:rFonts w:ascii="TimesNewRoman" w:hAnsi="TimesNewRoman"/>
          <w:szCs w:val="32"/>
        </w:rPr>
        <w:t>2</w:t>
      </w:r>
      <w:r>
        <w:rPr>
          <w:rFonts w:hint="eastAsia" w:ascii="TimesNewRoman" w:hAnsi="TimesNewRoman"/>
          <w:szCs w:val="32"/>
          <w:lang w:val="en-US" w:eastAsia="zh-CN"/>
        </w:rPr>
        <w:t>1.73</w:t>
      </w:r>
      <w:r>
        <w:rPr>
          <w:rFonts w:ascii="TimesNewRoman" w:hAnsi="TimesNewRoman"/>
          <w:szCs w:val="32"/>
        </w:rPr>
        <w:t>万元，</w:t>
      </w:r>
      <w:r>
        <w:rPr>
          <w:rFonts w:hint="eastAsia" w:ascii="TimesNewRoman" w:hAnsi="TimesNewRoman"/>
          <w:szCs w:val="32"/>
          <w:lang w:val="en-US" w:eastAsia="zh-CN"/>
        </w:rPr>
        <w:t>增加</w:t>
      </w:r>
      <w:r>
        <w:rPr>
          <w:rFonts w:ascii="TimesNewRoman" w:hAnsi="TimesNewRoman"/>
          <w:szCs w:val="32"/>
        </w:rPr>
        <w:t>5</w:t>
      </w:r>
      <w:r>
        <w:rPr>
          <w:rFonts w:hint="eastAsia" w:ascii="TimesNewRoman" w:hAnsi="TimesNewRoman"/>
          <w:szCs w:val="32"/>
          <w:lang w:val="en-US" w:eastAsia="zh-CN"/>
        </w:rPr>
        <w:t>.39</w:t>
      </w:r>
      <w:r>
        <w:rPr>
          <w:rFonts w:ascii="TimesNewRoman" w:hAnsi="TimesNewRoman"/>
          <w:szCs w:val="32"/>
        </w:rPr>
        <w:t>%，下降原因主要是</w:t>
      </w:r>
      <w:r>
        <w:rPr>
          <w:rFonts w:hint="eastAsia" w:ascii="TimesNewRoman" w:hAnsi="TimesNewRoman"/>
          <w:szCs w:val="32"/>
        </w:rPr>
        <w:t>人员类支出</w:t>
      </w:r>
      <w:r>
        <w:rPr>
          <w:rFonts w:hint="eastAsia" w:ascii="TimesNewRoman" w:hAnsi="TimesNewRoman"/>
          <w:szCs w:val="32"/>
          <w:lang w:val="en-US" w:eastAsia="zh-CN"/>
        </w:rPr>
        <w:t>增加</w:t>
      </w:r>
      <w:r>
        <w:rPr>
          <w:rFonts w:hint="eastAsia" w:ascii="TimesNewRoman" w:hAnsi="TimesNewRoman"/>
          <w:szCs w:val="32"/>
        </w:rPr>
        <w:t>。</w:t>
      </w:r>
    </w:p>
    <w:p w14:paraId="153E79F4">
      <w:pPr>
        <w:snapToGrid w:val="0"/>
        <w:spacing w:line="560" w:lineRule="exact"/>
        <w:ind w:firstLine="664" w:firstLineChars="200"/>
        <w:rPr>
          <w:rFonts w:ascii="TimesNewRoman" w:hAnsi="TimesNewRoman"/>
          <w:b/>
          <w:szCs w:val="32"/>
        </w:rPr>
      </w:pPr>
      <w:r>
        <w:rPr>
          <w:rFonts w:ascii="TimesNewRoman" w:hAnsi="TimesNewRoman"/>
          <w:b/>
          <w:szCs w:val="32"/>
        </w:rPr>
        <w:t>2.一般公共服务支出（类）财政事务（款）一般行政管理事务（项）</w:t>
      </w:r>
      <w:r>
        <w:rPr>
          <w:rFonts w:hint="eastAsia" w:ascii="TimesNewRoman" w:hAnsi="TimesNewRoman"/>
          <w:szCs w:val="32"/>
        </w:rPr>
        <w:t>2024年</w:t>
      </w:r>
      <w:r>
        <w:rPr>
          <w:rFonts w:ascii="TimesNewRoman" w:hAnsi="TimesNewRoman"/>
          <w:szCs w:val="32"/>
        </w:rPr>
        <w:t>预算119.82万元，比</w:t>
      </w:r>
      <w:r>
        <w:rPr>
          <w:rFonts w:hint="eastAsia" w:ascii="TimesNewRoman" w:hAnsi="TimesNewRoman"/>
          <w:szCs w:val="32"/>
        </w:rPr>
        <w:t>2023年</w:t>
      </w:r>
      <w:r>
        <w:rPr>
          <w:rFonts w:ascii="TimesNewRoman" w:hAnsi="TimesNewRoman"/>
          <w:szCs w:val="32"/>
        </w:rPr>
        <w:t>预算减少</w:t>
      </w:r>
      <w:r>
        <w:rPr>
          <w:rFonts w:hint="eastAsia" w:ascii="TimesNewRoman" w:hAnsi="TimesNewRoman"/>
          <w:szCs w:val="32"/>
          <w:lang w:val="en-US" w:eastAsia="zh-CN"/>
        </w:rPr>
        <w:t>1.72</w:t>
      </w:r>
      <w:r>
        <w:rPr>
          <w:rFonts w:ascii="TimesNewRoman" w:hAnsi="TimesNewRoman"/>
          <w:szCs w:val="32"/>
        </w:rPr>
        <w:t>万元，下降</w:t>
      </w:r>
      <w:r>
        <w:rPr>
          <w:rFonts w:hint="eastAsia" w:ascii="TimesNewRoman" w:hAnsi="TimesNewRoman"/>
          <w:szCs w:val="32"/>
          <w:lang w:val="en-US" w:eastAsia="zh-CN"/>
        </w:rPr>
        <w:t>1.41</w:t>
      </w:r>
      <w:r>
        <w:rPr>
          <w:rFonts w:ascii="TimesNewRoman" w:hAnsi="TimesNewRoman"/>
          <w:szCs w:val="32"/>
        </w:rPr>
        <w:t>%，下降原因主要是</w:t>
      </w:r>
      <w:r>
        <w:rPr>
          <w:rFonts w:hint="eastAsia" w:ascii="TimesNewRoman" w:hAnsi="TimesNewRoman"/>
          <w:szCs w:val="32"/>
        </w:rPr>
        <w:t>项目支出减少</w:t>
      </w:r>
      <w:r>
        <w:rPr>
          <w:rFonts w:hint="eastAsia" w:ascii="TimesNewRoman" w:hAnsi="TimesNewRoman"/>
          <w:szCs w:val="32"/>
          <w:lang w:eastAsia="zh-CN"/>
        </w:rPr>
        <w:t>，</w:t>
      </w:r>
      <w:r>
        <w:rPr>
          <w:rFonts w:hint="eastAsia" w:ascii="TimesNewRoman" w:hAnsi="TimesNewRoman"/>
          <w:szCs w:val="32"/>
          <w:lang w:val="en-US" w:eastAsia="zh-CN"/>
        </w:rPr>
        <w:t>无</w:t>
      </w:r>
      <w:r>
        <w:rPr>
          <w:rFonts w:hint="eastAsia" w:ascii="TimesNewRoman" w:hAnsi="TimesNewRoman"/>
          <w:szCs w:val="32"/>
        </w:rPr>
        <w:t>人员类支出。</w:t>
      </w:r>
    </w:p>
    <w:p w14:paraId="782F3FEF">
      <w:pPr>
        <w:snapToGrid w:val="0"/>
        <w:spacing w:line="560" w:lineRule="exact"/>
        <w:ind w:firstLine="664" w:firstLineChars="200"/>
        <w:rPr>
          <w:rFonts w:ascii="TimesNewRoman" w:hAnsi="TimesNewRoman"/>
          <w:b/>
          <w:szCs w:val="32"/>
        </w:rPr>
      </w:pPr>
      <w:r>
        <w:rPr>
          <w:rFonts w:ascii="TimesNewRoman" w:hAnsi="TimesNewRoman"/>
          <w:b/>
          <w:szCs w:val="32"/>
        </w:rPr>
        <w:t>3.社会保障和就业支出（类）行政事业单位离退休（款）归口管理的行政事业单位离退休（项）</w:t>
      </w:r>
      <w:r>
        <w:rPr>
          <w:rFonts w:hint="eastAsia" w:ascii="TimesNewRoman" w:hAnsi="TimesNewRoman"/>
          <w:szCs w:val="32"/>
        </w:rPr>
        <w:t>2024年</w:t>
      </w:r>
      <w:r>
        <w:rPr>
          <w:rFonts w:ascii="TimesNewRoman" w:hAnsi="TimesNewRoman"/>
          <w:szCs w:val="32"/>
        </w:rPr>
        <w:t>预算36.45万元，比</w:t>
      </w:r>
      <w:r>
        <w:rPr>
          <w:rFonts w:hint="eastAsia" w:ascii="TimesNewRoman" w:hAnsi="TimesNewRoman"/>
          <w:szCs w:val="32"/>
        </w:rPr>
        <w:t>2023年</w:t>
      </w:r>
      <w:r>
        <w:rPr>
          <w:rFonts w:ascii="TimesNewRoman" w:hAnsi="TimesNewRoman"/>
          <w:szCs w:val="32"/>
        </w:rPr>
        <w:t>预算减</w:t>
      </w:r>
      <w:r>
        <w:rPr>
          <w:rFonts w:hint="eastAsia" w:ascii="TimesNewRoman" w:hAnsi="TimesNewRoman"/>
          <w:szCs w:val="32"/>
          <w:lang w:val="en-US" w:eastAsia="zh-CN"/>
        </w:rPr>
        <w:t>3.43</w:t>
      </w:r>
      <w:r>
        <w:rPr>
          <w:rFonts w:ascii="TimesNewRoman" w:hAnsi="TimesNewRoman"/>
          <w:szCs w:val="32"/>
        </w:rPr>
        <w:t>万元，下降</w:t>
      </w:r>
      <w:r>
        <w:rPr>
          <w:rFonts w:hint="eastAsia" w:ascii="TimesNewRoman" w:hAnsi="TimesNewRoman"/>
          <w:szCs w:val="32"/>
          <w:lang w:val="en-US" w:eastAsia="zh-CN"/>
        </w:rPr>
        <w:t>8.39</w:t>
      </w:r>
      <w:r>
        <w:rPr>
          <w:rFonts w:ascii="TimesNewRoman" w:hAnsi="TimesNewRoman"/>
          <w:szCs w:val="32"/>
        </w:rPr>
        <w:t>%，下降原因主要是</w:t>
      </w:r>
      <w:r>
        <w:rPr>
          <w:rFonts w:hint="eastAsia" w:ascii="TimesNewRoman" w:hAnsi="TimesNewRoman"/>
          <w:szCs w:val="32"/>
        </w:rPr>
        <w:t>人员变动。</w:t>
      </w:r>
    </w:p>
    <w:p w14:paraId="26E29D97">
      <w:pPr>
        <w:snapToGrid w:val="0"/>
        <w:spacing w:line="560" w:lineRule="exact"/>
        <w:ind w:firstLine="664" w:firstLineChars="200"/>
        <w:rPr>
          <w:rFonts w:ascii="TimesNewRoman" w:hAnsi="TimesNewRoman"/>
          <w:b/>
          <w:szCs w:val="32"/>
        </w:rPr>
      </w:pPr>
      <w:r>
        <w:rPr>
          <w:rFonts w:ascii="TimesNewRoman" w:hAnsi="TimesNewRoman"/>
          <w:b/>
          <w:szCs w:val="32"/>
        </w:rPr>
        <w:t>4.住房保障支出（类）住房改革支出（款）住房公积金（项）</w:t>
      </w:r>
      <w:r>
        <w:rPr>
          <w:rFonts w:hint="eastAsia" w:ascii="TimesNewRoman" w:hAnsi="TimesNewRoman"/>
          <w:szCs w:val="32"/>
        </w:rPr>
        <w:t>2024年</w:t>
      </w:r>
      <w:r>
        <w:rPr>
          <w:rFonts w:ascii="TimesNewRoman" w:hAnsi="TimesNewRoman"/>
          <w:szCs w:val="32"/>
        </w:rPr>
        <w:t>预算37.22万元，比</w:t>
      </w:r>
      <w:r>
        <w:rPr>
          <w:rFonts w:hint="eastAsia" w:ascii="TimesNewRoman" w:hAnsi="TimesNewRoman"/>
          <w:szCs w:val="32"/>
        </w:rPr>
        <w:t>2023年</w:t>
      </w:r>
      <w:r>
        <w:rPr>
          <w:rFonts w:ascii="TimesNewRoman" w:hAnsi="TimesNewRoman"/>
          <w:szCs w:val="32"/>
        </w:rPr>
        <w:t>预算</w:t>
      </w:r>
      <w:r>
        <w:rPr>
          <w:rFonts w:hint="eastAsia" w:ascii="TimesNewRoman" w:hAnsi="TimesNewRoman"/>
          <w:szCs w:val="32"/>
          <w:lang w:val="en-US" w:eastAsia="zh-CN"/>
        </w:rPr>
        <w:t>增加0.02</w:t>
      </w:r>
      <w:r>
        <w:rPr>
          <w:rFonts w:ascii="TimesNewRoman" w:hAnsi="TimesNewRoman"/>
          <w:szCs w:val="32"/>
        </w:rPr>
        <w:t>万元，下降</w:t>
      </w:r>
      <w:r>
        <w:rPr>
          <w:rFonts w:hint="eastAsia" w:ascii="TimesNewRoman" w:hAnsi="TimesNewRoman"/>
          <w:szCs w:val="32"/>
          <w:lang w:val="en-US" w:eastAsia="zh-CN"/>
        </w:rPr>
        <w:t>0.05</w:t>
      </w:r>
      <w:r>
        <w:rPr>
          <w:rFonts w:ascii="TimesNewRoman" w:hAnsi="TimesNewRoman"/>
          <w:szCs w:val="32"/>
        </w:rPr>
        <w:t>%，下降原因主要是</w:t>
      </w:r>
      <w:r>
        <w:rPr>
          <w:rFonts w:hint="eastAsia" w:ascii="TimesNewRoman" w:hAnsi="TimesNewRoman"/>
          <w:szCs w:val="32"/>
        </w:rPr>
        <w:t>人员变动。</w:t>
      </w:r>
    </w:p>
    <w:p w14:paraId="0CEB1A7D">
      <w:pPr>
        <w:pStyle w:val="14"/>
        <w:snapToGrid w:val="0"/>
        <w:spacing w:line="560" w:lineRule="exact"/>
        <w:ind w:firstLine="664" w:firstLineChars="200"/>
        <w:rPr>
          <w:rFonts w:hint="eastAsia" w:ascii="TimesNewRoman" w:hAnsi="TimesNewRoman" w:eastAsia="仿宋_GB2312"/>
          <w:b/>
          <w:kern w:val="2"/>
          <w:sz w:val="32"/>
          <w:szCs w:val="32"/>
          <w:lang w:val="en-US" w:eastAsia="zh-CN" w:bidi="ar-SA"/>
        </w:rPr>
      </w:pPr>
      <w:r>
        <w:rPr>
          <w:rFonts w:hint="eastAsia" w:ascii="TimesNewRoman" w:hAnsi="TimesNewRoman" w:eastAsia="仿宋_GB2312"/>
          <w:b/>
          <w:kern w:val="2"/>
          <w:sz w:val="32"/>
          <w:szCs w:val="32"/>
          <w:lang w:val="en-US" w:eastAsia="zh-CN" w:bidi="ar-SA"/>
        </w:rPr>
        <w:t>5.农林水支出</w:t>
      </w:r>
      <w:r>
        <w:rPr>
          <w:rFonts w:hint="eastAsia" w:ascii="TimesNewRoman" w:hAnsi="TimesNewRoman" w:eastAsia="仿宋_GB2312"/>
          <w:kern w:val="2"/>
          <w:sz w:val="32"/>
          <w:szCs w:val="32"/>
          <w:lang w:val="en-US" w:eastAsia="zh-CN" w:bidi="ar-SA"/>
        </w:rPr>
        <w:t>2024年预算99.49万元，比2023年预算减少56.10万元，下降36.06%，下降原因主要是2023年用于水利及对村级公益事业建设的上年度结转资金较多</w:t>
      </w:r>
    </w:p>
    <w:p w14:paraId="563B2EF5">
      <w:pPr>
        <w:pStyle w:val="14"/>
        <w:snapToGrid w:val="0"/>
        <w:spacing w:line="560" w:lineRule="exact"/>
        <w:ind w:firstLine="664" w:firstLineChars="200"/>
        <w:rPr>
          <w:rFonts w:hint="eastAsia" w:ascii="TimesNewRoman" w:hAnsi="TimesNewRoman" w:eastAsia="仿宋_GB2312"/>
          <w:b/>
          <w:kern w:val="2"/>
          <w:sz w:val="32"/>
          <w:szCs w:val="32"/>
          <w:lang w:val="en-US" w:eastAsia="zh-CN" w:bidi="ar-SA"/>
        </w:rPr>
      </w:pPr>
      <w:r>
        <w:rPr>
          <w:rFonts w:hint="eastAsia" w:ascii="TimesNewRoman" w:hAnsi="TimesNewRoman" w:eastAsia="仿宋_GB2312"/>
          <w:b/>
          <w:kern w:val="2"/>
          <w:sz w:val="32"/>
          <w:szCs w:val="32"/>
          <w:lang w:val="en-US" w:eastAsia="zh-CN" w:bidi="ar-SA"/>
        </w:rPr>
        <w:t>6.卫生健康支出</w:t>
      </w:r>
      <w:r>
        <w:rPr>
          <w:rFonts w:hint="eastAsia" w:ascii="TimesNewRoman" w:hAnsi="TimesNewRoman" w:eastAsia="仿宋_GB2312"/>
          <w:kern w:val="2"/>
          <w:sz w:val="32"/>
          <w:szCs w:val="32"/>
          <w:lang w:val="en-US" w:eastAsia="zh-CN" w:bidi="ar-SA"/>
        </w:rPr>
        <w:t>2024年预算22.13万元，比2023年预算增加0.8万元，增长3.75%，增长原因主要是人员变动。</w:t>
      </w:r>
    </w:p>
    <w:p w14:paraId="2AA8AFAD">
      <w:pPr>
        <w:pStyle w:val="14"/>
        <w:numPr>
          <w:ilvl w:val="0"/>
          <w:numId w:val="0"/>
        </w:numPr>
        <w:snapToGrid w:val="0"/>
        <w:spacing w:line="560" w:lineRule="exact"/>
        <w:ind w:firstLine="664" w:firstLineChars="200"/>
        <w:rPr>
          <w:rFonts w:ascii="TimesNewRoman" w:hAnsi="TimesNewRoman" w:eastAsia="黑体"/>
          <w:sz w:val="32"/>
          <w:szCs w:val="32"/>
        </w:rPr>
      </w:pPr>
      <w:r>
        <w:rPr>
          <w:rFonts w:ascii="TimesNewRoman" w:hAnsi="TimesNewRoman" w:eastAsia="黑体"/>
          <w:sz w:val="32"/>
          <w:szCs w:val="32"/>
        </w:rPr>
        <w:t>六、关于</w:t>
      </w:r>
      <w:r>
        <w:rPr>
          <w:rFonts w:hint="eastAsia" w:ascii="TimesNewRoman" w:hAnsi="TimesNewRoman" w:eastAsia="黑体"/>
          <w:sz w:val="32"/>
          <w:szCs w:val="32"/>
        </w:rPr>
        <w:t>2024年</w:t>
      </w:r>
      <w:r>
        <w:rPr>
          <w:rFonts w:ascii="TimesNewRoman" w:hAnsi="TimesNewRoman" w:eastAsia="黑体"/>
          <w:sz w:val="32"/>
          <w:szCs w:val="32"/>
        </w:rPr>
        <w:t>一般公共预算基本支出表的说明</w:t>
      </w:r>
    </w:p>
    <w:p w14:paraId="033CD920">
      <w:pPr>
        <w:spacing w:line="560" w:lineRule="exact"/>
        <w:ind w:firstLine="664" w:firstLineChars="200"/>
        <w:rPr>
          <w:rFonts w:hint="eastAsia" w:ascii="TimesNewRoman" w:hAnsi="TimesNewRoman"/>
          <w:szCs w:val="32"/>
        </w:rPr>
      </w:pPr>
      <w:r>
        <w:rPr>
          <w:rFonts w:hint="eastAsia" w:ascii="TimesNewRoman" w:hAnsi="TimesNewRoman"/>
          <w:szCs w:val="32"/>
        </w:rPr>
        <w:t>凤台县凤凰镇人民政府2024年</w:t>
      </w:r>
      <w:r>
        <w:rPr>
          <w:rFonts w:ascii="TimesNewRoman" w:hAnsi="TimesNewRoman"/>
          <w:szCs w:val="32"/>
        </w:rPr>
        <w:t>一般公共预算基本支出687.69万元，其中，人员经费637.43万元，公用经费50.26万元。</w:t>
      </w:r>
    </w:p>
    <w:p w14:paraId="07B84C27">
      <w:pPr>
        <w:spacing w:line="560" w:lineRule="exact"/>
        <w:ind w:firstLine="664" w:firstLineChars="200"/>
        <w:rPr>
          <w:rFonts w:ascii="TimesNewRoman" w:hAnsi="TimesNewRoman"/>
          <w:szCs w:val="32"/>
        </w:rPr>
      </w:pPr>
      <w:r>
        <w:rPr>
          <w:rFonts w:ascii="TimesNewRoman" w:hAnsi="TimesNewRoman"/>
          <w:szCs w:val="32"/>
        </w:rPr>
        <w:t>（一）人员经费637.43万元，主要包括:</w:t>
      </w:r>
      <w:r>
        <w:rPr>
          <w:rFonts w:ascii="TimesNewRoman" w:hAnsi="TimesNewRoman"/>
          <w:szCs w:val="32"/>
          <w:u w:val="single"/>
        </w:rPr>
        <w:t>基本工资、津贴补贴、奖金、伙食补助费、绩效工资、机关事业单位基本养老保险费、职业年金缴费、职工基本医疗保险缴费、公务员医疗补助缴费、其他社会保障缴费、住房公积金、医疗费、其他工资福利支出、退休费、生活补助、医疗费补助、奖励金。</w:t>
      </w:r>
    </w:p>
    <w:p w14:paraId="71A170A1">
      <w:pPr>
        <w:spacing w:line="560" w:lineRule="exact"/>
        <w:ind w:firstLine="664" w:firstLineChars="200"/>
        <w:rPr>
          <w:rFonts w:ascii="TimesNewRoman" w:hAnsi="TimesNewRoman"/>
          <w:szCs w:val="32"/>
        </w:rPr>
      </w:pPr>
      <w:r>
        <w:rPr>
          <w:rFonts w:ascii="TimesNewRoman" w:hAnsi="TimesNewRoman"/>
          <w:szCs w:val="32"/>
        </w:rPr>
        <w:t>（二）公用经费50.26</w:t>
      </w:r>
      <w:r>
        <w:rPr>
          <w:rFonts w:hint="eastAsia" w:ascii="TimesNewRoman" w:hAnsi="TimesNewRoman"/>
          <w:szCs w:val="32"/>
        </w:rPr>
        <w:t>万</w:t>
      </w:r>
      <w:r>
        <w:rPr>
          <w:rFonts w:ascii="TimesNewRoman" w:hAnsi="TimesNewRoman"/>
          <w:szCs w:val="32"/>
        </w:rPr>
        <w:t>元，主要包括：</w:t>
      </w:r>
      <w:r>
        <w:rPr>
          <w:rFonts w:ascii="TimesNewRoman" w:hAnsi="TimesNewRoman"/>
          <w:szCs w:val="32"/>
          <w:u w:val="single"/>
        </w:rPr>
        <w:t>办公费、印刷费、水费、电费、邮电费、差旅费、公务接待费、劳务费、工会经费、福利费、公务用车运行维护费、其他交通费用、办公设备购置。</w:t>
      </w:r>
    </w:p>
    <w:p w14:paraId="7892B04D">
      <w:pPr>
        <w:pStyle w:val="14"/>
        <w:snapToGrid w:val="0"/>
        <w:spacing w:line="560" w:lineRule="exact"/>
        <w:ind w:firstLine="664" w:firstLineChars="200"/>
        <w:rPr>
          <w:rFonts w:ascii="TimesNewRoman" w:hAnsi="TimesNewRoman" w:eastAsia="黑体"/>
          <w:sz w:val="32"/>
          <w:szCs w:val="32"/>
        </w:rPr>
      </w:pPr>
      <w:r>
        <w:rPr>
          <w:rFonts w:ascii="TimesNewRoman" w:hAnsi="TimesNewRoman" w:eastAsia="黑体"/>
          <w:sz w:val="32"/>
          <w:szCs w:val="32"/>
        </w:rPr>
        <w:t>七、关于</w:t>
      </w:r>
      <w:r>
        <w:rPr>
          <w:rFonts w:hint="eastAsia" w:ascii="TimesNewRoman" w:hAnsi="TimesNewRoman" w:eastAsia="黑体"/>
          <w:sz w:val="32"/>
          <w:szCs w:val="32"/>
        </w:rPr>
        <w:t>2024年</w:t>
      </w:r>
      <w:r>
        <w:rPr>
          <w:rFonts w:ascii="TimesNewRoman" w:hAnsi="TimesNewRoman" w:eastAsia="黑体"/>
          <w:sz w:val="32"/>
          <w:szCs w:val="32"/>
        </w:rPr>
        <w:t>政府性基金预算支出表的说明</w:t>
      </w:r>
    </w:p>
    <w:p w14:paraId="17124452">
      <w:pPr>
        <w:pStyle w:val="14"/>
        <w:snapToGrid w:val="0"/>
        <w:spacing w:line="560" w:lineRule="exact"/>
        <w:ind w:firstLine="498" w:firstLineChars="150"/>
        <w:outlineLvl w:val="0"/>
        <w:rPr>
          <w:rFonts w:hint="eastAsia" w:ascii="TimesNewRoman" w:hAnsi="TimesNewRoman" w:eastAsia="仿宋_GB2312"/>
          <w:sz w:val="32"/>
          <w:szCs w:val="32"/>
        </w:rPr>
      </w:pPr>
      <w:r>
        <w:rPr>
          <w:rFonts w:hint="eastAsia" w:ascii="TimesNewRoman" w:hAnsi="TimesNewRoman" w:eastAsia="仿宋_GB2312"/>
          <w:sz w:val="32"/>
          <w:szCs w:val="32"/>
        </w:rPr>
        <w:t>凤台县凤凰镇人民政府2024年</w:t>
      </w:r>
      <w:r>
        <w:rPr>
          <w:rFonts w:ascii="TimesNewRoman" w:hAnsi="TimesNewRoman" w:eastAsia="仿宋_GB2312"/>
          <w:sz w:val="32"/>
          <w:szCs w:val="32"/>
        </w:rPr>
        <w:t>没有政府性基金预算拨款收入，也没有使用政府性基金预算拨款安排的支出。</w:t>
      </w:r>
    </w:p>
    <w:p w14:paraId="541F84F7">
      <w:pPr>
        <w:pStyle w:val="14"/>
        <w:snapToGrid w:val="0"/>
        <w:spacing w:line="560" w:lineRule="exact"/>
        <w:ind w:firstLine="664" w:firstLineChars="200"/>
        <w:rPr>
          <w:rFonts w:ascii="TimesNewRoman" w:hAnsi="TimesNewRoman" w:eastAsia="黑体"/>
          <w:sz w:val="32"/>
          <w:szCs w:val="32"/>
        </w:rPr>
      </w:pPr>
      <w:r>
        <w:rPr>
          <w:rFonts w:ascii="TimesNewRoman" w:hAnsi="TimesNewRoman" w:eastAsia="黑体"/>
          <w:sz w:val="32"/>
          <w:szCs w:val="32"/>
        </w:rPr>
        <w:t>八、关于</w:t>
      </w:r>
      <w:r>
        <w:rPr>
          <w:rFonts w:hint="eastAsia" w:ascii="TimesNewRoman" w:hAnsi="TimesNewRoman" w:eastAsia="黑体"/>
          <w:sz w:val="32"/>
          <w:szCs w:val="32"/>
        </w:rPr>
        <w:t>2024年</w:t>
      </w:r>
      <w:r>
        <w:rPr>
          <w:rFonts w:ascii="TimesNewRoman" w:hAnsi="TimesNewRoman" w:eastAsia="黑体"/>
          <w:sz w:val="32"/>
          <w:szCs w:val="32"/>
        </w:rPr>
        <w:t>国有资本经营预算支出表的说明</w:t>
      </w:r>
    </w:p>
    <w:p w14:paraId="0FDF958D">
      <w:pPr>
        <w:pStyle w:val="14"/>
        <w:snapToGrid w:val="0"/>
        <w:spacing w:line="560" w:lineRule="exact"/>
        <w:ind w:firstLine="664" w:firstLineChars="200"/>
        <w:rPr>
          <w:rFonts w:hint="eastAsia" w:ascii="TimesNewRoman" w:hAnsi="TimesNewRoman" w:eastAsia="仿宋_GB2312"/>
          <w:sz w:val="32"/>
          <w:szCs w:val="32"/>
        </w:rPr>
      </w:pPr>
      <w:r>
        <w:rPr>
          <w:rFonts w:hint="eastAsia" w:ascii="TimesNewRoman" w:hAnsi="TimesNewRoman" w:eastAsia="仿宋_GB2312"/>
          <w:sz w:val="32"/>
          <w:szCs w:val="32"/>
        </w:rPr>
        <w:t>凤台县凤凰镇人民政府2024年</w:t>
      </w:r>
      <w:r>
        <w:rPr>
          <w:rFonts w:ascii="TimesNewRoman" w:hAnsi="TimesNewRoman" w:eastAsia="仿宋_GB2312"/>
          <w:sz w:val="32"/>
          <w:szCs w:val="32"/>
        </w:rPr>
        <w:t>没有国有资本经营预算拨款收入，也没有使用国有资本经营预算拨款安排的支出。</w:t>
      </w:r>
    </w:p>
    <w:p w14:paraId="3E8AAF15">
      <w:pPr>
        <w:pStyle w:val="14"/>
        <w:snapToGrid w:val="0"/>
        <w:spacing w:line="560" w:lineRule="exact"/>
        <w:ind w:firstLine="664" w:firstLineChars="200"/>
        <w:rPr>
          <w:rFonts w:ascii="TimesNewRoman" w:hAnsi="TimesNewRoman" w:eastAsia="黑体"/>
          <w:sz w:val="32"/>
          <w:szCs w:val="32"/>
        </w:rPr>
      </w:pPr>
      <w:r>
        <w:rPr>
          <w:rFonts w:ascii="TimesNewRoman" w:hAnsi="TimesNewRoman" w:eastAsia="黑体"/>
          <w:sz w:val="32"/>
          <w:szCs w:val="32"/>
        </w:rPr>
        <w:t>九、关于</w:t>
      </w:r>
      <w:r>
        <w:rPr>
          <w:rFonts w:hint="eastAsia" w:ascii="TimesNewRoman" w:hAnsi="TimesNewRoman" w:eastAsia="黑体"/>
          <w:sz w:val="32"/>
          <w:szCs w:val="32"/>
        </w:rPr>
        <w:t>2024年</w:t>
      </w:r>
      <w:r>
        <w:rPr>
          <w:rFonts w:ascii="TimesNewRoman" w:hAnsi="TimesNewRoman" w:eastAsia="黑体"/>
          <w:sz w:val="32"/>
          <w:szCs w:val="32"/>
        </w:rPr>
        <w:t>项目支出表的说明</w:t>
      </w:r>
    </w:p>
    <w:p w14:paraId="2DA4D4FF">
      <w:pPr>
        <w:pStyle w:val="14"/>
        <w:snapToGrid w:val="0"/>
        <w:spacing w:line="560" w:lineRule="exact"/>
        <w:ind w:firstLine="664" w:firstLineChars="200"/>
        <w:rPr>
          <w:rFonts w:hint="eastAsia" w:ascii="TimesNewRoman" w:hAnsi="TimesNewRoman" w:eastAsia="仿宋_GB2312"/>
          <w:sz w:val="32"/>
          <w:szCs w:val="32"/>
        </w:rPr>
      </w:pPr>
      <w:r>
        <w:rPr>
          <w:rFonts w:hint="eastAsia" w:ascii="TimesNewRoman" w:hAnsi="TimesNewRoman" w:eastAsia="仿宋_GB2312"/>
          <w:sz w:val="32"/>
          <w:szCs w:val="32"/>
        </w:rPr>
        <w:t>凤台县凤凰镇人民政府2024年</w:t>
      </w:r>
      <w:r>
        <w:rPr>
          <w:rFonts w:ascii="TimesNewRoman" w:hAnsi="TimesNewRoman" w:eastAsia="仿宋_GB2312"/>
          <w:sz w:val="32"/>
          <w:szCs w:val="32"/>
        </w:rPr>
        <w:t>预算共安排项目支出219.31万元，比</w:t>
      </w:r>
      <w:r>
        <w:rPr>
          <w:rFonts w:hint="eastAsia" w:ascii="TimesNewRoman" w:hAnsi="TimesNewRoman" w:eastAsia="仿宋_GB2312"/>
          <w:sz w:val="32"/>
          <w:szCs w:val="32"/>
        </w:rPr>
        <w:t>2023年</w:t>
      </w:r>
      <w:r>
        <w:rPr>
          <w:rFonts w:ascii="TimesNewRoman" w:hAnsi="TimesNewRoman" w:eastAsia="仿宋_GB2312"/>
          <w:sz w:val="32"/>
          <w:szCs w:val="32"/>
        </w:rPr>
        <w:t>预算减少</w:t>
      </w:r>
      <w:r>
        <w:rPr>
          <w:rFonts w:hint="eastAsia" w:ascii="TimesNewRoman" w:hAnsi="TimesNewRoman" w:eastAsia="仿宋_GB2312"/>
          <w:sz w:val="32"/>
          <w:szCs w:val="32"/>
          <w:lang w:val="en-US" w:eastAsia="zh-CN"/>
        </w:rPr>
        <w:t>754.12</w:t>
      </w:r>
      <w:r>
        <w:rPr>
          <w:rFonts w:ascii="TimesNewRoman" w:hAnsi="TimesNewRoman" w:eastAsia="仿宋_GB2312"/>
          <w:sz w:val="32"/>
          <w:szCs w:val="32"/>
        </w:rPr>
        <w:t>万元，下降</w:t>
      </w:r>
      <w:r>
        <w:rPr>
          <w:rFonts w:hint="eastAsia" w:ascii="TimesNewRoman" w:hAnsi="TimesNewRoman" w:eastAsia="仿宋_GB2312"/>
          <w:sz w:val="32"/>
          <w:szCs w:val="32"/>
          <w:lang w:val="en-US" w:eastAsia="zh-CN"/>
        </w:rPr>
        <w:t>77.47</w:t>
      </w:r>
      <w:r>
        <w:rPr>
          <w:rFonts w:ascii="TimesNewRoman" w:hAnsi="TimesNewRoman" w:eastAsia="仿宋_GB2312"/>
          <w:sz w:val="32"/>
          <w:szCs w:val="32"/>
        </w:rPr>
        <w:t>%，下降原因主要是</w:t>
      </w:r>
      <w:r>
        <w:rPr>
          <w:rFonts w:hint="eastAsia" w:ascii="TimesNewRoman" w:hAnsi="TimesNewRoman" w:eastAsia="仿宋_GB2312"/>
          <w:sz w:val="32"/>
          <w:szCs w:val="32"/>
        </w:rPr>
        <w:t>项目类支出减少。</w:t>
      </w:r>
      <w:r>
        <w:rPr>
          <w:rFonts w:ascii="TimesNewRoman" w:hAnsi="TimesNewRoman" w:eastAsia="仿宋_GB2312"/>
          <w:sz w:val="32"/>
          <w:szCs w:val="32"/>
        </w:rPr>
        <w:t>主要包括：本年财政拨款安排191.52万元（一般公共预算拨款安排191.52万元），财政拨款</w:t>
      </w:r>
      <w:r>
        <w:rPr>
          <w:rFonts w:hint="eastAsia" w:ascii="TimesNewRoman" w:hAnsi="TimesNewRoman" w:eastAsia="仿宋_GB2312"/>
          <w:sz w:val="32"/>
          <w:szCs w:val="32"/>
        </w:rPr>
        <w:t>上年</w:t>
      </w:r>
      <w:r>
        <w:rPr>
          <w:rFonts w:ascii="TimesNewRoman" w:hAnsi="TimesNewRoman" w:eastAsia="仿宋_GB2312"/>
          <w:sz w:val="32"/>
          <w:szCs w:val="32"/>
        </w:rPr>
        <w:t>结转安排27.79万元（其中，一般公共预算拨款安排27.79万元）。</w:t>
      </w:r>
    </w:p>
    <w:p w14:paraId="0C487129">
      <w:pPr>
        <w:pStyle w:val="14"/>
        <w:snapToGrid w:val="0"/>
        <w:spacing w:line="560" w:lineRule="exact"/>
        <w:ind w:firstLine="664" w:firstLineChars="200"/>
        <w:rPr>
          <w:rFonts w:ascii="TimesNewRoman" w:hAnsi="TimesNewRoman" w:eastAsia="黑体"/>
          <w:sz w:val="32"/>
          <w:szCs w:val="32"/>
        </w:rPr>
      </w:pPr>
      <w:r>
        <w:rPr>
          <w:rFonts w:ascii="TimesNewRoman" w:hAnsi="TimesNewRoman" w:eastAsia="黑体"/>
          <w:sz w:val="32"/>
          <w:szCs w:val="32"/>
        </w:rPr>
        <w:t>十、关于</w:t>
      </w:r>
      <w:r>
        <w:rPr>
          <w:rFonts w:hint="eastAsia" w:ascii="TimesNewRoman" w:hAnsi="TimesNewRoman" w:eastAsia="黑体"/>
          <w:sz w:val="32"/>
          <w:szCs w:val="32"/>
        </w:rPr>
        <w:t>2024年</w:t>
      </w:r>
      <w:r>
        <w:rPr>
          <w:rFonts w:ascii="TimesNewRoman" w:hAnsi="TimesNewRoman" w:eastAsia="黑体"/>
          <w:sz w:val="32"/>
          <w:szCs w:val="32"/>
        </w:rPr>
        <w:t>政府采购支出表的说明</w:t>
      </w:r>
    </w:p>
    <w:p w14:paraId="62062D6E">
      <w:pPr>
        <w:pStyle w:val="14"/>
        <w:snapToGrid w:val="0"/>
        <w:spacing w:line="560" w:lineRule="exact"/>
        <w:ind w:firstLine="664" w:firstLineChars="200"/>
        <w:outlineLvl w:val="0"/>
        <w:rPr>
          <w:rFonts w:hint="eastAsia" w:ascii="TimesNewRoman" w:hAnsi="TimesNewRoman" w:eastAsia="仿宋_GB2312"/>
          <w:sz w:val="32"/>
          <w:szCs w:val="32"/>
        </w:rPr>
      </w:pPr>
      <w:r>
        <w:rPr>
          <w:rFonts w:hint="eastAsia" w:ascii="TimesNewRoman" w:hAnsi="TimesNewRoman" w:eastAsia="仿宋_GB2312"/>
          <w:sz w:val="32"/>
          <w:szCs w:val="32"/>
        </w:rPr>
        <w:t>凤台县凤凰镇人民政府2024年</w:t>
      </w:r>
      <w:r>
        <w:rPr>
          <w:rFonts w:ascii="TimesNewRoman" w:hAnsi="TimesNewRoman" w:eastAsia="仿宋_GB2312"/>
          <w:sz w:val="32"/>
          <w:szCs w:val="32"/>
        </w:rPr>
        <w:t>预算安排政府采购支出6.00万元，比</w:t>
      </w:r>
      <w:r>
        <w:rPr>
          <w:rFonts w:hint="eastAsia" w:ascii="TimesNewRoman" w:hAnsi="TimesNewRoman" w:eastAsia="仿宋_GB2312"/>
          <w:sz w:val="32"/>
          <w:szCs w:val="32"/>
        </w:rPr>
        <w:t>2023年</w:t>
      </w:r>
      <w:r>
        <w:rPr>
          <w:rFonts w:ascii="TimesNewRoman" w:hAnsi="TimesNewRoman" w:eastAsia="仿宋_GB2312"/>
          <w:sz w:val="32"/>
          <w:szCs w:val="32"/>
        </w:rPr>
        <w:t>预算减少</w:t>
      </w:r>
      <w:r>
        <w:rPr>
          <w:rFonts w:hint="eastAsia" w:ascii="TimesNewRoman" w:hAnsi="TimesNewRoman" w:eastAsia="仿宋_GB2312"/>
          <w:sz w:val="32"/>
          <w:szCs w:val="32"/>
          <w:lang w:val="en-US" w:eastAsia="zh-CN"/>
        </w:rPr>
        <w:t>17.9</w:t>
      </w:r>
      <w:r>
        <w:rPr>
          <w:rFonts w:ascii="TimesNewRoman" w:hAnsi="TimesNewRoman" w:eastAsia="仿宋_GB2312"/>
          <w:sz w:val="32"/>
          <w:szCs w:val="32"/>
        </w:rPr>
        <w:t>万元，下降</w:t>
      </w:r>
      <w:r>
        <w:rPr>
          <w:rFonts w:hint="eastAsia" w:ascii="TimesNewRoman" w:hAnsi="TimesNewRoman" w:eastAsia="仿宋_GB2312"/>
          <w:sz w:val="32"/>
          <w:szCs w:val="32"/>
          <w:lang w:val="en-US" w:eastAsia="zh-CN"/>
        </w:rPr>
        <w:t>74.90</w:t>
      </w:r>
      <w:r>
        <w:rPr>
          <w:rFonts w:ascii="TimesNewRoman" w:hAnsi="TimesNewRoman" w:eastAsia="仿宋_GB2312"/>
          <w:sz w:val="32"/>
          <w:szCs w:val="32"/>
        </w:rPr>
        <w:t>%，下降原因主要是</w:t>
      </w:r>
      <w:r>
        <w:rPr>
          <w:rFonts w:hint="eastAsia" w:ascii="TimesNewRoman" w:hAnsi="TimesNewRoman" w:eastAsia="仿宋_GB2312"/>
          <w:sz w:val="32"/>
          <w:szCs w:val="32"/>
          <w:lang w:val="en-US" w:eastAsia="zh-CN"/>
        </w:rPr>
        <w:t>上年已经对老旧设备进行维修</w:t>
      </w:r>
      <w:r>
        <w:rPr>
          <w:rFonts w:ascii="TimesNewRoman" w:hAnsi="TimesNewRoman" w:eastAsia="仿宋_GB2312"/>
          <w:sz w:val="32"/>
          <w:szCs w:val="32"/>
        </w:rPr>
        <w:t>。其中，一般公共预算安排6.00万元，占100.00%。</w:t>
      </w:r>
    </w:p>
    <w:p w14:paraId="3F0E5F53">
      <w:pPr>
        <w:pStyle w:val="14"/>
        <w:snapToGrid w:val="0"/>
        <w:spacing w:line="560" w:lineRule="exact"/>
        <w:ind w:firstLine="664" w:firstLineChars="200"/>
        <w:rPr>
          <w:rFonts w:ascii="TimesNewRoman" w:hAnsi="TimesNewRoman" w:eastAsia="黑体"/>
          <w:sz w:val="32"/>
          <w:szCs w:val="32"/>
        </w:rPr>
      </w:pPr>
      <w:r>
        <w:rPr>
          <w:rFonts w:ascii="TimesNewRoman" w:hAnsi="TimesNewRoman" w:eastAsia="黑体"/>
          <w:sz w:val="32"/>
          <w:szCs w:val="32"/>
        </w:rPr>
        <w:t>十一、关于</w:t>
      </w:r>
      <w:r>
        <w:rPr>
          <w:rFonts w:hint="eastAsia" w:ascii="TimesNewRoman" w:hAnsi="TimesNewRoman" w:eastAsia="黑体"/>
          <w:sz w:val="32"/>
          <w:szCs w:val="32"/>
        </w:rPr>
        <w:t>2024年</w:t>
      </w:r>
      <w:r>
        <w:rPr>
          <w:rFonts w:ascii="TimesNewRoman" w:hAnsi="TimesNewRoman" w:eastAsia="黑体"/>
          <w:sz w:val="32"/>
          <w:szCs w:val="32"/>
        </w:rPr>
        <w:t>政府购买服务支出表的说明</w:t>
      </w:r>
    </w:p>
    <w:p w14:paraId="3EA6D035">
      <w:pPr>
        <w:pStyle w:val="14"/>
        <w:snapToGrid w:val="0"/>
        <w:spacing w:line="560" w:lineRule="exact"/>
        <w:ind w:firstLine="664" w:firstLineChars="200"/>
        <w:outlineLvl w:val="0"/>
        <w:rPr>
          <w:rFonts w:hint="eastAsia" w:ascii="TimesNewRoman" w:hAnsi="TimesNewRoman" w:eastAsia="仿宋_GB2312"/>
          <w:sz w:val="32"/>
          <w:szCs w:val="32"/>
        </w:rPr>
      </w:pPr>
      <w:r>
        <w:rPr>
          <w:rFonts w:hint="eastAsia" w:ascii="TimesNewRoman" w:hAnsi="TimesNewRoman" w:eastAsia="仿宋_GB2312"/>
          <w:sz w:val="32"/>
          <w:szCs w:val="32"/>
        </w:rPr>
        <w:t>凤台县凤凰镇人民政府2024年没有安排政府购买服务支出。</w:t>
      </w:r>
    </w:p>
    <w:p w14:paraId="2BF06B8D">
      <w:pPr>
        <w:snapToGrid w:val="0"/>
        <w:spacing w:line="580" w:lineRule="exact"/>
        <w:ind w:firstLine="664" w:firstLineChars="200"/>
        <w:rPr>
          <w:rFonts w:hint="eastAsia" w:ascii="黑体" w:hAnsi="黑体" w:eastAsia="黑体"/>
          <w:szCs w:val="32"/>
        </w:rPr>
      </w:pPr>
      <w:r>
        <w:rPr>
          <w:rFonts w:hint="eastAsia" w:ascii="黑体" w:hAnsi="黑体" w:eastAsia="黑体"/>
          <w:szCs w:val="32"/>
        </w:rPr>
        <w:t>十二、其他重要事项情况说明</w:t>
      </w:r>
    </w:p>
    <w:p w14:paraId="5151C17C">
      <w:pPr>
        <w:snapToGrid w:val="0"/>
        <w:spacing w:line="580" w:lineRule="exact"/>
        <w:ind w:firstLine="664" w:firstLineChars="200"/>
        <w:rPr>
          <w:rFonts w:hint="eastAsia" w:ascii="TimesNewRoman" w:hAnsi="TimesNewRoman"/>
          <w:b/>
          <w:szCs w:val="32"/>
        </w:rPr>
      </w:pPr>
      <w:r>
        <w:rPr>
          <w:rFonts w:hint="eastAsia" w:ascii="TimesNewRoman" w:hAnsi="TimesNewRoman"/>
          <w:b/>
          <w:szCs w:val="32"/>
        </w:rPr>
        <w:t>（一）项目及绩效目标情况。</w:t>
      </w:r>
    </w:p>
    <w:p w14:paraId="75713893">
      <w:pPr>
        <w:snapToGrid w:val="0"/>
        <w:spacing w:line="560" w:lineRule="exact"/>
        <w:ind w:firstLine="664" w:firstLineChars="200"/>
        <w:rPr>
          <w:rFonts w:ascii="TimesNewRoman" w:hAnsi="TimesNewRoman"/>
          <w:b/>
          <w:szCs w:val="32"/>
        </w:rPr>
      </w:pPr>
      <w:r>
        <w:rPr>
          <w:rFonts w:ascii="TimesNewRoman" w:hAnsi="TimesNewRoman"/>
          <w:b/>
          <w:szCs w:val="32"/>
        </w:rPr>
        <w:t>1.</w:t>
      </w:r>
      <w:r>
        <w:rPr>
          <w:rFonts w:hint="eastAsia" w:ascii="TimesNewRoman" w:hAnsi="TimesNewRoman"/>
          <w:b/>
          <w:szCs w:val="32"/>
        </w:rPr>
        <w:t>“2024年凤凰镇日常乡村运转”项目。</w:t>
      </w:r>
    </w:p>
    <w:p w14:paraId="00E23093">
      <w:pPr>
        <w:snapToGrid w:val="0"/>
        <w:spacing w:line="580" w:lineRule="exact"/>
        <w:ind w:firstLine="664" w:firstLineChars="200"/>
        <w:rPr>
          <w:rFonts w:hint="eastAsia" w:ascii="TimesNewRoman" w:hAnsi="TimesNewRoman"/>
          <w:szCs w:val="32"/>
        </w:rPr>
      </w:pPr>
      <w:r>
        <w:rPr>
          <w:rFonts w:hint="eastAsia" w:ascii="TimesNewRoman" w:hAnsi="TimesNewRoman"/>
          <w:szCs w:val="32"/>
        </w:rPr>
        <w:t>（</w:t>
      </w:r>
      <w:r>
        <w:rPr>
          <w:rFonts w:ascii="TimesNewRoman" w:hAnsi="TimesNewRoman"/>
          <w:szCs w:val="32"/>
        </w:rPr>
        <w:t>1</w:t>
      </w:r>
      <w:r>
        <w:rPr>
          <w:rFonts w:hint="eastAsia" w:ascii="TimesNewRoman" w:hAnsi="TimesNewRoman"/>
          <w:szCs w:val="32"/>
        </w:rPr>
        <w:t>）项目概述</w:t>
      </w:r>
      <w:r>
        <w:rPr>
          <w:rFonts w:hint="eastAsia" w:ascii="TimesNewRoman" w:hAnsi="TimesNewRoman"/>
          <w:szCs w:val="32"/>
          <w:lang w:eastAsia="zh-CN"/>
        </w:rPr>
        <w:t>：</w:t>
      </w:r>
      <w:r>
        <w:rPr>
          <w:rFonts w:hint="eastAsia" w:ascii="TimesNewRoman" w:hAnsi="TimesNewRoman"/>
          <w:szCs w:val="32"/>
          <w:lang w:val="en-US" w:eastAsia="zh-CN"/>
        </w:rPr>
        <w:t>维系</w:t>
      </w:r>
      <w:r>
        <w:rPr>
          <w:rFonts w:hint="eastAsia" w:ascii="TimesNewRoman" w:hAnsi="TimesNewRoman"/>
          <w:szCs w:val="32"/>
        </w:rPr>
        <w:t>日常乡村运转。</w:t>
      </w:r>
    </w:p>
    <w:p w14:paraId="49581373">
      <w:pPr>
        <w:snapToGrid w:val="0"/>
        <w:spacing w:line="580" w:lineRule="exact"/>
        <w:ind w:firstLine="664" w:firstLineChars="200"/>
        <w:rPr>
          <w:rFonts w:hint="eastAsia" w:ascii="TimesNewRoman" w:hAnsi="TimesNewRoman"/>
          <w:szCs w:val="32"/>
        </w:rPr>
      </w:pPr>
      <w:r>
        <w:rPr>
          <w:rFonts w:hint="eastAsia" w:ascii="TimesNewRoman" w:hAnsi="TimesNewRoman"/>
          <w:szCs w:val="32"/>
        </w:rPr>
        <w:t>（</w:t>
      </w:r>
      <w:r>
        <w:rPr>
          <w:rFonts w:ascii="TimesNewRoman" w:hAnsi="TimesNewRoman"/>
          <w:szCs w:val="32"/>
        </w:rPr>
        <w:t>2</w:t>
      </w:r>
      <w:r>
        <w:rPr>
          <w:rFonts w:hint="eastAsia" w:ascii="TimesNewRoman" w:hAnsi="TimesNewRoman"/>
          <w:szCs w:val="32"/>
        </w:rPr>
        <w:t>）立项依据</w:t>
      </w:r>
      <w:r>
        <w:rPr>
          <w:rFonts w:hint="eastAsia" w:ascii="TimesNewRoman" w:hAnsi="TimesNewRoman"/>
          <w:lang w:val="en-US" w:eastAsia="zh-CN"/>
        </w:rPr>
        <w:t>：根据县</w:t>
      </w:r>
      <w:r>
        <w:rPr>
          <w:rFonts w:hint="eastAsia" w:ascii="TimesNewRoman" w:hAnsi="TimesNewRoman"/>
          <w:szCs w:val="32"/>
          <w:lang w:val="en-US" w:eastAsia="zh-CN"/>
        </w:rPr>
        <w:t>财政局总体要求。</w:t>
      </w:r>
    </w:p>
    <w:p w14:paraId="2DBC7438">
      <w:pPr>
        <w:snapToGrid w:val="0"/>
        <w:spacing w:line="580" w:lineRule="exact"/>
        <w:ind w:firstLine="664" w:firstLineChars="200"/>
        <w:rPr>
          <w:rFonts w:hint="eastAsia" w:ascii="TimesNewRoman" w:hAnsi="TimesNewRoman"/>
          <w:szCs w:val="32"/>
        </w:rPr>
      </w:pPr>
      <w:r>
        <w:rPr>
          <w:rFonts w:hint="eastAsia" w:ascii="TimesNewRoman" w:hAnsi="TimesNewRoman"/>
          <w:szCs w:val="32"/>
        </w:rPr>
        <w:t>（</w:t>
      </w:r>
      <w:r>
        <w:rPr>
          <w:rFonts w:ascii="TimesNewRoman" w:hAnsi="TimesNewRoman"/>
          <w:szCs w:val="32"/>
        </w:rPr>
        <w:t>3</w:t>
      </w:r>
      <w:r>
        <w:rPr>
          <w:rFonts w:hint="eastAsia" w:ascii="TimesNewRoman" w:hAnsi="TimesNewRoman"/>
          <w:szCs w:val="32"/>
        </w:rPr>
        <w:t>）实施主体</w:t>
      </w:r>
      <w:r>
        <w:rPr>
          <w:rFonts w:hint="eastAsia" w:ascii="TimesNewRoman" w:hAnsi="TimesNewRoman"/>
          <w:szCs w:val="32"/>
          <w:lang w:val="en-US" w:eastAsia="zh-CN"/>
        </w:rPr>
        <w:t>：</w:t>
      </w:r>
      <w:r>
        <w:rPr>
          <w:rFonts w:hint="eastAsia" w:ascii="TimesNewRoman" w:hAnsi="TimesNewRoman"/>
          <w:szCs w:val="32"/>
        </w:rPr>
        <w:t>凤台县凤凰镇人民政府</w:t>
      </w:r>
      <w:r>
        <w:rPr>
          <w:rFonts w:hint="eastAsia" w:ascii="TimesNewRoman" w:hAnsi="TimesNewRoman"/>
          <w:szCs w:val="32"/>
          <w:lang w:eastAsia="zh-CN"/>
        </w:rPr>
        <w:t>。</w:t>
      </w:r>
    </w:p>
    <w:p w14:paraId="295CEC81">
      <w:pPr>
        <w:snapToGrid w:val="0"/>
        <w:spacing w:line="580" w:lineRule="exact"/>
        <w:ind w:firstLine="664" w:firstLineChars="200"/>
        <w:rPr>
          <w:rFonts w:hint="eastAsia" w:ascii="TimesNewRoman" w:hAnsi="TimesNewRoman"/>
          <w:szCs w:val="32"/>
        </w:rPr>
      </w:pPr>
      <w:r>
        <w:rPr>
          <w:rFonts w:hint="eastAsia" w:ascii="TimesNewRoman" w:hAnsi="TimesNewRoman"/>
          <w:szCs w:val="32"/>
        </w:rPr>
        <w:t>（</w:t>
      </w:r>
      <w:r>
        <w:rPr>
          <w:rFonts w:ascii="TimesNewRoman" w:hAnsi="TimesNewRoman"/>
          <w:szCs w:val="32"/>
        </w:rPr>
        <w:t>4</w:t>
      </w:r>
      <w:r>
        <w:rPr>
          <w:rFonts w:hint="eastAsia" w:ascii="TimesNewRoman" w:hAnsi="TimesNewRoman"/>
          <w:szCs w:val="32"/>
        </w:rPr>
        <w:t>）起止时间</w:t>
      </w:r>
      <w:r>
        <w:rPr>
          <w:rFonts w:hint="eastAsia" w:ascii="TimesNewRoman" w:hAnsi="TimesNewRoman"/>
          <w:szCs w:val="32"/>
          <w:lang w:val="en-US" w:eastAsia="zh-CN"/>
        </w:rPr>
        <w:t>：2024年1月1日-2024年12月31日</w:t>
      </w:r>
      <w:r>
        <w:rPr>
          <w:rFonts w:hint="eastAsia" w:ascii="TimesNewRoman" w:hAnsi="TimesNewRoman"/>
          <w:szCs w:val="32"/>
        </w:rPr>
        <w:t>。</w:t>
      </w:r>
    </w:p>
    <w:p w14:paraId="7672BD28">
      <w:pPr>
        <w:snapToGrid w:val="0"/>
        <w:spacing w:line="580" w:lineRule="exact"/>
        <w:ind w:firstLine="664" w:firstLineChars="200"/>
        <w:rPr>
          <w:rFonts w:hint="eastAsia" w:ascii="TimesNewRoman" w:hAnsi="TimesNewRoman"/>
          <w:szCs w:val="32"/>
        </w:rPr>
      </w:pPr>
      <w:r>
        <w:rPr>
          <w:rFonts w:hint="eastAsia" w:ascii="TimesNewRoman" w:hAnsi="TimesNewRoman"/>
          <w:szCs w:val="32"/>
        </w:rPr>
        <w:t>（</w:t>
      </w:r>
      <w:r>
        <w:rPr>
          <w:rFonts w:ascii="TimesNewRoman" w:hAnsi="TimesNewRoman"/>
          <w:szCs w:val="32"/>
        </w:rPr>
        <w:t>5</w:t>
      </w:r>
      <w:r>
        <w:rPr>
          <w:rFonts w:hint="eastAsia" w:ascii="TimesNewRoman" w:hAnsi="TimesNewRoman"/>
          <w:szCs w:val="32"/>
        </w:rPr>
        <w:t>）项目内容</w:t>
      </w:r>
      <w:r>
        <w:rPr>
          <w:rFonts w:hint="eastAsia" w:ascii="TimesNewRoman" w:hAnsi="TimesNewRoman"/>
          <w:szCs w:val="32"/>
          <w:lang w:val="en-US" w:eastAsia="zh-CN"/>
        </w:rPr>
        <w:t>：围绕基础设施维护、公共服务优化、生产生活保障三大核心开展保障基层公共服务持续供给、维系乡村治理有效性的基础性工作</w:t>
      </w:r>
      <w:r>
        <w:rPr>
          <w:rFonts w:hint="eastAsia" w:ascii="TimesNewRoman" w:hAnsi="TimesNewRoman"/>
          <w:szCs w:val="32"/>
        </w:rPr>
        <w:t>。</w:t>
      </w:r>
    </w:p>
    <w:p w14:paraId="0ABEE798">
      <w:pPr>
        <w:snapToGrid w:val="0"/>
        <w:spacing w:line="580" w:lineRule="exact"/>
        <w:ind w:firstLine="664" w:firstLineChars="200"/>
        <w:rPr>
          <w:rFonts w:hint="eastAsia" w:ascii="TimesNewRoman" w:hAnsi="TimesNewRoman"/>
          <w:szCs w:val="32"/>
        </w:rPr>
      </w:pPr>
      <w:r>
        <w:rPr>
          <w:rFonts w:hint="eastAsia" w:ascii="TimesNewRoman" w:hAnsi="TimesNewRoman"/>
          <w:szCs w:val="32"/>
        </w:rPr>
        <w:t>（</w:t>
      </w:r>
      <w:r>
        <w:rPr>
          <w:rFonts w:ascii="TimesNewRoman" w:hAnsi="TimesNewRoman"/>
          <w:szCs w:val="32"/>
        </w:rPr>
        <w:t>6</w:t>
      </w:r>
      <w:r>
        <w:rPr>
          <w:rFonts w:hint="eastAsia" w:ascii="TimesNewRoman" w:hAnsi="TimesNewRoman"/>
          <w:szCs w:val="32"/>
        </w:rPr>
        <w:t>）年度预算安排</w:t>
      </w:r>
      <w:r>
        <w:rPr>
          <w:rFonts w:hint="eastAsia" w:ascii="TimesNewRoman" w:hAnsi="TimesNewRoman"/>
          <w:szCs w:val="32"/>
          <w:lang w:val="en-US" w:eastAsia="zh-CN"/>
        </w:rPr>
        <w:t>：</w:t>
      </w:r>
      <w:r>
        <w:rPr>
          <w:rFonts w:hint="eastAsia" w:ascii="TimesNewRoman" w:hAnsi="TimesNewRoman"/>
          <w:szCs w:val="32"/>
        </w:rPr>
        <w:t>71.70</w:t>
      </w:r>
      <w:r>
        <w:rPr>
          <w:rFonts w:hint="eastAsia" w:ascii="TimesNewRoman" w:hAnsi="TimesNewRoman"/>
          <w:szCs w:val="32"/>
          <w:lang w:val="en-US" w:eastAsia="zh-CN"/>
        </w:rPr>
        <w:t>万元</w:t>
      </w:r>
      <w:r>
        <w:rPr>
          <w:rFonts w:hint="eastAsia" w:ascii="TimesNewRoman" w:hAnsi="TimesNewRoman"/>
          <w:szCs w:val="32"/>
        </w:rPr>
        <w:t>。</w:t>
      </w:r>
    </w:p>
    <w:p w14:paraId="4D134B22">
      <w:pPr>
        <w:snapToGrid w:val="0"/>
        <w:spacing w:line="580" w:lineRule="exact"/>
        <w:ind w:firstLine="664" w:firstLineChars="200"/>
        <w:rPr>
          <w:rFonts w:hint="eastAsia" w:ascii="TimesNewRoman" w:hAnsi="TimesNewRoman"/>
          <w:szCs w:val="32"/>
        </w:rPr>
      </w:pPr>
      <w:r>
        <w:rPr>
          <w:rFonts w:hint="eastAsia" w:ascii="TimesNewRoman" w:hAnsi="TimesNewRoman"/>
          <w:szCs w:val="32"/>
        </w:rPr>
        <w:t>（</w:t>
      </w:r>
      <w:r>
        <w:rPr>
          <w:rFonts w:ascii="TimesNewRoman" w:hAnsi="TimesNewRoman"/>
          <w:szCs w:val="32"/>
        </w:rPr>
        <w:t>7</w:t>
      </w:r>
      <w:r>
        <w:rPr>
          <w:rFonts w:hint="eastAsia" w:ascii="TimesNewRoman" w:hAnsi="TimesNewRoman"/>
          <w:szCs w:val="32"/>
        </w:rPr>
        <w:t>）绩效目标</w:t>
      </w:r>
      <w:r>
        <w:rPr>
          <w:rFonts w:hint="eastAsia" w:ascii="TimesNewRoman" w:hAnsi="TimesNewRoman"/>
          <w:szCs w:val="32"/>
          <w:lang w:val="en-US" w:eastAsia="zh-CN"/>
        </w:rPr>
        <w:t>：</w:t>
      </w:r>
      <w:r>
        <w:rPr>
          <w:rFonts w:hint="eastAsia" w:ascii="TimesNewRoman" w:hAnsi="TimesNewRoman"/>
          <w:szCs w:val="32"/>
        </w:rPr>
        <w:t>1、项目实施提高基层服务质量促进经济发展2、项目实施对推动社区建设整体水平大幅提升。3、项目实施改善乡村经济，提高农户满意度。</w:t>
      </w:r>
    </w:p>
    <w:tbl>
      <w:tblPr>
        <w:tblStyle w:val="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50DD1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vAlign w:val="center"/>
          </w:tcPr>
          <w:p w14:paraId="065B3F0D">
            <w:pPr>
              <w:widowControl/>
              <w:jc w:val="center"/>
              <w:rPr>
                <w:rFonts w:hint="eastAsia" w:ascii="宋体" w:hAnsi="宋体" w:eastAsia="宋体"/>
                <w:b/>
                <w:color w:val="000000"/>
                <w:kern w:val="0"/>
                <w:sz w:val="28"/>
                <w:szCs w:val="28"/>
                <w:lang w:bidi="ar"/>
              </w:rPr>
            </w:pPr>
            <w:r>
              <w:rPr>
                <w:rFonts w:hint="eastAsia" w:ascii="宋体" w:hAnsi="宋体" w:eastAsia="宋体"/>
                <w:b/>
                <w:color w:val="000000"/>
                <w:kern w:val="0"/>
                <w:sz w:val="28"/>
                <w:szCs w:val="28"/>
                <w:lang w:bidi="ar"/>
              </w:rPr>
              <w:t>项目支出绩效目标表</w:t>
            </w:r>
          </w:p>
        </w:tc>
      </w:tr>
      <w:tr w14:paraId="6157A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vAlign w:val="center"/>
          </w:tcPr>
          <w:p w14:paraId="332AB7BD">
            <w:pPr>
              <w:widowControl/>
              <w:jc w:val="center"/>
              <w:rPr>
                <w:rFonts w:hint="eastAsia" w:ascii="宋体" w:hAnsi="宋体" w:eastAsia="宋体"/>
                <w:color w:val="000000"/>
                <w:kern w:val="0"/>
                <w:sz w:val="20"/>
                <w:lang w:bidi="ar"/>
              </w:rPr>
            </w:pPr>
            <w:r>
              <w:rPr>
                <w:rFonts w:hint="eastAsia" w:ascii="宋体" w:hAnsi="宋体" w:eastAsia="宋体"/>
                <w:color w:val="000000"/>
                <w:kern w:val="0"/>
                <w:sz w:val="20"/>
                <w:lang w:bidi="ar"/>
              </w:rPr>
              <w:t xml:space="preserve"> （2024年度）                                </w:t>
            </w:r>
          </w:p>
        </w:tc>
      </w:tr>
      <w:tr w14:paraId="27DC4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Align w:val="center"/>
          </w:tcPr>
          <w:p w14:paraId="231AFF9C">
            <w:pPr>
              <w:widowControl/>
              <w:jc w:val="center"/>
              <w:rPr>
                <w:rFonts w:hint="eastAsia" w:ascii="宋体" w:hAnsi="宋体" w:eastAsia="宋体"/>
                <w:color w:val="000000"/>
                <w:kern w:val="0"/>
                <w:sz w:val="20"/>
                <w:lang w:bidi="ar"/>
              </w:rPr>
            </w:pPr>
            <w:r>
              <w:rPr>
                <w:rFonts w:hint="eastAsia" w:ascii="宋体" w:hAnsi="宋体" w:eastAsia="宋体"/>
                <w:color w:val="000000"/>
                <w:kern w:val="0"/>
                <w:sz w:val="20"/>
                <w:lang w:bidi="ar"/>
              </w:rPr>
              <w:t>项目名称</w:t>
            </w:r>
          </w:p>
        </w:tc>
        <w:tc>
          <w:tcPr>
            <w:tcW w:w="7577" w:type="dxa"/>
            <w:gridSpan w:val="4"/>
            <w:vAlign w:val="center"/>
          </w:tcPr>
          <w:p w14:paraId="18A8A667">
            <w:pPr>
              <w:jc w:val="center"/>
              <w:rPr>
                <w:rFonts w:hint="eastAsia" w:ascii="宋体"/>
                <w:sz w:val="20"/>
              </w:rPr>
            </w:pPr>
            <w:r>
              <w:rPr>
                <w:rFonts w:hint="eastAsia" w:ascii="宋体"/>
                <w:sz w:val="20"/>
              </w:rPr>
              <w:t>2024年凤凰镇日常乡村运转</w:t>
            </w:r>
          </w:p>
        </w:tc>
      </w:tr>
      <w:tr w14:paraId="482CB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vAlign w:val="center"/>
          </w:tcPr>
          <w:p w14:paraId="3A201059">
            <w:pPr>
              <w:widowControl/>
              <w:spacing w:line="200" w:lineRule="exact"/>
              <w:jc w:val="center"/>
              <w:rPr>
                <w:rFonts w:hint="eastAsia" w:ascii="宋体" w:hAnsi="宋体" w:eastAsia="宋体"/>
                <w:color w:val="000000"/>
                <w:kern w:val="0"/>
                <w:sz w:val="20"/>
                <w:lang w:bidi="ar"/>
              </w:rPr>
            </w:pPr>
            <w:r>
              <w:rPr>
                <w:rFonts w:hint="eastAsia" w:ascii="宋体" w:hAnsi="宋体" w:eastAsia="宋体"/>
                <w:color w:val="000000"/>
                <w:kern w:val="0"/>
                <w:sz w:val="20"/>
                <w:lang w:bidi="ar"/>
              </w:rPr>
              <w:t>主管部门   及代码</w:t>
            </w:r>
          </w:p>
        </w:tc>
        <w:tc>
          <w:tcPr>
            <w:tcW w:w="3349" w:type="dxa"/>
            <w:gridSpan w:val="2"/>
            <w:vAlign w:val="center"/>
          </w:tcPr>
          <w:p w14:paraId="6EAC0EEB">
            <w:pPr>
              <w:jc w:val="center"/>
              <w:rPr>
                <w:rFonts w:hint="eastAsia" w:ascii="宋体"/>
                <w:sz w:val="20"/>
              </w:rPr>
            </w:pPr>
            <w:r>
              <w:rPr>
                <w:rFonts w:hint="eastAsia" w:ascii="宋体"/>
                <w:sz w:val="20"/>
              </w:rPr>
              <w:t>[206]凤台县凤凰镇人民政府</w:t>
            </w:r>
          </w:p>
        </w:tc>
        <w:tc>
          <w:tcPr>
            <w:tcW w:w="1848" w:type="dxa"/>
            <w:vAlign w:val="center"/>
          </w:tcPr>
          <w:p w14:paraId="0B9BED1E">
            <w:pPr>
              <w:widowControl/>
              <w:jc w:val="center"/>
              <w:rPr>
                <w:rFonts w:hint="eastAsia" w:ascii="宋体" w:hAnsi="宋体" w:eastAsia="宋体"/>
                <w:color w:val="000000"/>
                <w:kern w:val="0"/>
                <w:sz w:val="20"/>
                <w:lang w:bidi="ar"/>
              </w:rPr>
            </w:pPr>
            <w:r>
              <w:rPr>
                <w:rFonts w:hint="eastAsia" w:ascii="宋体" w:hAnsi="宋体" w:eastAsia="宋体"/>
                <w:color w:val="000000"/>
                <w:kern w:val="0"/>
                <w:sz w:val="20"/>
                <w:lang w:bidi="ar"/>
              </w:rPr>
              <w:t>实施单位</w:t>
            </w:r>
          </w:p>
        </w:tc>
        <w:tc>
          <w:tcPr>
            <w:tcW w:w="2380" w:type="dxa"/>
            <w:vAlign w:val="center"/>
          </w:tcPr>
          <w:p w14:paraId="4C91FAA4">
            <w:pPr>
              <w:jc w:val="center"/>
              <w:rPr>
                <w:rFonts w:hint="eastAsia" w:ascii="宋体" w:hAnsi="Times New Roman"/>
                <w:sz w:val="20"/>
              </w:rPr>
            </w:pPr>
            <w:r>
              <w:rPr>
                <w:rFonts w:hint="eastAsia" w:ascii="宋体" w:hAnsi="Times New Roman"/>
                <w:sz w:val="20"/>
              </w:rPr>
              <w:t>凤台县凤凰镇人民政府</w:t>
            </w:r>
          </w:p>
        </w:tc>
      </w:tr>
      <w:tr w14:paraId="2DB6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Align w:val="center"/>
          </w:tcPr>
          <w:p w14:paraId="79BB8210">
            <w:pPr>
              <w:widowControl/>
              <w:jc w:val="center"/>
              <w:rPr>
                <w:rFonts w:hint="eastAsia" w:ascii="宋体" w:hAnsi="宋体" w:eastAsia="宋体"/>
                <w:color w:val="000000"/>
                <w:kern w:val="0"/>
                <w:sz w:val="20"/>
                <w:lang w:bidi="ar"/>
              </w:rPr>
            </w:pPr>
            <w:r>
              <w:rPr>
                <w:rFonts w:hint="eastAsia" w:ascii="宋体" w:hAnsi="宋体" w:eastAsia="宋体"/>
                <w:color w:val="000000"/>
                <w:kern w:val="0"/>
                <w:sz w:val="20"/>
                <w:lang w:bidi="ar"/>
              </w:rPr>
              <w:t>项目来源</w:t>
            </w:r>
          </w:p>
        </w:tc>
        <w:tc>
          <w:tcPr>
            <w:tcW w:w="3349" w:type="dxa"/>
            <w:gridSpan w:val="2"/>
            <w:vAlign w:val="center"/>
          </w:tcPr>
          <w:p w14:paraId="7B99491D">
            <w:pPr>
              <w:jc w:val="center"/>
              <w:rPr>
                <w:rFonts w:hint="eastAsia" w:ascii="宋体"/>
                <w:sz w:val="20"/>
              </w:rPr>
            </w:pPr>
            <w:r>
              <w:rPr>
                <w:rFonts w:hint="eastAsia" w:ascii="宋体"/>
                <w:sz w:val="20"/>
              </w:rPr>
              <w:t>常年项目</w:t>
            </w:r>
          </w:p>
        </w:tc>
        <w:tc>
          <w:tcPr>
            <w:tcW w:w="1848" w:type="dxa"/>
            <w:vAlign w:val="center"/>
          </w:tcPr>
          <w:p w14:paraId="42DB222A">
            <w:pPr>
              <w:widowControl/>
              <w:jc w:val="center"/>
              <w:rPr>
                <w:rFonts w:hint="eastAsia" w:ascii="宋体" w:hAnsi="宋体" w:eastAsia="宋体"/>
                <w:color w:val="000000"/>
                <w:kern w:val="0"/>
                <w:sz w:val="20"/>
                <w:lang w:bidi="ar"/>
              </w:rPr>
            </w:pPr>
            <w:r>
              <w:rPr>
                <w:rFonts w:hint="eastAsia" w:ascii="宋体" w:hAnsi="宋体" w:eastAsia="宋体"/>
                <w:color w:val="000000"/>
                <w:kern w:val="0"/>
                <w:sz w:val="20"/>
                <w:lang w:bidi="ar"/>
              </w:rPr>
              <w:t>项目期</w:t>
            </w:r>
          </w:p>
        </w:tc>
        <w:tc>
          <w:tcPr>
            <w:tcW w:w="2380" w:type="dxa"/>
            <w:vAlign w:val="center"/>
          </w:tcPr>
          <w:p w14:paraId="19F14F8C">
            <w:pPr>
              <w:jc w:val="center"/>
              <w:rPr>
                <w:rFonts w:hint="eastAsia" w:ascii="宋体" w:hAnsi="Times New Roman"/>
                <w:sz w:val="20"/>
              </w:rPr>
            </w:pPr>
            <w:r>
              <w:rPr>
                <w:rFonts w:hint="eastAsia" w:ascii="宋体" w:hAnsi="Times New Roman"/>
                <w:sz w:val="20"/>
              </w:rPr>
              <w:t>1年</w:t>
            </w:r>
          </w:p>
        </w:tc>
      </w:tr>
      <w:tr w14:paraId="361DF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vAlign w:val="center"/>
          </w:tcPr>
          <w:p w14:paraId="6658E735">
            <w:pPr>
              <w:widowControl/>
              <w:jc w:val="center"/>
              <w:rPr>
                <w:rFonts w:hint="eastAsia" w:ascii="宋体" w:hAnsi="宋体" w:eastAsia="宋体"/>
                <w:color w:val="000000"/>
                <w:kern w:val="0"/>
                <w:sz w:val="20"/>
                <w:lang w:bidi="ar"/>
              </w:rPr>
            </w:pPr>
            <w:r>
              <w:rPr>
                <w:rFonts w:hint="eastAsia" w:ascii="宋体" w:hAnsi="宋体" w:eastAsia="宋体"/>
                <w:color w:val="000000"/>
                <w:kern w:val="0"/>
                <w:sz w:val="20"/>
                <w:lang w:bidi="ar"/>
              </w:rPr>
              <w:t>项目资金</w:t>
            </w:r>
            <w:r>
              <w:rPr>
                <w:rFonts w:hint="eastAsia" w:ascii="宋体" w:hAnsi="宋体" w:eastAsia="宋体"/>
                <w:color w:val="000000"/>
                <w:kern w:val="0"/>
                <w:sz w:val="20"/>
                <w:lang w:bidi="ar"/>
              </w:rPr>
              <w:br w:type="textWrapping"/>
            </w:r>
            <w:r>
              <w:rPr>
                <w:rFonts w:hint="eastAsia" w:ascii="宋体" w:hAnsi="宋体" w:eastAsia="宋体"/>
                <w:color w:val="000000"/>
                <w:kern w:val="0"/>
                <w:sz w:val="20"/>
                <w:lang w:bidi="ar"/>
              </w:rPr>
              <w:t>（万元）</w:t>
            </w:r>
          </w:p>
        </w:tc>
        <w:tc>
          <w:tcPr>
            <w:tcW w:w="3349" w:type="dxa"/>
            <w:gridSpan w:val="2"/>
            <w:vAlign w:val="center"/>
          </w:tcPr>
          <w:p w14:paraId="0B4134F3">
            <w:pPr>
              <w:widowControl/>
              <w:jc w:val="left"/>
              <w:rPr>
                <w:rFonts w:hint="eastAsia" w:ascii="宋体" w:hAnsi="宋体" w:eastAsia="宋体"/>
                <w:color w:val="000000"/>
                <w:kern w:val="0"/>
                <w:sz w:val="20"/>
                <w:lang w:bidi="ar"/>
              </w:rPr>
            </w:pPr>
            <w:r>
              <w:rPr>
                <w:rFonts w:hint="eastAsia" w:ascii="宋体" w:hAnsi="宋体" w:eastAsia="宋体"/>
                <w:color w:val="000000"/>
                <w:kern w:val="0"/>
                <w:sz w:val="20"/>
                <w:lang w:bidi="ar"/>
              </w:rPr>
              <w:t xml:space="preserve"> 年度资金总额：</w:t>
            </w:r>
          </w:p>
        </w:tc>
        <w:tc>
          <w:tcPr>
            <w:tcW w:w="4228" w:type="dxa"/>
            <w:gridSpan w:val="2"/>
            <w:vAlign w:val="center"/>
          </w:tcPr>
          <w:p w14:paraId="6B9B06B8">
            <w:pPr>
              <w:jc w:val="right"/>
              <w:rPr>
                <w:rFonts w:hint="eastAsia" w:ascii="宋体"/>
                <w:sz w:val="20"/>
              </w:rPr>
            </w:pPr>
            <w:r>
              <w:rPr>
                <w:rFonts w:hint="eastAsia" w:ascii="宋体"/>
                <w:sz w:val="20"/>
              </w:rPr>
              <w:t>71.70</w:t>
            </w:r>
          </w:p>
        </w:tc>
      </w:tr>
      <w:tr w14:paraId="661FE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vAlign w:val="center"/>
          </w:tcPr>
          <w:p w14:paraId="0F7A879A">
            <w:pPr>
              <w:jc w:val="center"/>
              <w:rPr>
                <w:rFonts w:ascii="宋体"/>
                <w:sz w:val="20"/>
              </w:rPr>
            </w:pPr>
          </w:p>
        </w:tc>
        <w:tc>
          <w:tcPr>
            <w:tcW w:w="3349" w:type="dxa"/>
            <w:gridSpan w:val="2"/>
            <w:vAlign w:val="center"/>
          </w:tcPr>
          <w:p w14:paraId="4323CF96">
            <w:pPr>
              <w:widowControl/>
              <w:jc w:val="left"/>
              <w:rPr>
                <w:rFonts w:hint="eastAsia" w:ascii="宋体" w:hAnsi="宋体" w:eastAsia="宋体"/>
                <w:color w:val="000000"/>
                <w:kern w:val="0"/>
                <w:sz w:val="20"/>
                <w:lang w:bidi="ar"/>
              </w:rPr>
            </w:pPr>
            <w:r>
              <w:rPr>
                <w:rFonts w:hint="eastAsia" w:ascii="宋体" w:hAnsi="宋体" w:eastAsia="宋体"/>
                <w:color w:val="000000"/>
                <w:kern w:val="0"/>
                <w:sz w:val="20"/>
                <w:lang w:bidi="ar"/>
              </w:rPr>
              <w:t xml:space="preserve">   其中：财政拨款</w:t>
            </w:r>
          </w:p>
        </w:tc>
        <w:tc>
          <w:tcPr>
            <w:tcW w:w="4228" w:type="dxa"/>
            <w:gridSpan w:val="2"/>
            <w:vAlign w:val="center"/>
          </w:tcPr>
          <w:p w14:paraId="17F6E198">
            <w:pPr>
              <w:jc w:val="right"/>
              <w:rPr>
                <w:rFonts w:hint="eastAsia" w:ascii="宋体"/>
                <w:sz w:val="20"/>
              </w:rPr>
            </w:pPr>
            <w:r>
              <w:rPr>
                <w:rFonts w:hint="eastAsia" w:ascii="宋体"/>
                <w:sz w:val="20"/>
              </w:rPr>
              <w:t>71.70</w:t>
            </w:r>
          </w:p>
        </w:tc>
      </w:tr>
      <w:tr w14:paraId="152AF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vAlign w:val="center"/>
          </w:tcPr>
          <w:p w14:paraId="06389980">
            <w:pPr>
              <w:jc w:val="center"/>
              <w:rPr>
                <w:rFonts w:ascii="宋体"/>
                <w:sz w:val="20"/>
              </w:rPr>
            </w:pPr>
          </w:p>
        </w:tc>
        <w:tc>
          <w:tcPr>
            <w:tcW w:w="3349" w:type="dxa"/>
            <w:gridSpan w:val="2"/>
            <w:vAlign w:val="center"/>
          </w:tcPr>
          <w:p w14:paraId="35A01CD4">
            <w:pPr>
              <w:widowControl/>
              <w:jc w:val="left"/>
              <w:rPr>
                <w:rFonts w:hint="eastAsia" w:ascii="宋体" w:hAnsi="宋体" w:eastAsia="宋体"/>
                <w:color w:val="000000"/>
                <w:kern w:val="0"/>
                <w:sz w:val="20"/>
                <w:lang w:bidi="ar"/>
              </w:rPr>
            </w:pPr>
            <w:r>
              <w:rPr>
                <w:rFonts w:hint="eastAsia" w:ascii="宋体" w:hAnsi="宋体" w:eastAsia="宋体"/>
                <w:color w:val="000000"/>
                <w:kern w:val="0"/>
                <w:sz w:val="20"/>
                <w:lang w:bidi="ar"/>
              </w:rPr>
              <w:t xml:space="preserve">         上年结转</w:t>
            </w:r>
          </w:p>
        </w:tc>
        <w:tc>
          <w:tcPr>
            <w:tcW w:w="4228" w:type="dxa"/>
            <w:gridSpan w:val="2"/>
            <w:vAlign w:val="center"/>
          </w:tcPr>
          <w:p w14:paraId="4A9D4B5D">
            <w:pPr>
              <w:jc w:val="center"/>
              <w:rPr>
                <w:rFonts w:ascii="宋体" w:eastAsia="仿宋_GB2312"/>
                <w:sz w:val="20"/>
                <w:lang w:val="en-US" w:eastAsia="zh-CN"/>
              </w:rPr>
            </w:pPr>
          </w:p>
        </w:tc>
      </w:tr>
      <w:tr w14:paraId="0D015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vAlign w:val="center"/>
          </w:tcPr>
          <w:p w14:paraId="1C3BC924">
            <w:pPr>
              <w:jc w:val="center"/>
              <w:rPr>
                <w:rFonts w:ascii="宋体"/>
                <w:sz w:val="20"/>
              </w:rPr>
            </w:pPr>
          </w:p>
        </w:tc>
        <w:tc>
          <w:tcPr>
            <w:tcW w:w="3349" w:type="dxa"/>
            <w:gridSpan w:val="2"/>
            <w:vAlign w:val="center"/>
          </w:tcPr>
          <w:p w14:paraId="5CCB8F56">
            <w:pPr>
              <w:widowControl/>
              <w:jc w:val="left"/>
              <w:rPr>
                <w:rFonts w:hint="eastAsia" w:ascii="宋体" w:hAnsi="宋体" w:eastAsia="宋体"/>
                <w:color w:val="000000"/>
                <w:kern w:val="0"/>
                <w:sz w:val="20"/>
                <w:lang w:bidi="ar"/>
              </w:rPr>
            </w:pPr>
            <w:r>
              <w:rPr>
                <w:rFonts w:hint="eastAsia" w:ascii="宋体" w:hAnsi="宋体" w:eastAsia="宋体"/>
                <w:color w:val="000000"/>
                <w:kern w:val="0"/>
                <w:sz w:val="20"/>
                <w:lang w:bidi="ar"/>
              </w:rPr>
              <w:t xml:space="preserve">         其他资金</w:t>
            </w:r>
          </w:p>
        </w:tc>
        <w:tc>
          <w:tcPr>
            <w:tcW w:w="4228" w:type="dxa"/>
            <w:gridSpan w:val="2"/>
            <w:vAlign w:val="center"/>
          </w:tcPr>
          <w:p w14:paraId="3D34BDFE">
            <w:pPr>
              <w:jc w:val="right"/>
              <w:rPr>
                <w:rFonts w:hint="eastAsia" w:ascii="宋体" w:eastAsia="仿宋_GB2312"/>
                <w:sz w:val="20"/>
                <w:lang w:val="en-US" w:eastAsia="zh-CN"/>
              </w:rPr>
            </w:pPr>
          </w:p>
        </w:tc>
      </w:tr>
      <w:tr w14:paraId="6254B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vAlign w:val="center"/>
          </w:tcPr>
          <w:p w14:paraId="5D588658">
            <w:pPr>
              <w:widowControl/>
              <w:spacing w:line="200" w:lineRule="exact"/>
              <w:jc w:val="center"/>
              <w:rPr>
                <w:rFonts w:hint="eastAsia" w:ascii="宋体" w:hAnsi="宋体" w:eastAsia="宋体"/>
                <w:color w:val="000000"/>
                <w:kern w:val="0"/>
                <w:sz w:val="20"/>
                <w:lang w:bidi="ar"/>
              </w:rPr>
            </w:pPr>
            <w:r>
              <w:rPr>
                <w:rFonts w:hint="eastAsia" w:ascii="宋体" w:hAnsi="宋体" w:eastAsia="宋体"/>
                <w:color w:val="000000"/>
                <w:kern w:val="0"/>
                <w:sz w:val="20"/>
                <w:lang w:bidi="ar"/>
              </w:rPr>
              <w:t>年度</w:t>
            </w:r>
            <w:r>
              <w:rPr>
                <w:rFonts w:hint="eastAsia" w:ascii="宋体" w:hAnsi="宋体" w:eastAsia="宋体"/>
                <w:color w:val="000000"/>
                <w:kern w:val="0"/>
                <w:sz w:val="20"/>
                <w:lang w:bidi="ar"/>
              </w:rPr>
              <w:br w:type="textWrapping"/>
            </w:r>
            <w:r>
              <w:rPr>
                <w:rFonts w:hint="eastAsia" w:ascii="宋体" w:hAnsi="宋体" w:eastAsia="宋体"/>
                <w:color w:val="000000"/>
                <w:kern w:val="0"/>
                <w:sz w:val="20"/>
                <w:lang w:bidi="ar"/>
              </w:rPr>
              <w:t>目标</w:t>
            </w:r>
          </w:p>
        </w:tc>
        <w:tc>
          <w:tcPr>
            <w:tcW w:w="8582" w:type="dxa"/>
            <w:gridSpan w:val="6"/>
            <w:vAlign w:val="center"/>
          </w:tcPr>
          <w:p w14:paraId="65F95306">
            <w:pPr>
              <w:jc w:val="left"/>
              <w:rPr>
                <w:rFonts w:hint="eastAsia" w:ascii="宋体"/>
                <w:sz w:val="20"/>
              </w:rPr>
            </w:pPr>
            <w:r>
              <w:rPr>
                <w:rFonts w:hint="eastAsia" w:ascii="宋体"/>
                <w:sz w:val="20"/>
              </w:rPr>
              <w:t>1、项目实施提高基层服务质量促进经济发展2、项目实施对推动社区建设整体水平大幅提升。3、项目实施改善乡村经济，提高农户满意度。</w:t>
            </w:r>
          </w:p>
        </w:tc>
      </w:tr>
      <w:tr w14:paraId="4E658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vAlign w:val="center"/>
          </w:tcPr>
          <w:p w14:paraId="3FCE6CDB">
            <w:pPr>
              <w:widowControl/>
              <w:jc w:val="center"/>
              <w:rPr>
                <w:rFonts w:hint="eastAsia" w:ascii="宋体" w:hAnsi="宋体" w:eastAsia="宋体"/>
                <w:color w:val="000000"/>
                <w:kern w:val="0"/>
                <w:sz w:val="20"/>
                <w:lang w:bidi="ar"/>
              </w:rPr>
            </w:pPr>
            <w:r>
              <w:rPr>
                <w:rFonts w:hint="eastAsia" w:ascii="宋体" w:hAnsi="宋体" w:eastAsia="宋体"/>
                <w:color w:val="000000"/>
                <w:kern w:val="0"/>
                <w:sz w:val="20"/>
                <w:lang w:bidi="ar"/>
              </w:rPr>
              <w:t>绩</w:t>
            </w:r>
            <w:r>
              <w:rPr>
                <w:rFonts w:hint="eastAsia" w:ascii="宋体" w:hAnsi="宋体" w:eastAsia="宋体"/>
                <w:color w:val="000000"/>
                <w:kern w:val="0"/>
                <w:sz w:val="20"/>
                <w:lang w:bidi="ar"/>
              </w:rPr>
              <w:br w:type="textWrapping"/>
            </w:r>
            <w:r>
              <w:rPr>
                <w:rFonts w:hint="eastAsia" w:ascii="宋体" w:hAnsi="宋体" w:eastAsia="宋体"/>
                <w:color w:val="000000"/>
                <w:kern w:val="0"/>
                <w:sz w:val="20"/>
                <w:lang w:bidi="ar"/>
              </w:rPr>
              <w:t>效</w:t>
            </w:r>
            <w:r>
              <w:rPr>
                <w:rFonts w:hint="eastAsia" w:ascii="宋体" w:hAnsi="宋体" w:eastAsia="宋体"/>
                <w:color w:val="000000"/>
                <w:kern w:val="0"/>
                <w:sz w:val="20"/>
                <w:lang w:bidi="ar"/>
              </w:rPr>
              <w:br w:type="textWrapping"/>
            </w:r>
            <w:r>
              <w:rPr>
                <w:rFonts w:hint="eastAsia" w:ascii="宋体" w:hAnsi="宋体" w:eastAsia="宋体"/>
                <w:color w:val="000000"/>
                <w:kern w:val="0"/>
                <w:sz w:val="20"/>
                <w:lang w:bidi="ar"/>
              </w:rPr>
              <w:t>指</w:t>
            </w:r>
            <w:r>
              <w:rPr>
                <w:rFonts w:hint="eastAsia" w:ascii="宋体" w:hAnsi="宋体" w:eastAsia="宋体"/>
                <w:color w:val="000000"/>
                <w:kern w:val="0"/>
                <w:sz w:val="20"/>
                <w:lang w:bidi="ar"/>
              </w:rPr>
              <w:br w:type="textWrapping"/>
            </w:r>
            <w:r>
              <w:rPr>
                <w:rFonts w:hint="eastAsia" w:ascii="宋体" w:hAnsi="宋体" w:eastAsia="宋体"/>
                <w:color w:val="000000"/>
                <w:kern w:val="0"/>
                <w:sz w:val="20"/>
                <w:lang w:bidi="ar"/>
              </w:rPr>
              <w:t>标</w:t>
            </w:r>
          </w:p>
        </w:tc>
        <w:tc>
          <w:tcPr>
            <w:tcW w:w="723" w:type="dxa"/>
            <w:vAlign w:val="center"/>
          </w:tcPr>
          <w:p w14:paraId="0E616521">
            <w:pPr>
              <w:widowControl/>
              <w:spacing w:line="200" w:lineRule="exact"/>
              <w:jc w:val="center"/>
              <w:rPr>
                <w:rFonts w:hint="eastAsia" w:ascii="宋体" w:hAnsi="宋体" w:eastAsia="宋体"/>
                <w:color w:val="000000"/>
                <w:kern w:val="0"/>
                <w:sz w:val="20"/>
                <w:lang w:bidi="ar"/>
              </w:rPr>
            </w:pPr>
            <w:r>
              <w:rPr>
                <w:rFonts w:hint="eastAsia" w:ascii="宋体" w:hAnsi="宋体" w:eastAsia="宋体"/>
                <w:color w:val="000000"/>
                <w:kern w:val="0"/>
                <w:sz w:val="20"/>
                <w:lang w:bidi="ar"/>
              </w:rPr>
              <w:t>一级</w:t>
            </w:r>
            <w:r>
              <w:rPr>
                <w:rFonts w:hint="eastAsia" w:ascii="宋体" w:hAnsi="宋体" w:eastAsia="宋体"/>
                <w:color w:val="000000"/>
                <w:kern w:val="0"/>
                <w:sz w:val="20"/>
                <w:lang w:bidi="ar"/>
              </w:rPr>
              <w:br w:type="textWrapping"/>
            </w:r>
            <w:r>
              <w:rPr>
                <w:rFonts w:hint="eastAsia" w:ascii="宋体" w:hAnsi="宋体" w:eastAsia="宋体"/>
                <w:color w:val="000000"/>
                <w:kern w:val="0"/>
                <w:sz w:val="20"/>
                <w:lang w:bidi="ar"/>
              </w:rPr>
              <w:t>指标</w:t>
            </w:r>
          </w:p>
        </w:tc>
        <w:tc>
          <w:tcPr>
            <w:tcW w:w="759" w:type="dxa"/>
            <w:gridSpan w:val="2"/>
            <w:vAlign w:val="center"/>
          </w:tcPr>
          <w:p w14:paraId="68DCCDC7">
            <w:pPr>
              <w:widowControl/>
              <w:spacing w:line="200" w:lineRule="exact"/>
              <w:jc w:val="center"/>
              <w:rPr>
                <w:rFonts w:hint="eastAsia" w:ascii="宋体" w:hAnsi="宋体" w:eastAsia="宋体"/>
                <w:color w:val="000000"/>
                <w:kern w:val="0"/>
                <w:sz w:val="20"/>
                <w:lang w:bidi="ar"/>
              </w:rPr>
            </w:pPr>
            <w:r>
              <w:rPr>
                <w:rFonts w:hint="eastAsia" w:ascii="宋体" w:hAnsi="宋体" w:eastAsia="宋体"/>
                <w:color w:val="000000"/>
                <w:kern w:val="0"/>
                <w:sz w:val="20"/>
                <w:lang w:bidi="ar"/>
              </w:rPr>
              <w:t>二级指标</w:t>
            </w:r>
          </w:p>
        </w:tc>
        <w:tc>
          <w:tcPr>
            <w:tcW w:w="2872" w:type="dxa"/>
            <w:vAlign w:val="center"/>
          </w:tcPr>
          <w:p w14:paraId="0F50C199">
            <w:pPr>
              <w:widowControl/>
              <w:jc w:val="center"/>
              <w:rPr>
                <w:rFonts w:hint="eastAsia" w:ascii="宋体" w:hAnsi="宋体" w:eastAsia="宋体"/>
                <w:color w:val="000000"/>
                <w:kern w:val="0"/>
                <w:sz w:val="20"/>
                <w:lang w:bidi="ar"/>
              </w:rPr>
            </w:pPr>
            <w:r>
              <w:rPr>
                <w:rFonts w:hint="eastAsia" w:ascii="宋体" w:hAnsi="宋体" w:eastAsia="宋体"/>
                <w:color w:val="000000"/>
                <w:kern w:val="0"/>
                <w:sz w:val="20"/>
                <w:lang w:bidi="ar"/>
              </w:rPr>
              <w:t>三级指标</w:t>
            </w:r>
          </w:p>
        </w:tc>
        <w:tc>
          <w:tcPr>
            <w:tcW w:w="4228" w:type="dxa"/>
            <w:gridSpan w:val="2"/>
            <w:vAlign w:val="center"/>
          </w:tcPr>
          <w:p w14:paraId="2032EA0A">
            <w:pPr>
              <w:widowControl/>
              <w:jc w:val="center"/>
              <w:rPr>
                <w:rFonts w:hint="eastAsia" w:ascii="宋体" w:hAnsi="宋体" w:eastAsia="宋体"/>
                <w:color w:val="000000"/>
                <w:kern w:val="0"/>
                <w:sz w:val="20"/>
                <w:lang w:bidi="ar"/>
              </w:rPr>
            </w:pPr>
            <w:r>
              <w:rPr>
                <w:rFonts w:hint="eastAsia" w:ascii="宋体" w:hAnsi="宋体" w:eastAsia="宋体"/>
                <w:color w:val="000000"/>
                <w:kern w:val="0"/>
                <w:sz w:val="20"/>
                <w:lang w:bidi="ar"/>
              </w:rPr>
              <w:t>指标值</w:t>
            </w:r>
          </w:p>
        </w:tc>
      </w:tr>
      <w:tr w14:paraId="0A48B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vAlign w:val="center"/>
          </w:tcPr>
          <w:p w14:paraId="03AA7DF5">
            <w:pPr>
              <w:jc w:val="center"/>
              <w:rPr>
                <w:rFonts w:ascii="宋体"/>
                <w:sz w:val="20"/>
              </w:rPr>
            </w:pPr>
          </w:p>
        </w:tc>
        <w:tc>
          <w:tcPr>
            <w:tcW w:w="723" w:type="dxa"/>
            <w:vMerge w:val="restart"/>
            <w:vAlign w:val="center"/>
          </w:tcPr>
          <w:p w14:paraId="1F606F2F">
            <w:pPr>
              <w:widowControl/>
              <w:jc w:val="center"/>
              <w:rPr>
                <w:rFonts w:hint="eastAsia" w:ascii="宋体" w:hAnsi="宋体" w:eastAsia="宋体"/>
                <w:color w:val="000000"/>
                <w:kern w:val="0"/>
                <w:sz w:val="20"/>
                <w:lang w:bidi="ar"/>
              </w:rPr>
            </w:pPr>
            <w:r>
              <w:rPr>
                <w:rFonts w:hint="eastAsia" w:ascii="宋体" w:hAnsi="宋体" w:eastAsia="宋体"/>
                <w:color w:val="000000"/>
                <w:kern w:val="0"/>
                <w:sz w:val="20"/>
                <w:lang w:bidi="ar"/>
              </w:rPr>
              <w:t>产出指标</w:t>
            </w:r>
          </w:p>
        </w:tc>
        <w:tc>
          <w:tcPr>
            <w:tcW w:w="759" w:type="dxa"/>
            <w:gridSpan w:val="2"/>
            <w:vMerge w:val="restart"/>
            <w:vAlign w:val="center"/>
          </w:tcPr>
          <w:p w14:paraId="438CC0E9">
            <w:pPr>
              <w:widowControl/>
              <w:spacing w:line="200" w:lineRule="exact"/>
              <w:jc w:val="center"/>
              <w:rPr>
                <w:rFonts w:hint="eastAsia" w:ascii="宋体" w:hAnsi="宋体" w:eastAsia="宋体"/>
                <w:color w:val="000000"/>
                <w:kern w:val="0"/>
                <w:sz w:val="20"/>
                <w:lang w:bidi="ar"/>
              </w:rPr>
            </w:pPr>
            <w:r>
              <w:rPr>
                <w:rFonts w:hint="eastAsia" w:ascii="宋体" w:hAnsi="宋体" w:eastAsia="宋体"/>
                <w:color w:val="000000"/>
                <w:kern w:val="0"/>
                <w:sz w:val="20"/>
                <w:lang w:bidi="ar"/>
              </w:rPr>
              <w:t>数量指标</w:t>
            </w:r>
          </w:p>
        </w:tc>
        <w:tc>
          <w:tcPr>
            <w:tcW w:w="2872" w:type="dxa"/>
            <w:vAlign w:val="center"/>
          </w:tcPr>
          <w:p w14:paraId="219595DA">
            <w:pPr>
              <w:widowControl/>
              <w:jc w:val="left"/>
              <w:rPr>
                <w:rFonts w:hint="eastAsia" w:ascii="宋体" w:hAnsi="宋体" w:eastAsia="宋体"/>
                <w:color w:val="000000"/>
                <w:kern w:val="0"/>
                <w:sz w:val="20"/>
                <w:lang w:bidi="ar"/>
              </w:rPr>
            </w:pPr>
            <w:r>
              <w:rPr>
                <w:rFonts w:hint="eastAsia" w:ascii="宋体" w:hAnsi="宋体" w:eastAsia="宋体"/>
                <w:color w:val="000000"/>
                <w:kern w:val="0"/>
                <w:sz w:val="20"/>
                <w:lang w:bidi="ar"/>
              </w:rPr>
              <w:t>指标1：聘用人员数量</w:t>
            </w:r>
          </w:p>
        </w:tc>
        <w:tc>
          <w:tcPr>
            <w:tcW w:w="4228" w:type="dxa"/>
            <w:gridSpan w:val="2"/>
            <w:vAlign w:val="center"/>
          </w:tcPr>
          <w:p w14:paraId="28889C26">
            <w:pPr>
              <w:jc w:val="center"/>
              <w:rPr>
                <w:rFonts w:hint="eastAsia" w:ascii="宋体"/>
                <w:sz w:val="20"/>
              </w:rPr>
            </w:pPr>
            <w:r>
              <w:rPr>
                <w:rFonts w:hint="eastAsia" w:ascii="宋体"/>
                <w:sz w:val="20"/>
              </w:rPr>
              <w:t>66人</w:t>
            </w:r>
          </w:p>
        </w:tc>
      </w:tr>
      <w:tr w14:paraId="30DF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vAlign w:val="center"/>
          </w:tcPr>
          <w:p w14:paraId="30D0DF6B">
            <w:pPr>
              <w:jc w:val="center"/>
              <w:rPr>
                <w:rFonts w:ascii="宋体"/>
                <w:sz w:val="20"/>
              </w:rPr>
            </w:pPr>
          </w:p>
        </w:tc>
        <w:tc>
          <w:tcPr>
            <w:tcW w:w="723" w:type="dxa"/>
            <w:vMerge w:val="continue"/>
            <w:vAlign w:val="center"/>
          </w:tcPr>
          <w:p w14:paraId="54A5FCE7">
            <w:pPr>
              <w:jc w:val="center"/>
              <w:rPr>
                <w:rFonts w:ascii="宋体"/>
                <w:sz w:val="20"/>
              </w:rPr>
            </w:pPr>
          </w:p>
        </w:tc>
        <w:tc>
          <w:tcPr>
            <w:tcW w:w="759" w:type="dxa"/>
            <w:gridSpan w:val="2"/>
            <w:vMerge w:val="continue"/>
            <w:vAlign w:val="center"/>
          </w:tcPr>
          <w:p w14:paraId="6E0FAC17">
            <w:pPr>
              <w:jc w:val="center"/>
              <w:rPr>
                <w:rFonts w:ascii="宋体"/>
                <w:sz w:val="20"/>
              </w:rPr>
            </w:pPr>
          </w:p>
        </w:tc>
        <w:tc>
          <w:tcPr>
            <w:tcW w:w="2872" w:type="dxa"/>
            <w:vAlign w:val="center"/>
          </w:tcPr>
          <w:p w14:paraId="31BC965E">
            <w:pPr>
              <w:widowControl/>
              <w:jc w:val="left"/>
              <w:rPr>
                <w:rFonts w:ascii="汉仪中秀体简" w:hAnsi="汉仪中秀体简" w:eastAsia="汉仪中秀体简"/>
                <w:color w:val="000000"/>
                <w:kern w:val="0"/>
                <w:sz w:val="20"/>
                <w:lang w:bidi="ar"/>
              </w:rPr>
            </w:pPr>
            <w:r>
              <w:rPr>
                <w:rFonts w:ascii="汉仪中秀体简" w:hAnsi="汉仪中秀体简" w:eastAsia="汉仪中秀体简"/>
                <w:color w:val="000000"/>
                <w:kern w:val="0"/>
                <w:sz w:val="20"/>
                <w:lang w:bidi="ar"/>
              </w:rPr>
              <w:t>…</w:t>
            </w:r>
          </w:p>
        </w:tc>
        <w:tc>
          <w:tcPr>
            <w:tcW w:w="4228" w:type="dxa"/>
            <w:gridSpan w:val="2"/>
            <w:vAlign w:val="center"/>
          </w:tcPr>
          <w:p w14:paraId="2CE7D7C6">
            <w:pPr>
              <w:jc w:val="center"/>
              <w:rPr>
                <w:rFonts w:ascii="宋体"/>
                <w:sz w:val="20"/>
              </w:rPr>
            </w:pPr>
          </w:p>
        </w:tc>
      </w:tr>
      <w:tr w14:paraId="2150B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vAlign w:val="center"/>
          </w:tcPr>
          <w:p w14:paraId="58B59338">
            <w:pPr>
              <w:jc w:val="center"/>
              <w:rPr>
                <w:rFonts w:ascii="宋体"/>
                <w:sz w:val="20"/>
              </w:rPr>
            </w:pPr>
          </w:p>
        </w:tc>
        <w:tc>
          <w:tcPr>
            <w:tcW w:w="723" w:type="dxa"/>
            <w:vMerge w:val="continue"/>
            <w:vAlign w:val="center"/>
          </w:tcPr>
          <w:p w14:paraId="1453C964">
            <w:pPr>
              <w:jc w:val="center"/>
              <w:rPr>
                <w:rFonts w:ascii="宋体"/>
                <w:sz w:val="20"/>
              </w:rPr>
            </w:pPr>
          </w:p>
        </w:tc>
        <w:tc>
          <w:tcPr>
            <w:tcW w:w="759" w:type="dxa"/>
            <w:gridSpan w:val="2"/>
            <w:vMerge w:val="restart"/>
            <w:vAlign w:val="center"/>
          </w:tcPr>
          <w:p w14:paraId="18984672">
            <w:pPr>
              <w:widowControl/>
              <w:spacing w:line="200" w:lineRule="exact"/>
              <w:jc w:val="center"/>
              <w:rPr>
                <w:rFonts w:hint="eastAsia" w:ascii="宋体" w:hAnsi="宋体" w:eastAsia="宋体"/>
                <w:color w:val="000000"/>
                <w:kern w:val="0"/>
                <w:sz w:val="20"/>
                <w:lang w:bidi="ar"/>
              </w:rPr>
            </w:pPr>
            <w:r>
              <w:rPr>
                <w:rFonts w:hint="eastAsia" w:ascii="宋体" w:hAnsi="宋体" w:eastAsia="宋体"/>
                <w:color w:val="000000"/>
                <w:kern w:val="0"/>
                <w:sz w:val="20"/>
                <w:lang w:bidi="ar"/>
              </w:rPr>
              <w:t>质量指标</w:t>
            </w:r>
          </w:p>
        </w:tc>
        <w:tc>
          <w:tcPr>
            <w:tcW w:w="2872" w:type="dxa"/>
            <w:vAlign w:val="center"/>
          </w:tcPr>
          <w:p w14:paraId="0C50D1B4">
            <w:pPr>
              <w:widowControl/>
              <w:jc w:val="left"/>
              <w:rPr>
                <w:rFonts w:hint="eastAsia" w:ascii="宋体" w:hAnsi="宋体" w:eastAsia="宋体"/>
                <w:color w:val="000000"/>
                <w:kern w:val="0"/>
                <w:sz w:val="20"/>
                <w:lang w:bidi="ar"/>
              </w:rPr>
            </w:pPr>
            <w:r>
              <w:rPr>
                <w:rFonts w:hint="eastAsia" w:ascii="宋体" w:hAnsi="宋体" w:eastAsia="宋体"/>
                <w:color w:val="000000"/>
                <w:kern w:val="0"/>
                <w:sz w:val="20"/>
                <w:lang w:bidi="ar"/>
              </w:rPr>
              <w:t>指标1：经费支出合规性</w:t>
            </w:r>
          </w:p>
        </w:tc>
        <w:tc>
          <w:tcPr>
            <w:tcW w:w="4228" w:type="dxa"/>
            <w:gridSpan w:val="2"/>
            <w:vAlign w:val="center"/>
          </w:tcPr>
          <w:p w14:paraId="012B9482">
            <w:pPr>
              <w:jc w:val="center"/>
              <w:rPr>
                <w:rFonts w:hint="eastAsia" w:ascii="宋体" w:hAnsi="Times New Roman"/>
                <w:sz w:val="20"/>
              </w:rPr>
            </w:pPr>
            <w:r>
              <w:rPr>
                <w:rFonts w:hint="eastAsia" w:ascii="宋体" w:hAnsi="Times New Roman"/>
                <w:sz w:val="20"/>
              </w:rPr>
              <w:t>严格执行相关财经法规、制度等</w:t>
            </w:r>
          </w:p>
        </w:tc>
      </w:tr>
      <w:tr w14:paraId="00E4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vAlign w:val="center"/>
          </w:tcPr>
          <w:p w14:paraId="7CA3FEF7">
            <w:pPr>
              <w:jc w:val="center"/>
              <w:rPr>
                <w:rFonts w:ascii="宋体"/>
                <w:sz w:val="20"/>
              </w:rPr>
            </w:pPr>
          </w:p>
        </w:tc>
        <w:tc>
          <w:tcPr>
            <w:tcW w:w="723" w:type="dxa"/>
            <w:vMerge w:val="continue"/>
            <w:vAlign w:val="center"/>
          </w:tcPr>
          <w:p w14:paraId="30B4E21C">
            <w:pPr>
              <w:jc w:val="center"/>
              <w:rPr>
                <w:rFonts w:ascii="宋体"/>
                <w:sz w:val="20"/>
              </w:rPr>
            </w:pPr>
          </w:p>
        </w:tc>
        <w:tc>
          <w:tcPr>
            <w:tcW w:w="759" w:type="dxa"/>
            <w:gridSpan w:val="2"/>
            <w:vMerge w:val="continue"/>
            <w:vAlign w:val="center"/>
          </w:tcPr>
          <w:p w14:paraId="6C00D804">
            <w:pPr>
              <w:jc w:val="center"/>
              <w:rPr>
                <w:rFonts w:ascii="宋体"/>
                <w:sz w:val="20"/>
              </w:rPr>
            </w:pPr>
          </w:p>
        </w:tc>
        <w:tc>
          <w:tcPr>
            <w:tcW w:w="2872" w:type="dxa"/>
            <w:vAlign w:val="center"/>
          </w:tcPr>
          <w:p w14:paraId="1455217E">
            <w:pPr>
              <w:widowControl/>
              <w:jc w:val="left"/>
              <w:rPr>
                <w:rFonts w:ascii="汉仪中秀体简" w:hAnsi="汉仪中秀体简" w:eastAsia="汉仪中秀体简"/>
                <w:color w:val="000000"/>
                <w:kern w:val="0"/>
                <w:sz w:val="20"/>
                <w:lang w:bidi="ar"/>
              </w:rPr>
            </w:pPr>
            <w:r>
              <w:rPr>
                <w:rFonts w:ascii="汉仪中秀体简" w:hAnsi="汉仪中秀体简" w:eastAsia="汉仪中秀体简"/>
                <w:color w:val="000000"/>
                <w:kern w:val="0"/>
                <w:sz w:val="20"/>
                <w:lang w:bidi="ar"/>
              </w:rPr>
              <w:t>…</w:t>
            </w:r>
          </w:p>
        </w:tc>
        <w:tc>
          <w:tcPr>
            <w:tcW w:w="4228" w:type="dxa"/>
            <w:gridSpan w:val="2"/>
            <w:vAlign w:val="center"/>
          </w:tcPr>
          <w:p w14:paraId="732648B4">
            <w:pPr>
              <w:jc w:val="center"/>
              <w:rPr>
                <w:rFonts w:ascii="宋体"/>
                <w:sz w:val="20"/>
              </w:rPr>
            </w:pPr>
          </w:p>
        </w:tc>
      </w:tr>
      <w:tr w14:paraId="41387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vAlign w:val="center"/>
          </w:tcPr>
          <w:p w14:paraId="41828E42">
            <w:pPr>
              <w:jc w:val="center"/>
              <w:rPr>
                <w:rFonts w:ascii="宋体"/>
                <w:sz w:val="20"/>
              </w:rPr>
            </w:pPr>
          </w:p>
        </w:tc>
        <w:tc>
          <w:tcPr>
            <w:tcW w:w="723" w:type="dxa"/>
            <w:vMerge w:val="continue"/>
            <w:vAlign w:val="center"/>
          </w:tcPr>
          <w:p w14:paraId="60C607FE">
            <w:pPr>
              <w:jc w:val="center"/>
              <w:rPr>
                <w:rFonts w:ascii="宋体"/>
                <w:sz w:val="20"/>
              </w:rPr>
            </w:pPr>
          </w:p>
        </w:tc>
        <w:tc>
          <w:tcPr>
            <w:tcW w:w="759" w:type="dxa"/>
            <w:gridSpan w:val="2"/>
            <w:vMerge w:val="restart"/>
            <w:vAlign w:val="center"/>
          </w:tcPr>
          <w:p w14:paraId="421AC3D5">
            <w:pPr>
              <w:widowControl/>
              <w:spacing w:line="200" w:lineRule="exact"/>
              <w:jc w:val="center"/>
              <w:rPr>
                <w:rFonts w:hint="eastAsia" w:ascii="宋体" w:hAnsi="宋体" w:eastAsia="宋体"/>
                <w:color w:val="000000"/>
                <w:kern w:val="0"/>
                <w:sz w:val="20"/>
                <w:lang w:bidi="ar"/>
              </w:rPr>
            </w:pPr>
            <w:r>
              <w:rPr>
                <w:rFonts w:hint="eastAsia" w:ascii="宋体" w:hAnsi="宋体" w:eastAsia="宋体"/>
                <w:color w:val="000000"/>
                <w:kern w:val="0"/>
                <w:sz w:val="20"/>
                <w:lang w:bidi="ar"/>
              </w:rPr>
              <w:t>时效指标</w:t>
            </w:r>
          </w:p>
        </w:tc>
        <w:tc>
          <w:tcPr>
            <w:tcW w:w="2872" w:type="dxa"/>
            <w:vAlign w:val="center"/>
          </w:tcPr>
          <w:p w14:paraId="164F438B">
            <w:pPr>
              <w:widowControl/>
              <w:jc w:val="left"/>
              <w:rPr>
                <w:rFonts w:hint="eastAsia" w:ascii="宋体" w:hAnsi="宋体" w:eastAsia="宋体"/>
                <w:color w:val="000000"/>
                <w:kern w:val="0"/>
                <w:sz w:val="20"/>
                <w:lang w:bidi="ar"/>
              </w:rPr>
            </w:pPr>
            <w:r>
              <w:rPr>
                <w:rFonts w:hint="eastAsia" w:ascii="宋体" w:hAnsi="宋体" w:eastAsia="宋体"/>
                <w:color w:val="000000"/>
                <w:kern w:val="0"/>
                <w:sz w:val="20"/>
                <w:lang w:bidi="ar"/>
              </w:rPr>
              <w:t>指标1：经费支出时效性</w:t>
            </w:r>
          </w:p>
        </w:tc>
        <w:tc>
          <w:tcPr>
            <w:tcW w:w="4228" w:type="dxa"/>
            <w:gridSpan w:val="2"/>
            <w:vAlign w:val="center"/>
          </w:tcPr>
          <w:p w14:paraId="13FC7DF5">
            <w:pPr>
              <w:jc w:val="center"/>
              <w:rPr>
                <w:rFonts w:hint="eastAsia" w:ascii="宋体"/>
                <w:sz w:val="20"/>
              </w:rPr>
            </w:pPr>
            <w:r>
              <w:rPr>
                <w:rFonts w:hint="eastAsia" w:ascii="宋体"/>
                <w:sz w:val="20"/>
              </w:rPr>
              <w:t>1年</w:t>
            </w:r>
          </w:p>
        </w:tc>
      </w:tr>
      <w:tr w14:paraId="78743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vAlign w:val="center"/>
          </w:tcPr>
          <w:p w14:paraId="6C706F43">
            <w:pPr>
              <w:jc w:val="center"/>
              <w:rPr>
                <w:rFonts w:ascii="宋体"/>
                <w:sz w:val="20"/>
              </w:rPr>
            </w:pPr>
          </w:p>
        </w:tc>
        <w:tc>
          <w:tcPr>
            <w:tcW w:w="723" w:type="dxa"/>
            <w:vMerge w:val="continue"/>
            <w:vAlign w:val="center"/>
          </w:tcPr>
          <w:p w14:paraId="0D8A78EE">
            <w:pPr>
              <w:jc w:val="center"/>
              <w:rPr>
                <w:rFonts w:ascii="宋体"/>
                <w:sz w:val="20"/>
              </w:rPr>
            </w:pPr>
          </w:p>
        </w:tc>
        <w:tc>
          <w:tcPr>
            <w:tcW w:w="759" w:type="dxa"/>
            <w:gridSpan w:val="2"/>
            <w:vMerge w:val="continue"/>
            <w:vAlign w:val="center"/>
          </w:tcPr>
          <w:p w14:paraId="79CFE79C">
            <w:pPr>
              <w:jc w:val="center"/>
              <w:rPr>
                <w:rFonts w:ascii="宋体"/>
                <w:sz w:val="20"/>
              </w:rPr>
            </w:pPr>
          </w:p>
        </w:tc>
        <w:tc>
          <w:tcPr>
            <w:tcW w:w="2872" w:type="dxa"/>
            <w:vAlign w:val="center"/>
          </w:tcPr>
          <w:p w14:paraId="45827DE2">
            <w:pPr>
              <w:widowControl/>
              <w:jc w:val="left"/>
              <w:rPr>
                <w:rFonts w:ascii="汉仪中秀体简" w:hAnsi="汉仪中秀体简" w:eastAsia="汉仪中秀体简"/>
                <w:color w:val="000000"/>
                <w:kern w:val="0"/>
                <w:sz w:val="20"/>
                <w:lang w:bidi="ar"/>
              </w:rPr>
            </w:pPr>
            <w:r>
              <w:rPr>
                <w:rFonts w:ascii="汉仪中秀体简" w:hAnsi="汉仪中秀体简" w:eastAsia="汉仪中秀体简"/>
                <w:color w:val="000000"/>
                <w:kern w:val="0"/>
                <w:sz w:val="20"/>
                <w:lang w:bidi="ar"/>
              </w:rPr>
              <w:t>…</w:t>
            </w:r>
          </w:p>
        </w:tc>
        <w:tc>
          <w:tcPr>
            <w:tcW w:w="4228" w:type="dxa"/>
            <w:gridSpan w:val="2"/>
            <w:vAlign w:val="center"/>
          </w:tcPr>
          <w:p w14:paraId="787986DA">
            <w:pPr>
              <w:jc w:val="center"/>
              <w:rPr>
                <w:rFonts w:ascii="宋体"/>
                <w:sz w:val="20"/>
              </w:rPr>
            </w:pPr>
          </w:p>
        </w:tc>
      </w:tr>
      <w:tr w14:paraId="58508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vAlign w:val="center"/>
          </w:tcPr>
          <w:p w14:paraId="7797AD93">
            <w:pPr>
              <w:jc w:val="center"/>
              <w:rPr>
                <w:rFonts w:ascii="宋体"/>
                <w:sz w:val="20"/>
              </w:rPr>
            </w:pPr>
          </w:p>
        </w:tc>
        <w:tc>
          <w:tcPr>
            <w:tcW w:w="723" w:type="dxa"/>
            <w:vMerge w:val="continue"/>
            <w:vAlign w:val="center"/>
          </w:tcPr>
          <w:p w14:paraId="07068B88">
            <w:pPr>
              <w:jc w:val="center"/>
              <w:rPr>
                <w:rFonts w:ascii="宋体"/>
                <w:sz w:val="20"/>
              </w:rPr>
            </w:pPr>
          </w:p>
        </w:tc>
        <w:tc>
          <w:tcPr>
            <w:tcW w:w="759" w:type="dxa"/>
            <w:gridSpan w:val="2"/>
            <w:vMerge w:val="restart"/>
            <w:vAlign w:val="center"/>
          </w:tcPr>
          <w:p w14:paraId="27E40B8B">
            <w:pPr>
              <w:widowControl/>
              <w:spacing w:line="200" w:lineRule="exact"/>
              <w:jc w:val="center"/>
              <w:rPr>
                <w:rFonts w:hint="eastAsia" w:ascii="宋体" w:hAnsi="宋体" w:eastAsia="宋体"/>
                <w:color w:val="000000"/>
                <w:kern w:val="0"/>
                <w:sz w:val="20"/>
                <w:lang w:bidi="ar"/>
              </w:rPr>
            </w:pPr>
            <w:r>
              <w:rPr>
                <w:rFonts w:hint="eastAsia" w:ascii="宋体" w:hAnsi="宋体" w:eastAsia="宋体"/>
                <w:color w:val="000000"/>
                <w:kern w:val="0"/>
                <w:sz w:val="20"/>
                <w:lang w:bidi="ar"/>
              </w:rPr>
              <w:t>成本指标</w:t>
            </w:r>
          </w:p>
        </w:tc>
        <w:tc>
          <w:tcPr>
            <w:tcW w:w="2872" w:type="dxa"/>
            <w:vAlign w:val="center"/>
          </w:tcPr>
          <w:p w14:paraId="09E3DDC2">
            <w:pPr>
              <w:widowControl/>
              <w:jc w:val="left"/>
              <w:rPr>
                <w:rFonts w:hint="eastAsia" w:ascii="宋体" w:hAnsi="宋体" w:eastAsia="宋体"/>
                <w:color w:val="000000"/>
                <w:kern w:val="0"/>
                <w:sz w:val="20"/>
                <w:lang w:bidi="ar"/>
              </w:rPr>
            </w:pPr>
            <w:r>
              <w:rPr>
                <w:rFonts w:hint="eastAsia" w:ascii="宋体" w:hAnsi="宋体" w:eastAsia="宋体"/>
                <w:color w:val="000000"/>
                <w:kern w:val="0"/>
                <w:sz w:val="20"/>
                <w:lang w:bidi="ar"/>
              </w:rPr>
              <w:t>指标1：项目总成本</w:t>
            </w:r>
          </w:p>
        </w:tc>
        <w:tc>
          <w:tcPr>
            <w:tcW w:w="4228" w:type="dxa"/>
            <w:gridSpan w:val="2"/>
            <w:vAlign w:val="center"/>
          </w:tcPr>
          <w:p w14:paraId="48BDBC53">
            <w:pPr>
              <w:jc w:val="center"/>
              <w:rPr>
                <w:rFonts w:hint="eastAsia" w:ascii="宋体"/>
                <w:sz w:val="20"/>
              </w:rPr>
            </w:pPr>
            <w:r>
              <w:rPr>
                <w:rFonts w:hint="eastAsia" w:ascii="宋体"/>
                <w:sz w:val="20"/>
              </w:rPr>
              <w:t>717000元</w:t>
            </w:r>
          </w:p>
        </w:tc>
      </w:tr>
      <w:tr w14:paraId="22D1E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vAlign w:val="center"/>
          </w:tcPr>
          <w:p w14:paraId="00E8AB10">
            <w:pPr>
              <w:jc w:val="center"/>
              <w:rPr>
                <w:rFonts w:ascii="宋体"/>
                <w:sz w:val="20"/>
              </w:rPr>
            </w:pPr>
          </w:p>
        </w:tc>
        <w:tc>
          <w:tcPr>
            <w:tcW w:w="723" w:type="dxa"/>
            <w:vMerge w:val="continue"/>
            <w:vAlign w:val="center"/>
          </w:tcPr>
          <w:p w14:paraId="1BAF1329">
            <w:pPr>
              <w:jc w:val="center"/>
              <w:rPr>
                <w:rFonts w:ascii="宋体"/>
                <w:sz w:val="20"/>
              </w:rPr>
            </w:pPr>
          </w:p>
        </w:tc>
        <w:tc>
          <w:tcPr>
            <w:tcW w:w="759" w:type="dxa"/>
            <w:gridSpan w:val="2"/>
            <w:vMerge w:val="continue"/>
            <w:vAlign w:val="center"/>
          </w:tcPr>
          <w:p w14:paraId="5BD9BB12">
            <w:pPr>
              <w:jc w:val="center"/>
              <w:rPr>
                <w:rFonts w:ascii="宋体"/>
                <w:sz w:val="20"/>
              </w:rPr>
            </w:pPr>
          </w:p>
        </w:tc>
        <w:tc>
          <w:tcPr>
            <w:tcW w:w="2872" w:type="dxa"/>
            <w:vAlign w:val="center"/>
          </w:tcPr>
          <w:p w14:paraId="2F6041F4">
            <w:pPr>
              <w:widowControl/>
              <w:jc w:val="left"/>
              <w:rPr>
                <w:rFonts w:ascii="汉仪中秀体简" w:hAnsi="汉仪中秀体简" w:eastAsia="汉仪中秀体简"/>
                <w:color w:val="000000"/>
                <w:kern w:val="0"/>
                <w:sz w:val="20"/>
                <w:lang w:bidi="ar"/>
              </w:rPr>
            </w:pPr>
            <w:r>
              <w:rPr>
                <w:rFonts w:ascii="汉仪中秀体简" w:hAnsi="汉仪中秀体简" w:eastAsia="汉仪中秀体简"/>
                <w:color w:val="000000"/>
                <w:kern w:val="0"/>
                <w:sz w:val="20"/>
                <w:lang w:bidi="ar"/>
              </w:rPr>
              <w:t>…</w:t>
            </w:r>
          </w:p>
        </w:tc>
        <w:tc>
          <w:tcPr>
            <w:tcW w:w="4228" w:type="dxa"/>
            <w:gridSpan w:val="2"/>
            <w:vAlign w:val="center"/>
          </w:tcPr>
          <w:p w14:paraId="47DAD3C9">
            <w:pPr>
              <w:jc w:val="center"/>
              <w:rPr>
                <w:rFonts w:ascii="宋体"/>
                <w:sz w:val="20"/>
              </w:rPr>
            </w:pPr>
          </w:p>
        </w:tc>
      </w:tr>
      <w:tr w14:paraId="45AE6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vAlign w:val="center"/>
          </w:tcPr>
          <w:p w14:paraId="70DA5DF3">
            <w:pPr>
              <w:jc w:val="center"/>
              <w:rPr>
                <w:rFonts w:ascii="宋体"/>
                <w:sz w:val="20"/>
              </w:rPr>
            </w:pPr>
          </w:p>
        </w:tc>
        <w:tc>
          <w:tcPr>
            <w:tcW w:w="723" w:type="dxa"/>
            <w:vMerge w:val="continue"/>
            <w:vAlign w:val="center"/>
          </w:tcPr>
          <w:p w14:paraId="60284287">
            <w:pPr>
              <w:jc w:val="center"/>
              <w:rPr>
                <w:rFonts w:ascii="宋体"/>
                <w:sz w:val="20"/>
              </w:rPr>
            </w:pPr>
          </w:p>
        </w:tc>
        <w:tc>
          <w:tcPr>
            <w:tcW w:w="759" w:type="dxa"/>
            <w:gridSpan w:val="2"/>
            <w:vAlign w:val="center"/>
          </w:tcPr>
          <w:p w14:paraId="14088CE9">
            <w:pPr>
              <w:widowControl/>
              <w:jc w:val="center"/>
              <w:rPr>
                <w:rFonts w:hint="eastAsia" w:ascii="宋体" w:hAnsi="宋体" w:eastAsia="宋体"/>
                <w:color w:val="000000"/>
                <w:kern w:val="0"/>
                <w:sz w:val="20"/>
                <w:lang w:bidi="ar"/>
              </w:rPr>
            </w:pPr>
            <w:r>
              <w:rPr>
                <w:rFonts w:hint="eastAsia" w:ascii="宋体" w:hAnsi="宋体" w:eastAsia="宋体"/>
                <w:color w:val="000000"/>
                <w:kern w:val="0"/>
                <w:sz w:val="20"/>
                <w:lang w:bidi="ar"/>
              </w:rPr>
              <w:t>…</w:t>
            </w:r>
          </w:p>
        </w:tc>
        <w:tc>
          <w:tcPr>
            <w:tcW w:w="2872" w:type="dxa"/>
            <w:vAlign w:val="center"/>
          </w:tcPr>
          <w:p w14:paraId="7C484BC9">
            <w:pPr>
              <w:jc w:val="left"/>
              <w:rPr>
                <w:rFonts w:ascii="宋体"/>
                <w:sz w:val="20"/>
              </w:rPr>
            </w:pPr>
          </w:p>
        </w:tc>
        <w:tc>
          <w:tcPr>
            <w:tcW w:w="4228" w:type="dxa"/>
            <w:gridSpan w:val="2"/>
            <w:vAlign w:val="center"/>
          </w:tcPr>
          <w:p w14:paraId="3B740772">
            <w:pPr>
              <w:jc w:val="center"/>
              <w:rPr>
                <w:rFonts w:ascii="宋体"/>
                <w:sz w:val="20"/>
              </w:rPr>
            </w:pPr>
          </w:p>
        </w:tc>
      </w:tr>
      <w:tr w14:paraId="0A48E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vAlign w:val="center"/>
          </w:tcPr>
          <w:p w14:paraId="14030BAC">
            <w:pPr>
              <w:jc w:val="center"/>
              <w:rPr>
                <w:rFonts w:ascii="宋体"/>
                <w:sz w:val="20"/>
              </w:rPr>
            </w:pPr>
          </w:p>
        </w:tc>
        <w:tc>
          <w:tcPr>
            <w:tcW w:w="723" w:type="dxa"/>
            <w:vMerge w:val="restart"/>
            <w:vAlign w:val="center"/>
          </w:tcPr>
          <w:p w14:paraId="79F16251">
            <w:pPr>
              <w:widowControl/>
              <w:jc w:val="center"/>
              <w:rPr>
                <w:rFonts w:hint="eastAsia" w:ascii="宋体" w:hAnsi="宋体" w:eastAsia="宋体"/>
                <w:color w:val="000000"/>
                <w:kern w:val="0"/>
                <w:sz w:val="20"/>
                <w:lang w:bidi="ar"/>
              </w:rPr>
            </w:pPr>
            <w:r>
              <w:rPr>
                <w:rFonts w:hint="eastAsia" w:ascii="宋体" w:hAnsi="宋体" w:eastAsia="宋体"/>
                <w:color w:val="000000"/>
                <w:kern w:val="0"/>
                <w:sz w:val="20"/>
                <w:lang w:bidi="ar"/>
              </w:rPr>
              <w:t>效益指标</w:t>
            </w:r>
          </w:p>
        </w:tc>
        <w:tc>
          <w:tcPr>
            <w:tcW w:w="759" w:type="dxa"/>
            <w:gridSpan w:val="2"/>
            <w:vMerge w:val="restart"/>
            <w:vAlign w:val="center"/>
          </w:tcPr>
          <w:p w14:paraId="24B91575">
            <w:pPr>
              <w:widowControl/>
              <w:spacing w:line="200" w:lineRule="exact"/>
              <w:jc w:val="center"/>
              <w:rPr>
                <w:rFonts w:hint="eastAsia" w:ascii="宋体" w:hAnsi="宋体" w:eastAsia="宋体"/>
                <w:color w:val="000000"/>
                <w:kern w:val="0"/>
                <w:sz w:val="20"/>
                <w:lang w:bidi="ar"/>
              </w:rPr>
            </w:pPr>
            <w:r>
              <w:rPr>
                <w:rFonts w:hint="eastAsia" w:ascii="宋体" w:hAnsi="宋体" w:eastAsia="宋体"/>
                <w:color w:val="000000"/>
                <w:kern w:val="0"/>
                <w:sz w:val="20"/>
                <w:lang w:bidi="ar"/>
              </w:rPr>
              <w:t>经济效益指标</w:t>
            </w:r>
          </w:p>
        </w:tc>
        <w:tc>
          <w:tcPr>
            <w:tcW w:w="2872" w:type="dxa"/>
            <w:vAlign w:val="center"/>
          </w:tcPr>
          <w:p w14:paraId="5EF9F898">
            <w:pPr>
              <w:widowControl/>
              <w:jc w:val="left"/>
              <w:rPr>
                <w:rFonts w:hint="eastAsia" w:ascii="宋体" w:hAnsi="宋体" w:eastAsia="宋体"/>
                <w:color w:val="000000"/>
                <w:kern w:val="0"/>
                <w:sz w:val="20"/>
                <w:lang w:bidi="ar"/>
              </w:rPr>
            </w:pPr>
            <w:r>
              <w:rPr>
                <w:rFonts w:hint="eastAsia" w:ascii="宋体" w:hAnsi="宋体" w:eastAsia="宋体"/>
                <w:color w:val="000000"/>
                <w:kern w:val="0"/>
                <w:sz w:val="20"/>
                <w:lang w:bidi="ar"/>
              </w:rPr>
              <w:t>指标1：工作推动提高经济面貌</w:t>
            </w:r>
          </w:p>
        </w:tc>
        <w:tc>
          <w:tcPr>
            <w:tcW w:w="4228" w:type="dxa"/>
            <w:gridSpan w:val="2"/>
            <w:vAlign w:val="center"/>
          </w:tcPr>
          <w:p w14:paraId="5F814BA8">
            <w:pPr>
              <w:jc w:val="center"/>
              <w:rPr>
                <w:rFonts w:hint="eastAsia" w:ascii="宋体"/>
                <w:sz w:val="20"/>
              </w:rPr>
            </w:pPr>
            <w:r>
              <w:rPr>
                <w:rFonts w:hint="eastAsia" w:ascii="宋体"/>
                <w:sz w:val="20"/>
              </w:rPr>
              <w:t>明显</w:t>
            </w:r>
          </w:p>
        </w:tc>
      </w:tr>
      <w:tr w14:paraId="28703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vAlign w:val="center"/>
          </w:tcPr>
          <w:p w14:paraId="5AA09D75">
            <w:pPr>
              <w:jc w:val="center"/>
              <w:rPr>
                <w:rFonts w:ascii="宋体"/>
                <w:sz w:val="20"/>
              </w:rPr>
            </w:pPr>
          </w:p>
        </w:tc>
        <w:tc>
          <w:tcPr>
            <w:tcW w:w="723" w:type="dxa"/>
            <w:vMerge w:val="continue"/>
            <w:vAlign w:val="center"/>
          </w:tcPr>
          <w:p w14:paraId="4CE81970">
            <w:pPr>
              <w:jc w:val="center"/>
              <w:rPr>
                <w:rFonts w:ascii="宋体"/>
                <w:sz w:val="20"/>
              </w:rPr>
            </w:pPr>
          </w:p>
        </w:tc>
        <w:tc>
          <w:tcPr>
            <w:tcW w:w="759" w:type="dxa"/>
            <w:gridSpan w:val="2"/>
            <w:vMerge w:val="continue"/>
            <w:vAlign w:val="center"/>
          </w:tcPr>
          <w:p w14:paraId="3723EA2A">
            <w:pPr>
              <w:jc w:val="center"/>
              <w:rPr>
                <w:rFonts w:ascii="宋体"/>
                <w:sz w:val="20"/>
              </w:rPr>
            </w:pPr>
          </w:p>
        </w:tc>
        <w:tc>
          <w:tcPr>
            <w:tcW w:w="2872" w:type="dxa"/>
            <w:vAlign w:val="center"/>
          </w:tcPr>
          <w:p w14:paraId="12B3BD1C">
            <w:pPr>
              <w:widowControl/>
              <w:jc w:val="left"/>
              <w:rPr>
                <w:rFonts w:ascii="汉仪中秀体简" w:hAnsi="汉仪中秀体简" w:eastAsia="汉仪中秀体简"/>
                <w:color w:val="000000"/>
                <w:kern w:val="0"/>
                <w:sz w:val="20"/>
                <w:lang w:bidi="ar"/>
              </w:rPr>
            </w:pPr>
            <w:r>
              <w:rPr>
                <w:rFonts w:ascii="汉仪中秀体简" w:hAnsi="汉仪中秀体简" w:eastAsia="汉仪中秀体简"/>
                <w:color w:val="000000"/>
                <w:kern w:val="0"/>
                <w:sz w:val="20"/>
                <w:lang w:bidi="ar"/>
              </w:rPr>
              <w:t>…</w:t>
            </w:r>
          </w:p>
        </w:tc>
        <w:tc>
          <w:tcPr>
            <w:tcW w:w="4228" w:type="dxa"/>
            <w:gridSpan w:val="2"/>
            <w:vAlign w:val="center"/>
          </w:tcPr>
          <w:p w14:paraId="09E8BCB0">
            <w:pPr>
              <w:jc w:val="center"/>
              <w:rPr>
                <w:rFonts w:ascii="宋体"/>
                <w:sz w:val="20"/>
              </w:rPr>
            </w:pPr>
          </w:p>
        </w:tc>
      </w:tr>
      <w:tr w14:paraId="2048C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vAlign w:val="center"/>
          </w:tcPr>
          <w:p w14:paraId="251CE25A">
            <w:pPr>
              <w:jc w:val="center"/>
              <w:rPr>
                <w:rFonts w:ascii="宋体"/>
                <w:sz w:val="20"/>
              </w:rPr>
            </w:pPr>
          </w:p>
        </w:tc>
        <w:tc>
          <w:tcPr>
            <w:tcW w:w="723" w:type="dxa"/>
            <w:vMerge w:val="continue"/>
            <w:vAlign w:val="center"/>
          </w:tcPr>
          <w:p w14:paraId="34BE7FC8">
            <w:pPr>
              <w:jc w:val="center"/>
              <w:rPr>
                <w:rFonts w:ascii="宋体"/>
                <w:sz w:val="20"/>
              </w:rPr>
            </w:pPr>
          </w:p>
        </w:tc>
        <w:tc>
          <w:tcPr>
            <w:tcW w:w="759" w:type="dxa"/>
            <w:gridSpan w:val="2"/>
            <w:vMerge w:val="restart"/>
            <w:vAlign w:val="center"/>
          </w:tcPr>
          <w:p w14:paraId="42026840">
            <w:pPr>
              <w:widowControl/>
              <w:spacing w:line="200" w:lineRule="exact"/>
              <w:jc w:val="center"/>
              <w:rPr>
                <w:rFonts w:hint="eastAsia" w:ascii="宋体" w:hAnsi="宋体" w:eastAsia="宋体"/>
                <w:color w:val="000000"/>
                <w:kern w:val="0"/>
                <w:sz w:val="20"/>
                <w:lang w:bidi="ar"/>
              </w:rPr>
            </w:pPr>
            <w:r>
              <w:rPr>
                <w:rFonts w:hint="eastAsia" w:ascii="宋体" w:hAnsi="宋体" w:eastAsia="宋体"/>
                <w:color w:val="000000"/>
                <w:kern w:val="0"/>
                <w:sz w:val="20"/>
                <w:lang w:bidi="ar"/>
              </w:rPr>
              <w:t>社会效益指标</w:t>
            </w:r>
          </w:p>
        </w:tc>
        <w:tc>
          <w:tcPr>
            <w:tcW w:w="2872" w:type="dxa"/>
            <w:vAlign w:val="center"/>
          </w:tcPr>
          <w:p w14:paraId="1532D056">
            <w:pPr>
              <w:widowControl/>
              <w:jc w:val="left"/>
              <w:rPr>
                <w:rFonts w:hint="eastAsia" w:ascii="宋体" w:hAnsi="宋体" w:eastAsia="宋体"/>
                <w:color w:val="000000"/>
                <w:kern w:val="0"/>
                <w:sz w:val="20"/>
                <w:lang w:bidi="ar"/>
              </w:rPr>
            </w:pPr>
            <w:r>
              <w:rPr>
                <w:rFonts w:hint="eastAsia" w:ascii="宋体" w:hAnsi="宋体" w:eastAsia="宋体"/>
                <w:color w:val="000000"/>
                <w:kern w:val="0"/>
                <w:sz w:val="20"/>
                <w:lang w:bidi="ar"/>
              </w:rPr>
              <w:t>指标1：工作推动提高经济面貌带来项目投资</w:t>
            </w:r>
          </w:p>
        </w:tc>
        <w:tc>
          <w:tcPr>
            <w:tcW w:w="4228" w:type="dxa"/>
            <w:gridSpan w:val="2"/>
            <w:vAlign w:val="center"/>
          </w:tcPr>
          <w:p w14:paraId="46ADDDFF">
            <w:pPr>
              <w:jc w:val="center"/>
              <w:rPr>
                <w:rFonts w:hint="eastAsia" w:ascii="宋体"/>
                <w:sz w:val="20"/>
              </w:rPr>
            </w:pPr>
            <w:r>
              <w:rPr>
                <w:rFonts w:hint="eastAsia" w:ascii="宋体"/>
                <w:sz w:val="20"/>
              </w:rPr>
              <w:t>明显</w:t>
            </w:r>
          </w:p>
        </w:tc>
      </w:tr>
      <w:tr w14:paraId="517F0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vAlign w:val="center"/>
          </w:tcPr>
          <w:p w14:paraId="44DCC3E1">
            <w:pPr>
              <w:jc w:val="center"/>
              <w:rPr>
                <w:rFonts w:ascii="宋体"/>
                <w:sz w:val="20"/>
              </w:rPr>
            </w:pPr>
          </w:p>
        </w:tc>
        <w:tc>
          <w:tcPr>
            <w:tcW w:w="723" w:type="dxa"/>
            <w:vMerge w:val="continue"/>
            <w:vAlign w:val="center"/>
          </w:tcPr>
          <w:p w14:paraId="4949C1E3">
            <w:pPr>
              <w:jc w:val="center"/>
              <w:rPr>
                <w:rFonts w:ascii="宋体"/>
                <w:sz w:val="20"/>
              </w:rPr>
            </w:pPr>
          </w:p>
        </w:tc>
        <w:tc>
          <w:tcPr>
            <w:tcW w:w="759" w:type="dxa"/>
            <w:gridSpan w:val="2"/>
            <w:vMerge w:val="continue"/>
            <w:vAlign w:val="center"/>
          </w:tcPr>
          <w:p w14:paraId="5BBCA785">
            <w:pPr>
              <w:jc w:val="center"/>
              <w:rPr>
                <w:rFonts w:ascii="宋体"/>
                <w:sz w:val="20"/>
              </w:rPr>
            </w:pPr>
          </w:p>
        </w:tc>
        <w:tc>
          <w:tcPr>
            <w:tcW w:w="2872" w:type="dxa"/>
            <w:vAlign w:val="center"/>
          </w:tcPr>
          <w:p w14:paraId="7AE20BF6">
            <w:pPr>
              <w:widowControl/>
              <w:jc w:val="left"/>
              <w:rPr>
                <w:rFonts w:ascii="汉仪中秀体简" w:hAnsi="汉仪中秀体简" w:eastAsia="汉仪中秀体简"/>
                <w:color w:val="000000"/>
                <w:kern w:val="0"/>
                <w:sz w:val="20"/>
                <w:lang w:bidi="ar"/>
              </w:rPr>
            </w:pPr>
            <w:r>
              <w:rPr>
                <w:rFonts w:ascii="汉仪中秀体简" w:hAnsi="汉仪中秀体简" w:eastAsia="汉仪中秀体简"/>
                <w:color w:val="000000"/>
                <w:kern w:val="0"/>
                <w:sz w:val="20"/>
                <w:lang w:bidi="ar"/>
              </w:rPr>
              <w:t>…</w:t>
            </w:r>
          </w:p>
        </w:tc>
        <w:tc>
          <w:tcPr>
            <w:tcW w:w="4228" w:type="dxa"/>
            <w:gridSpan w:val="2"/>
            <w:vAlign w:val="center"/>
          </w:tcPr>
          <w:p w14:paraId="16E07105">
            <w:pPr>
              <w:jc w:val="center"/>
              <w:rPr>
                <w:rFonts w:ascii="宋体"/>
                <w:sz w:val="20"/>
              </w:rPr>
            </w:pPr>
          </w:p>
        </w:tc>
      </w:tr>
      <w:tr w14:paraId="30E38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vAlign w:val="center"/>
          </w:tcPr>
          <w:p w14:paraId="25FD67DC">
            <w:pPr>
              <w:jc w:val="center"/>
              <w:rPr>
                <w:rFonts w:ascii="宋体"/>
                <w:sz w:val="20"/>
              </w:rPr>
            </w:pPr>
          </w:p>
        </w:tc>
        <w:tc>
          <w:tcPr>
            <w:tcW w:w="723" w:type="dxa"/>
            <w:vMerge w:val="continue"/>
            <w:vAlign w:val="center"/>
          </w:tcPr>
          <w:p w14:paraId="7F615397">
            <w:pPr>
              <w:jc w:val="center"/>
              <w:rPr>
                <w:rFonts w:ascii="宋体"/>
                <w:sz w:val="20"/>
              </w:rPr>
            </w:pPr>
          </w:p>
        </w:tc>
        <w:tc>
          <w:tcPr>
            <w:tcW w:w="759" w:type="dxa"/>
            <w:gridSpan w:val="2"/>
            <w:vMerge w:val="restart"/>
            <w:vAlign w:val="center"/>
          </w:tcPr>
          <w:p w14:paraId="482065EC">
            <w:pPr>
              <w:widowControl/>
              <w:spacing w:line="200" w:lineRule="exact"/>
              <w:jc w:val="center"/>
              <w:rPr>
                <w:rFonts w:hint="eastAsia" w:ascii="宋体" w:hAnsi="宋体" w:eastAsia="宋体"/>
                <w:color w:val="000000"/>
                <w:kern w:val="0"/>
                <w:sz w:val="20"/>
                <w:lang w:bidi="ar"/>
              </w:rPr>
            </w:pPr>
            <w:r>
              <w:rPr>
                <w:rFonts w:hint="eastAsia" w:ascii="宋体" w:hAnsi="宋体" w:eastAsia="宋体"/>
                <w:color w:val="000000"/>
                <w:kern w:val="0"/>
                <w:sz w:val="20"/>
                <w:lang w:bidi="ar"/>
              </w:rPr>
              <w:t>生态效益指标</w:t>
            </w:r>
          </w:p>
        </w:tc>
        <w:tc>
          <w:tcPr>
            <w:tcW w:w="2872" w:type="dxa"/>
            <w:vAlign w:val="center"/>
          </w:tcPr>
          <w:p w14:paraId="523675D7">
            <w:pPr>
              <w:widowControl/>
              <w:jc w:val="left"/>
              <w:rPr>
                <w:rFonts w:hint="eastAsia" w:ascii="宋体" w:hAnsi="宋体" w:eastAsia="宋体"/>
                <w:color w:val="000000"/>
                <w:kern w:val="0"/>
                <w:sz w:val="20"/>
                <w:lang w:bidi="ar"/>
              </w:rPr>
            </w:pPr>
            <w:r>
              <w:rPr>
                <w:rFonts w:hint="eastAsia" w:ascii="宋体" w:hAnsi="宋体" w:eastAsia="宋体"/>
                <w:color w:val="000000"/>
                <w:kern w:val="0"/>
                <w:sz w:val="20"/>
                <w:lang w:bidi="ar"/>
              </w:rPr>
              <w:t>指标1：项目执行带来的生态效益</w:t>
            </w:r>
          </w:p>
        </w:tc>
        <w:tc>
          <w:tcPr>
            <w:tcW w:w="4228" w:type="dxa"/>
            <w:gridSpan w:val="2"/>
            <w:vAlign w:val="center"/>
          </w:tcPr>
          <w:p w14:paraId="651D4A2B">
            <w:pPr>
              <w:jc w:val="center"/>
              <w:rPr>
                <w:rFonts w:hint="eastAsia" w:ascii="宋体"/>
                <w:sz w:val="20"/>
              </w:rPr>
            </w:pPr>
            <w:r>
              <w:rPr>
                <w:rFonts w:hint="eastAsia" w:ascii="宋体"/>
                <w:sz w:val="20"/>
              </w:rPr>
              <w:t>明显</w:t>
            </w:r>
          </w:p>
        </w:tc>
      </w:tr>
      <w:tr w14:paraId="2F646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vAlign w:val="center"/>
          </w:tcPr>
          <w:p w14:paraId="1AA7CBC4">
            <w:pPr>
              <w:jc w:val="center"/>
              <w:rPr>
                <w:rFonts w:ascii="宋体"/>
                <w:sz w:val="20"/>
              </w:rPr>
            </w:pPr>
          </w:p>
        </w:tc>
        <w:tc>
          <w:tcPr>
            <w:tcW w:w="723" w:type="dxa"/>
            <w:vMerge w:val="continue"/>
            <w:vAlign w:val="center"/>
          </w:tcPr>
          <w:p w14:paraId="717DD55C">
            <w:pPr>
              <w:jc w:val="center"/>
              <w:rPr>
                <w:rFonts w:ascii="宋体"/>
                <w:sz w:val="20"/>
              </w:rPr>
            </w:pPr>
          </w:p>
        </w:tc>
        <w:tc>
          <w:tcPr>
            <w:tcW w:w="759" w:type="dxa"/>
            <w:gridSpan w:val="2"/>
            <w:vMerge w:val="continue"/>
            <w:vAlign w:val="center"/>
          </w:tcPr>
          <w:p w14:paraId="116A028A">
            <w:pPr>
              <w:jc w:val="center"/>
              <w:rPr>
                <w:rFonts w:ascii="宋体"/>
                <w:sz w:val="20"/>
              </w:rPr>
            </w:pPr>
          </w:p>
        </w:tc>
        <w:tc>
          <w:tcPr>
            <w:tcW w:w="2872" w:type="dxa"/>
            <w:vAlign w:val="center"/>
          </w:tcPr>
          <w:p w14:paraId="5C22A4EB">
            <w:pPr>
              <w:widowControl/>
              <w:jc w:val="left"/>
              <w:rPr>
                <w:rFonts w:ascii="汉仪中秀体简" w:hAnsi="汉仪中秀体简" w:eastAsia="汉仪中秀体简"/>
                <w:color w:val="000000"/>
                <w:kern w:val="0"/>
                <w:sz w:val="20"/>
                <w:lang w:bidi="ar"/>
              </w:rPr>
            </w:pPr>
            <w:r>
              <w:rPr>
                <w:rFonts w:ascii="汉仪中秀体简" w:hAnsi="汉仪中秀体简" w:eastAsia="汉仪中秀体简"/>
                <w:color w:val="000000"/>
                <w:kern w:val="0"/>
                <w:sz w:val="20"/>
                <w:lang w:bidi="ar"/>
              </w:rPr>
              <w:t>…</w:t>
            </w:r>
          </w:p>
        </w:tc>
        <w:tc>
          <w:tcPr>
            <w:tcW w:w="4228" w:type="dxa"/>
            <w:gridSpan w:val="2"/>
            <w:vAlign w:val="center"/>
          </w:tcPr>
          <w:p w14:paraId="694D3A95">
            <w:pPr>
              <w:widowControl/>
              <w:jc w:val="left"/>
              <w:rPr>
                <w:rFonts w:ascii="汉仪中秀体简" w:hAnsi="汉仪中秀体简" w:eastAsia="汉仪中秀体简"/>
                <w:color w:val="000000"/>
                <w:kern w:val="0"/>
                <w:sz w:val="20"/>
                <w:lang w:bidi="ar"/>
              </w:rPr>
            </w:pPr>
          </w:p>
        </w:tc>
      </w:tr>
      <w:tr w14:paraId="081C1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vAlign w:val="center"/>
          </w:tcPr>
          <w:p w14:paraId="34008DAF">
            <w:pPr>
              <w:jc w:val="center"/>
              <w:rPr>
                <w:rFonts w:ascii="宋体"/>
                <w:sz w:val="20"/>
              </w:rPr>
            </w:pPr>
          </w:p>
        </w:tc>
        <w:tc>
          <w:tcPr>
            <w:tcW w:w="723" w:type="dxa"/>
            <w:vMerge w:val="continue"/>
            <w:vAlign w:val="center"/>
          </w:tcPr>
          <w:p w14:paraId="0A84E386">
            <w:pPr>
              <w:jc w:val="center"/>
              <w:rPr>
                <w:rFonts w:ascii="宋体"/>
                <w:sz w:val="20"/>
              </w:rPr>
            </w:pPr>
          </w:p>
        </w:tc>
        <w:tc>
          <w:tcPr>
            <w:tcW w:w="759" w:type="dxa"/>
            <w:gridSpan w:val="2"/>
            <w:vMerge w:val="restart"/>
            <w:vAlign w:val="center"/>
          </w:tcPr>
          <w:p w14:paraId="1ED6846B">
            <w:pPr>
              <w:widowControl/>
              <w:spacing w:line="200" w:lineRule="exact"/>
              <w:jc w:val="center"/>
              <w:rPr>
                <w:rFonts w:hint="eastAsia" w:ascii="宋体" w:hAnsi="宋体" w:eastAsia="宋体"/>
                <w:sz w:val="20"/>
              </w:rPr>
            </w:pPr>
            <w:r>
              <w:rPr>
                <w:rFonts w:hint="eastAsia" w:ascii="宋体" w:hAnsi="宋体" w:eastAsia="宋体"/>
                <w:sz w:val="20"/>
              </w:rPr>
              <w:t>可持续影响指标</w:t>
            </w:r>
          </w:p>
        </w:tc>
        <w:tc>
          <w:tcPr>
            <w:tcW w:w="2872" w:type="dxa"/>
            <w:vAlign w:val="center"/>
          </w:tcPr>
          <w:p w14:paraId="38AF47FA">
            <w:pPr>
              <w:widowControl/>
              <w:jc w:val="left"/>
              <w:rPr>
                <w:rFonts w:hint="eastAsia" w:ascii="宋体" w:hAnsi="宋体" w:eastAsia="宋体"/>
                <w:color w:val="000000"/>
                <w:kern w:val="0"/>
                <w:sz w:val="20"/>
                <w:lang w:bidi="ar"/>
              </w:rPr>
            </w:pPr>
            <w:r>
              <w:rPr>
                <w:rFonts w:hint="eastAsia" w:ascii="宋体" w:hAnsi="宋体" w:eastAsia="宋体"/>
                <w:color w:val="000000"/>
                <w:kern w:val="0"/>
                <w:sz w:val="20"/>
                <w:lang w:bidi="ar"/>
              </w:rPr>
              <w:t>指标1：对规范乡村振兴工作的可持续影响</w:t>
            </w:r>
          </w:p>
        </w:tc>
        <w:tc>
          <w:tcPr>
            <w:tcW w:w="4228" w:type="dxa"/>
            <w:gridSpan w:val="2"/>
            <w:vAlign w:val="center"/>
          </w:tcPr>
          <w:p w14:paraId="3554027D">
            <w:pPr>
              <w:jc w:val="center"/>
              <w:rPr>
                <w:rFonts w:hint="eastAsia" w:ascii="宋体"/>
                <w:sz w:val="20"/>
              </w:rPr>
            </w:pPr>
            <w:r>
              <w:rPr>
                <w:rFonts w:hint="eastAsia" w:ascii="宋体"/>
                <w:sz w:val="20"/>
              </w:rPr>
              <w:t>明显</w:t>
            </w:r>
          </w:p>
        </w:tc>
      </w:tr>
      <w:tr w14:paraId="48E4A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38" w:type="dxa"/>
            <w:vMerge w:val="continue"/>
            <w:vAlign w:val="center"/>
          </w:tcPr>
          <w:p w14:paraId="18A071E4">
            <w:pPr>
              <w:jc w:val="center"/>
              <w:rPr>
                <w:rFonts w:ascii="宋体"/>
                <w:sz w:val="20"/>
              </w:rPr>
            </w:pPr>
          </w:p>
        </w:tc>
        <w:tc>
          <w:tcPr>
            <w:tcW w:w="723" w:type="dxa"/>
            <w:vMerge w:val="continue"/>
            <w:vAlign w:val="center"/>
          </w:tcPr>
          <w:p w14:paraId="26448B15">
            <w:pPr>
              <w:jc w:val="center"/>
              <w:rPr>
                <w:rFonts w:ascii="宋体"/>
                <w:sz w:val="20"/>
              </w:rPr>
            </w:pPr>
          </w:p>
        </w:tc>
        <w:tc>
          <w:tcPr>
            <w:tcW w:w="759" w:type="dxa"/>
            <w:gridSpan w:val="2"/>
            <w:vMerge w:val="continue"/>
            <w:vAlign w:val="center"/>
          </w:tcPr>
          <w:p w14:paraId="5730EC88">
            <w:pPr>
              <w:jc w:val="center"/>
              <w:rPr>
                <w:rFonts w:hint="eastAsia" w:ascii="宋体" w:hAnsi="宋体" w:eastAsia="宋体"/>
                <w:sz w:val="20"/>
              </w:rPr>
            </w:pPr>
          </w:p>
        </w:tc>
        <w:tc>
          <w:tcPr>
            <w:tcW w:w="2872" w:type="dxa"/>
            <w:vAlign w:val="center"/>
          </w:tcPr>
          <w:p w14:paraId="28206A40">
            <w:pPr>
              <w:widowControl/>
              <w:jc w:val="left"/>
              <w:rPr>
                <w:rFonts w:hint="eastAsia" w:ascii="宋体" w:hAnsi="宋体" w:eastAsia="宋体"/>
                <w:color w:val="000000"/>
                <w:kern w:val="0"/>
                <w:sz w:val="20"/>
                <w:lang w:bidi="ar"/>
              </w:rPr>
            </w:pPr>
            <w:r>
              <w:rPr>
                <w:rFonts w:hint="eastAsia" w:ascii="宋体" w:hAnsi="宋体" w:eastAsia="宋体"/>
                <w:color w:val="000000"/>
                <w:kern w:val="0"/>
                <w:sz w:val="20"/>
                <w:lang w:bidi="ar"/>
              </w:rPr>
              <w:t>…</w:t>
            </w:r>
          </w:p>
        </w:tc>
        <w:tc>
          <w:tcPr>
            <w:tcW w:w="4228" w:type="dxa"/>
            <w:gridSpan w:val="2"/>
            <w:vAlign w:val="center"/>
          </w:tcPr>
          <w:p w14:paraId="21079D27">
            <w:pPr>
              <w:jc w:val="center"/>
              <w:rPr>
                <w:rFonts w:ascii="宋体"/>
                <w:sz w:val="20"/>
              </w:rPr>
            </w:pPr>
          </w:p>
        </w:tc>
      </w:tr>
      <w:tr w14:paraId="6B734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vAlign w:val="center"/>
          </w:tcPr>
          <w:p w14:paraId="5FC00C7C">
            <w:pPr>
              <w:jc w:val="center"/>
              <w:rPr>
                <w:rFonts w:ascii="宋体"/>
                <w:sz w:val="20"/>
              </w:rPr>
            </w:pPr>
          </w:p>
        </w:tc>
        <w:tc>
          <w:tcPr>
            <w:tcW w:w="723" w:type="dxa"/>
            <w:vMerge w:val="continue"/>
            <w:vAlign w:val="center"/>
          </w:tcPr>
          <w:p w14:paraId="64CD3E97">
            <w:pPr>
              <w:jc w:val="center"/>
              <w:rPr>
                <w:rFonts w:ascii="宋体"/>
                <w:sz w:val="20"/>
              </w:rPr>
            </w:pPr>
          </w:p>
        </w:tc>
        <w:tc>
          <w:tcPr>
            <w:tcW w:w="759" w:type="dxa"/>
            <w:gridSpan w:val="2"/>
            <w:vAlign w:val="center"/>
          </w:tcPr>
          <w:p w14:paraId="2ED50E7C">
            <w:pPr>
              <w:jc w:val="center"/>
              <w:rPr>
                <w:rFonts w:hint="eastAsia" w:ascii="宋体" w:hAnsi="宋体" w:eastAsia="宋体"/>
                <w:color w:val="000000"/>
                <w:kern w:val="0"/>
                <w:sz w:val="20"/>
                <w:lang w:bidi="ar"/>
              </w:rPr>
            </w:pPr>
            <w:r>
              <w:rPr>
                <w:rFonts w:hint="eastAsia" w:ascii="宋体" w:hAnsi="宋体" w:eastAsia="宋体"/>
                <w:color w:val="000000"/>
                <w:kern w:val="0"/>
                <w:sz w:val="20"/>
                <w:lang w:bidi="ar"/>
              </w:rPr>
              <w:t>…</w:t>
            </w:r>
          </w:p>
        </w:tc>
        <w:tc>
          <w:tcPr>
            <w:tcW w:w="2872" w:type="dxa"/>
            <w:vAlign w:val="center"/>
          </w:tcPr>
          <w:p w14:paraId="7452AA84">
            <w:pPr>
              <w:widowControl/>
              <w:jc w:val="left"/>
              <w:rPr>
                <w:rFonts w:hint="eastAsia" w:ascii="宋体" w:hAnsi="宋体" w:eastAsia="宋体"/>
                <w:color w:val="000000"/>
                <w:kern w:val="0"/>
                <w:sz w:val="20"/>
                <w:lang w:bidi="ar"/>
              </w:rPr>
            </w:pPr>
          </w:p>
        </w:tc>
        <w:tc>
          <w:tcPr>
            <w:tcW w:w="4228" w:type="dxa"/>
            <w:gridSpan w:val="2"/>
            <w:vAlign w:val="center"/>
          </w:tcPr>
          <w:p w14:paraId="161BE7AF">
            <w:pPr>
              <w:jc w:val="center"/>
              <w:rPr>
                <w:rFonts w:ascii="宋体"/>
                <w:sz w:val="20"/>
              </w:rPr>
            </w:pPr>
          </w:p>
        </w:tc>
      </w:tr>
      <w:tr w14:paraId="0D34B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vAlign w:val="center"/>
          </w:tcPr>
          <w:p w14:paraId="54AEC8C7">
            <w:pPr>
              <w:jc w:val="center"/>
              <w:rPr>
                <w:rFonts w:ascii="宋体"/>
                <w:sz w:val="20"/>
              </w:rPr>
            </w:pPr>
          </w:p>
        </w:tc>
        <w:tc>
          <w:tcPr>
            <w:tcW w:w="723" w:type="dxa"/>
            <w:vMerge w:val="restart"/>
            <w:vAlign w:val="center"/>
          </w:tcPr>
          <w:p w14:paraId="1613E933">
            <w:pPr>
              <w:widowControl/>
              <w:spacing w:line="200" w:lineRule="exact"/>
              <w:jc w:val="center"/>
              <w:rPr>
                <w:rFonts w:hint="eastAsia" w:ascii="宋体" w:hAnsi="宋体" w:eastAsia="宋体"/>
                <w:sz w:val="20"/>
              </w:rPr>
            </w:pPr>
            <w:r>
              <w:rPr>
                <w:rFonts w:hint="eastAsia" w:ascii="宋体" w:hAnsi="宋体" w:eastAsia="宋体"/>
                <w:sz w:val="20"/>
              </w:rPr>
              <w:t>满意度指标</w:t>
            </w:r>
          </w:p>
        </w:tc>
        <w:tc>
          <w:tcPr>
            <w:tcW w:w="759" w:type="dxa"/>
            <w:gridSpan w:val="2"/>
            <w:vMerge w:val="restart"/>
            <w:vAlign w:val="center"/>
          </w:tcPr>
          <w:p w14:paraId="5AB87018">
            <w:pPr>
              <w:widowControl/>
              <w:spacing w:line="200" w:lineRule="exact"/>
              <w:jc w:val="center"/>
              <w:rPr>
                <w:rFonts w:hint="eastAsia" w:ascii="宋体" w:hAnsi="宋体" w:eastAsia="宋体"/>
                <w:sz w:val="20"/>
              </w:rPr>
            </w:pPr>
            <w:r>
              <w:rPr>
                <w:rFonts w:hint="eastAsia" w:ascii="宋体" w:hAnsi="宋体" w:eastAsia="宋体"/>
                <w:sz w:val="20"/>
              </w:rPr>
              <w:t>满意度指标</w:t>
            </w:r>
          </w:p>
        </w:tc>
        <w:tc>
          <w:tcPr>
            <w:tcW w:w="2872" w:type="dxa"/>
            <w:vAlign w:val="center"/>
          </w:tcPr>
          <w:p w14:paraId="0F72FAED">
            <w:pPr>
              <w:widowControl/>
              <w:jc w:val="left"/>
              <w:rPr>
                <w:rFonts w:hint="eastAsia" w:ascii="宋体" w:hAnsi="宋体" w:eastAsia="宋体"/>
                <w:color w:val="000000"/>
                <w:kern w:val="0"/>
                <w:sz w:val="20"/>
                <w:lang w:bidi="ar"/>
              </w:rPr>
            </w:pPr>
            <w:r>
              <w:rPr>
                <w:rFonts w:hint="eastAsia" w:ascii="宋体" w:hAnsi="宋体" w:eastAsia="宋体"/>
                <w:color w:val="000000"/>
                <w:kern w:val="0"/>
                <w:sz w:val="20"/>
                <w:lang w:bidi="ar"/>
              </w:rPr>
              <w:t>指标1：服务对象满意度</w:t>
            </w:r>
          </w:p>
        </w:tc>
        <w:tc>
          <w:tcPr>
            <w:tcW w:w="4228" w:type="dxa"/>
            <w:gridSpan w:val="2"/>
            <w:vAlign w:val="center"/>
          </w:tcPr>
          <w:p w14:paraId="00889990">
            <w:pPr>
              <w:jc w:val="center"/>
              <w:rPr>
                <w:rFonts w:hint="eastAsia" w:ascii="宋体"/>
                <w:sz w:val="20"/>
              </w:rPr>
            </w:pPr>
            <w:r>
              <w:rPr>
                <w:rFonts w:hint="eastAsia" w:ascii="宋体"/>
                <w:sz w:val="20"/>
              </w:rPr>
              <w:t>≥95%</w:t>
            </w:r>
          </w:p>
        </w:tc>
      </w:tr>
      <w:tr w14:paraId="19D24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vAlign w:val="center"/>
          </w:tcPr>
          <w:p w14:paraId="2FC3F43F">
            <w:pPr>
              <w:jc w:val="center"/>
              <w:rPr>
                <w:rFonts w:ascii="宋体"/>
                <w:sz w:val="20"/>
              </w:rPr>
            </w:pPr>
          </w:p>
        </w:tc>
        <w:tc>
          <w:tcPr>
            <w:tcW w:w="723" w:type="dxa"/>
            <w:vMerge w:val="continue"/>
            <w:vAlign w:val="center"/>
          </w:tcPr>
          <w:p w14:paraId="53BA6D67">
            <w:pPr>
              <w:jc w:val="center"/>
              <w:rPr>
                <w:rFonts w:hint="eastAsia" w:ascii="宋体" w:hAnsi="宋体" w:eastAsia="宋体"/>
                <w:sz w:val="20"/>
              </w:rPr>
            </w:pPr>
          </w:p>
        </w:tc>
        <w:tc>
          <w:tcPr>
            <w:tcW w:w="759" w:type="dxa"/>
            <w:gridSpan w:val="2"/>
            <w:vMerge w:val="continue"/>
            <w:vAlign w:val="center"/>
          </w:tcPr>
          <w:p w14:paraId="7720774F">
            <w:pPr>
              <w:jc w:val="center"/>
              <w:rPr>
                <w:rFonts w:hint="eastAsia" w:ascii="宋体" w:hAnsi="宋体" w:eastAsia="宋体"/>
                <w:sz w:val="20"/>
              </w:rPr>
            </w:pPr>
          </w:p>
        </w:tc>
        <w:tc>
          <w:tcPr>
            <w:tcW w:w="2872" w:type="dxa"/>
            <w:vAlign w:val="center"/>
          </w:tcPr>
          <w:p w14:paraId="3D2C1751">
            <w:pPr>
              <w:widowControl/>
              <w:jc w:val="left"/>
              <w:rPr>
                <w:rFonts w:hint="eastAsia" w:ascii="宋体" w:hAnsi="宋体" w:eastAsia="宋体"/>
                <w:color w:val="000000"/>
                <w:kern w:val="0"/>
                <w:sz w:val="20"/>
                <w:lang w:bidi="ar"/>
              </w:rPr>
            </w:pPr>
            <w:r>
              <w:rPr>
                <w:rFonts w:hint="eastAsia" w:ascii="宋体" w:hAnsi="宋体" w:eastAsia="宋体"/>
                <w:color w:val="000000"/>
                <w:kern w:val="0"/>
                <w:sz w:val="20"/>
                <w:lang w:bidi="ar"/>
              </w:rPr>
              <w:t>…</w:t>
            </w:r>
          </w:p>
        </w:tc>
        <w:tc>
          <w:tcPr>
            <w:tcW w:w="4228" w:type="dxa"/>
            <w:gridSpan w:val="2"/>
            <w:vAlign w:val="center"/>
          </w:tcPr>
          <w:p w14:paraId="6D524D22">
            <w:pPr>
              <w:jc w:val="center"/>
              <w:rPr>
                <w:rFonts w:ascii="宋体"/>
                <w:sz w:val="20"/>
              </w:rPr>
            </w:pPr>
          </w:p>
        </w:tc>
      </w:tr>
    </w:tbl>
    <w:p w14:paraId="6932DA0B">
      <w:pPr>
        <w:snapToGrid w:val="0"/>
        <w:spacing w:line="560" w:lineRule="exact"/>
        <w:ind w:firstLine="664" w:firstLineChars="200"/>
        <w:rPr>
          <w:rFonts w:ascii="TimesNewRoman" w:hAnsi="TimesNewRoman"/>
          <w:b/>
          <w:szCs w:val="32"/>
        </w:rPr>
      </w:pPr>
    </w:p>
    <w:p w14:paraId="4CEBD60B">
      <w:pPr>
        <w:snapToGrid w:val="0"/>
        <w:spacing w:line="560" w:lineRule="exact"/>
        <w:ind w:firstLine="664" w:firstLineChars="200"/>
        <w:rPr>
          <w:rFonts w:ascii="TimesNewRoman" w:hAnsi="TimesNewRoman"/>
          <w:b/>
          <w:szCs w:val="32"/>
        </w:rPr>
      </w:pPr>
      <w:r>
        <w:rPr>
          <w:rFonts w:ascii="TimesNewRoman" w:hAnsi="TimesNewRoman"/>
          <w:b/>
          <w:szCs w:val="32"/>
        </w:rPr>
        <w:t>2.“</w:t>
      </w:r>
      <w:r>
        <w:rPr>
          <w:rFonts w:hint="eastAsia" w:ascii="TimesNewRoman" w:hAnsi="TimesNewRoman"/>
          <w:b/>
          <w:szCs w:val="32"/>
        </w:rPr>
        <w:t>2024年凤凰镇日常运转类</w:t>
      </w:r>
      <w:r>
        <w:rPr>
          <w:rFonts w:ascii="TimesNewRoman" w:hAnsi="TimesNewRoman"/>
          <w:b/>
          <w:szCs w:val="32"/>
        </w:rPr>
        <w:t>”项目。</w:t>
      </w:r>
    </w:p>
    <w:p w14:paraId="697EC025">
      <w:pPr>
        <w:snapToGrid w:val="0"/>
        <w:spacing w:line="560" w:lineRule="exact"/>
        <w:ind w:firstLine="664" w:firstLineChars="200"/>
        <w:rPr>
          <w:rFonts w:ascii="TimesNewRoman" w:hAnsi="TimesNewRoman"/>
          <w:szCs w:val="32"/>
        </w:rPr>
      </w:pPr>
      <w:r>
        <w:rPr>
          <w:rFonts w:ascii="TimesNewRoman" w:hAnsi="TimesNewRoman"/>
          <w:szCs w:val="32"/>
        </w:rPr>
        <w:t>（1）项目概述</w:t>
      </w:r>
      <w:r>
        <w:rPr>
          <w:rFonts w:hint="eastAsia" w:ascii="TimesNewRoman" w:hAnsi="TimesNewRoman"/>
          <w:szCs w:val="32"/>
          <w:lang w:eastAsia="zh-CN"/>
        </w:rPr>
        <w:t>：</w:t>
      </w:r>
      <w:r>
        <w:rPr>
          <w:rFonts w:hint="eastAsia" w:ascii="TimesNewRoman" w:hAnsi="TimesNewRoman"/>
          <w:szCs w:val="32"/>
        </w:rPr>
        <w:t>凤凰镇日常运转</w:t>
      </w:r>
      <w:r>
        <w:rPr>
          <w:rFonts w:hint="eastAsia" w:ascii="TimesNewRoman" w:hAnsi="TimesNewRoman"/>
          <w:szCs w:val="32"/>
          <w:lang w:val="en-US" w:eastAsia="zh-CN"/>
        </w:rPr>
        <w:t>维系</w:t>
      </w:r>
      <w:r>
        <w:rPr>
          <w:rFonts w:ascii="TimesNewRoman" w:hAnsi="TimesNewRoman"/>
          <w:szCs w:val="32"/>
        </w:rPr>
        <w:t>。</w:t>
      </w:r>
    </w:p>
    <w:p w14:paraId="45523102">
      <w:pPr>
        <w:spacing w:line="560" w:lineRule="exact"/>
        <w:ind w:firstLine="664" w:firstLineChars="200"/>
        <w:rPr>
          <w:rFonts w:ascii="TimesNewRoman" w:hAnsi="TimesNewRoman"/>
          <w:szCs w:val="32"/>
        </w:rPr>
      </w:pPr>
      <w:r>
        <w:rPr>
          <w:rFonts w:ascii="TimesNewRoman" w:hAnsi="TimesNewRoman"/>
          <w:szCs w:val="32"/>
        </w:rPr>
        <w:t>（2）立项依据</w:t>
      </w:r>
      <w:r>
        <w:rPr>
          <w:rFonts w:hint="eastAsia" w:ascii="TimesNewRoman" w:hAnsi="TimesNewRoman"/>
          <w:szCs w:val="32"/>
          <w:lang w:eastAsia="zh-CN"/>
        </w:rPr>
        <w:t>：</w:t>
      </w:r>
      <w:r>
        <w:rPr>
          <w:rFonts w:hint="eastAsia" w:ascii="TimesNewRoman" w:hAnsi="TimesNewRoman"/>
          <w:szCs w:val="32"/>
        </w:rPr>
        <w:t>凤台县人民政府常务会议纪要第42号文件。</w:t>
      </w:r>
    </w:p>
    <w:p w14:paraId="0344762D">
      <w:pPr>
        <w:spacing w:line="560" w:lineRule="exact"/>
        <w:ind w:firstLine="664" w:firstLineChars="200"/>
        <w:rPr>
          <w:rFonts w:hint="eastAsia" w:ascii="TimesNewRoman" w:hAnsi="TimesNewRoman"/>
          <w:szCs w:val="32"/>
        </w:rPr>
      </w:pPr>
      <w:r>
        <w:rPr>
          <w:rFonts w:hint="eastAsia" w:ascii="TimesNewRoman" w:hAnsi="TimesNewRoman"/>
          <w:szCs w:val="32"/>
        </w:rPr>
        <w:t>（3）实施主体：凤台县城关镇人民政府</w:t>
      </w:r>
    </w:p>
    <w:p w14:paraId="623B6BEE">
      <w:pPr>
        <w:spacing w:line="560" w:lineRule="exact"/>
        <w:ind w:firstLine="664" w:firstLineChars="200"/>
        <w:rPr>
          <w:rFonts w:hint="eastAsia" w:ascii="TimesNewRoman" w:hAnsi="TimesNewRoman"/>
          <w:szCs w:val="32"/>
        </w:rPr>
      </w:pPr>
      <w:r>
        <w:rPr>
          <w:rFonts w:hint="eastAsia" w:ascii="TimesNewRoman" w:hAnsi="TimesNewRoman"/>
          <w:szCs w:val="32"/>
        </w:rPr>
        <w:t>（4）起止时间：2024年1月1日-2024年12月31日</w:t>
      </w:r>
    </w:p>
    <w:p w14:paraId="67A3EA52">
      <w:pPr>
        <w:spacing w:line="560" w:lineRule="exact"/>
        <w:ind w:firstLine="664" w:firstLineChars="200"/>
        <w:rPr>
          <w:rFonts w:hint="eastAsia" w:ascii="TimesNewRoman" w:hAnsi="TimesNewRoman"/>
          <w:szCs w:val="32"/>
        </w:rPr>
      </w:pPr>
      <w:r>
        <w:rPr>
          <w:rFonts w:hint="eastAsia" w:ascii="TimesNewRoman" w:hAnsi="TimesNewRoman"/>
          <w:szCs w:val="32"/>
        </w:rPr>
        <w:t>（5）项目内容：改善</w:t>
      </w:r>
      <w:r>
        <w:rPr>
          <w:rFonts w:hint="eastAsia" w:ascii="TimesNewRoman" w:hAnsi="TimesNewRoman"/>
          <w:szCs w:val="32"/>
          <w:lang w:val="en-US" w:eastAsia="zh-CN"/>
        </w:rPr>
        <w:t>凤凰</w:t>
      </w:r>
      <w:r>
        <w:rPr>
          <w:rFonts w:hint="eastAsia" w:ascii="TimesNewRoman" w:hAnsi="TimesNewRoman"/>
          <w:szCs w:val="32"/>
        </w:rPr>
        <w:t>镇人民政府日常的工作运转，</w:t>
      </w:r>
      <w:r>
        <w:rPr>
          <w:rFonts w:hint="eastAsia" w:ascii="TimesNewRoman" w:hAnsi="TimesNewRoman"/>
          <w:szCs w:val="32"/>
          <w:lang w:val="en-US" w:eastAsia="zh-CN"/>
        </w:rPr>
        <w:t>保障</w:t>
      </w:r>
      <w:r>
        <w:rPr>
          <w:rFonts w:hint="eastAsia" w:ascii="TimesNewRoman" w:hAnsi="TimesNewRoman"/>
          <w:szCs w:val="32"/>
        </w:rPr>
        <w:t>全镇日常工作的有序进行以及常规项目的开展。</w:t>
      </w:r>
    </w:p>
    <w:p w14:paraId="7353CFE1">
      <w:pPr>
        <w:snapToGrid w:val="0"/>
        <w:spacing w:line="560" w:lineRule="exact"/>
        <w:ind w:firstLine="664" w:firstLineChars="200"/>
        <w:rPr>
          <w:rFonts w:ascii="TimesNewRoman" w:hAnsi="TimesNewRoman"/>
          <w:szCs w:val="32"/>
        </w:rPr>
      </w:pPr>
      <w:r>
        <w:rPr>
          <w:rFonts w:ascii="TimesNewRoman" w:hAnsi="TimesNewRoman"/>
          <w:szCs w:val="32"/>
        </w:rPr>
        <w:t>（6）年度预算安排</w:t>
      </w:r>
      <w:r>
        <w:rPr>
          <w:rFonts w:hint="eastAsia" w:ascii="TimesNewRoman" w:hAnsi="TimesNewRoman"/>
          <w:szCs w:val="32"/>
          <w:lang w:eastAsia="zh-CN"/>
        </w:rPr>
        <w:t>：</w:t>
      </w:r>
      <w:r>
        <w:rPr>
          <w:rFonts w:hint="eastAsia" w:ascii="TimesNewRoman" w:hAnsi="TimesNewRoman"/>
          <w:szCs w:val="32"/>
        </w:rPr>
        <w:t>119.82</w:t>
      </w:r>
      <w:r>
        <w:rPr>
          <w:rFonts w:hint="eastAsia" w:ascii="TimesNewRoman" w:hAnsi="TimesNewRoman"/>
          <w:szCs w:val="32"/>
          <w:lang w:val="en-US" w:eastAsia="zh-CN"/>
        </w:rPr>
        <w:t>万元</w:t>
      </w:r>
      <w:r>
        <w:rPr>
          <w:rFonts w:hint="eastAsia" w:ascii="TimesNewRoman" w:hAnsi="TimesNewRoman"/>
          <w:szCs w:val="32"/>
          <w:lang w:eastAsia="zh-CN"/>
        </w:rPr>
        <w:t>。</w:t>
      </w:r>
    </w:p>
    <w:p w14:paraId="3A9BE7C5">
      <w:pPr>
        <w:snapToGrid w:val="0"/>
        <w:spacing w:line="560" w:lineRule="exact"/>
        <w:ind w:firstLine="664" w:firstLineChars="200"/>
        <w:rPr>
          <w:rFonts w:ascii="TimesNewRoman" w:hAnsi="TimesNewRoman"/>
          <w:szCs w:val="32"/>
        </w:rPr>
      </w:pPr>
      <w:r>
        <w:rPr>
          <w:rFonts w:ascii="TimesNewRoman" w:hAnsi="TimesNewRoman"/>
          <w:szCs w:val="32"/>
        </w:rPr>
        <w:t>（7）绩效目标</w:t>
      </w:r>
      <w:r>
        <w:rPr>
          <w:rFonts w:hint="eastAsia" w:ascii="TimesNewRoman" w:hAnsi="TimesNewRoman"/>
          <w:szCs w:val="32"/>
        </w:rPr>
        <w:t>1、促进政府信息公开、推进服务型政府建设；2、建立健全政府经费支出机制，确保项目正常运作，做好政府服务工作；3、项目实施对提升单位行政管理和公共事务服务能力，确保一般行政事务服务能力的提升。</w:t>
      </w:r>
    </w:p>
    <w:tbl>
      <w:tblPr>
        <w:tblStyle w:val="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2D9E3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vAlign w:val="center"/>
          </w:tcPr>
          <w:p w14:paraId="3F858A2B">
            <w:pPr>
              <w:widowControl/>
              <w:jc w:val="center"/>
              <w:rPr>
                <w:rFonts w:hint="eastAsia" w:ascii="宋体" w:hAnsi="宋体" w:eastAsia="宋体"/>
                <w:b/>
                <w:color w:val="000000"/>
                <w:kern w:val="0"/>
                <w:sz w:val="28"/>
                <w:szCs w:val="28"/>
                <w:lang w:bidi="ar"/>
              </w:rPr>
            </w:pPr>
            <w:r>
              <w:rPr>
                <w:rFonts w:hint="eastAsia" w:ascii="宋体" w:hAnsi="宋体" w:eastAsia="宋体"/>
                <w:b/>
                <w:color w:val="000000"/>
                <w:kern w:val="0"/>
                <w:sz w:val="28"/>
                <w:szCs w:val="28"/>
                <w:lang w:bidi="ar"/>
              </w:rPr>
              <w:t>项目支出绩效目标表</w:t>
            </w:r>
          </w:p>
        </w:tc>
      </w:tr>
      <w:tr w14:paraId="4AEE8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vAlign w:val="center"/>
          </w:tcPr>
          <w:p w14:paraId="1FD56481">
            <w:pPr>
              <w:widowControl/>
              <w:jc w:val="center"/>
              <w:rPr>
                <w:rFonts w:hint="eastAsia" w:ascii="宋体" w:hAnsi="宋体" w:eastAsia="宋体"/>
                <w:color w:val="000000"/>
                <w:kern w:val="0"/>
                <w:sz w:val="20"/>
                <w:lang w:bidi="ar"/>
              </w:rPr>
            </w:pPr>
            <w:r>
              <w:rPr>
                <w:rFonts w:hint="eastAsia" w:ascii="宋体" w:hAnsi="宋体" w:eastAsia="宋体"/>
                <w:color w:val="000000"/>
                <w:kern w:val="0"/>
                <w:sz w:val="20"/>
                <w:lang w:bidi="ar"/>
              </w:rPr>
              <w:t xml:space="preserve"> （2024年度）                                </w:t>
            </w:r>
          </w:p>
        </w:tc>
      </w:tr>
      <w:tr w14:paraId="01011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Align w:val="center"/>
          </w:tcPr>
          <w:p w14:paraId="4BC22128">
            <w:pPr>
              <w:widowControl/>
              <w:jc w:val="center"/>
              <w:rPr>
                <w:rFonts w:hint="eastAsia" w:ascii="宋体" w:hAnsi="宋体" w:eastAsia="宋体"/>
                <w:color w:val="000000"/>
                <w:kern w:val="0"/>
                <w:sz w:val="20"/>
                <w:lang w:bidi="ar"/>
              </w:rPr>
            </w:pPr>
            <w:r>
              <w:rPr>
                <w:rFonts w:hint="eastAsia" w:ascii="宋体" w:hAnsi="宋体" w:eastAsia="宋体"/>
                <w:color w:val="000000"/>
                <w:kern w:val="0"/>
                <w:sz w:val="20"/>
                <w:lang w:bidi="ar"/>
              </w:rPr>
              <w:t>项目名称</w:t>
            </w:r>
          </w:p>
        </w:tc>
        <w:tc>
          <w:tcPr>
            <w:tcW w:w="7577" w:type="dxa"/>
            <w:gridSpan w:val="4"/>
            <w:vAlign w:val="center"/>
          </w:tcPr>
          <w:p w14:paraId="4E09A2B3">
            <w:pPr>
              <w:jc w:val="center"/>
              <w:rPr>
                <w:rFonts w:hint="eastAsia" w:ascii="宋体"/>
                <w:sz w:val="20"/>
              </w:rPr>
            </w:pPr>
            <w:r>
              <w:rPr>
                <w:rFonts w:hint="eastAsia" w:ascii="宋体"/>
                <w:sz w:val="20"/>
              </w:rPr>
              <w:t>2024年凤凰镇日常运转类</w:t>
            </w:r>
          </w:p>
        </w:tc>
      </w:tr>
      <w:tr w14:paraId="7B3F5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vAlign w:val="center"/>
          </w:tcPr>
          <w:p w14:paraId="39C290B1">
            <w:pPr>
              <w:widowControl/>
              <w:spacing w:line="200" w:lineRule="exact"/>
              <w:jc w:val="center"/>
              <w:rPr>
                <w:rFonts w:hint="eastAsia" w:ascii="宋体" w:hAnsi="宋体" w:eastAsia="宋体"/>
                <w:color w:val="000000"/>
                <w:kern w:val="0"/>
                <w:sz w:val="20"/>
                <w:lang w:bidi="ar"/>
              </w:rPr>
            </w:pPr>
            <w:r>
              <w:rPr>
                <w:rFonts w:hint="eastAsia" w:ascii="宋体" w:hAnsi="宋体" w:eastAsia="宋体"/>
                <w:color w:val="000000"/>
                <w:kern w:val="0"/>
                <w:sz w:val="20"/>
                <w:lang w:bidi="ar"/>
              </w:rPr>
              <w:t>主管部门   及代码</w:t>
            </w:r>
          </w:p>
        </w:tc>
        <w:tc>
          <w:tcPr>
            <w:tcW w:w="3349" w:type="dxa"/>
            <w:gridSpan w:val="2"/>
            <w:vAlign w:val="center"/>
          </w:tcPr>
          <w:p w14:paraId="724E60ED">
            <w:pPr>
              <w:jc w:val="center"/>
              <w:rPr>
                <w:rFonts w:hint="eastAsia" w:ascii="宋体"/>
                <w:sz w:val="20"/>
              </w:rPr>
            </w:pPr>
            <w:r>
              <w:rPr>
                <w:rFonts w:hint="eastAsia" w:ascii="宋体"/>
                <w:sz w:val="20"/>
              </w:rPr>
              <w:t>[206]凤台县凤凰镇人民政府</w:t>
            </w:r>
          </w:p>
        </w:tc>
        <w:tc>
          <w:tcPr>
            <w:tcW w:w="1848" w:type="dxa"/>
            <w:vAlign w:val="center"/>
          </w:tcPr>
          <w:p w14:paraId="1B0FD2F5">
            <w:pPr>
              <w:widowControl/>
              <w:jc w:val="center"/>
              <w:rPr>
                <w:rFonts w:hint="eastAsia" w:ascii="宋体" w:hAnsi="宋体" w:eastAsia="宋体"/>
                <w:color w:val="000000"/>
                <w:kern w:val="0"/>
                <w:sz w:val="20"/>
                <w:lang w:bidi="ar"/>
              </w:rPr>
            </w:pPr>
            <w:r>
              <w:rPr>
                <w:rFonts w:hint="eastAsia" w:ascii="宋体" w:hAnsi="宋体" w:eastAsia="宋体"/>
                <w:color w:val="000000"/>
                <w:kern w:val="0"/>
                <w:sz w:val="20"/>
                <w:lang w:bidi="ar"/>
              </w:rPr>
              <w:t>实施单位</w:t>
            </w:r>
          </w:p>
        </w:tc>
        <w:tc>
          <w:tcPr>
            <w:tcW w:w="2380" w:type="dxa"/>
            <w:vAlign w:val="center"/>
          </w:tcPr>
          <w:p w14:paraId="26296AF7">
            <w:pPr>
              <w:jc w:val="center"/>
              <w:rPr>
                <w:rFonts w:hint="eastAsia" w:ascii="宋体" w:hAnsi="Times New Roman"/>
                <w:sz w:val="20"/>
              </w:rPr>
            </w:pPr>
            <w:r>
              <w:rPr>
                <w:rFonts w:hint="eastAsia" w:ascii="宋体" w:hAnsi="Times New Roman"/>
                <w:sz w:val="20"/>
              </w:rPr>
              <w:t>凤台县凤凰镇人民政府</w:t>
            </w:r>
          </w:p>
        </w:tc>
      </w:tr>
      <w:tr w14:paraId="4B3E2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Align w:val="center"/>
          </w:tcPr>
          <w:p w14:paraId="773462C2">
            <w:pPr>
              <w:widowControl/>
              <w:jc w:val="center"/>
              <w:rPr>
                <w:rFonts w:hint="eastAsia" w:ascii="宋体" w:hAnsi="宋体" w:eastAsia="宋体"/>
                <w:color w:val="000000"/>
                <w:kern w:val="0"/>
                <w:sz w:val="20"/>
                <w:lang w:bidi="ar"/>
              </w:rPr>
            </w:pPr>
            <w:r>
              <w:rPr>
                <w:rFonts w:hint="eastAsia" w:ascii="宋体" w:hAnsi="宋体" w:eastAsia="宋体"/>
                <w:color w:val="000000"/>
                <w:kern w:val="0"/>
                <w:sz w:val="20"/>
                <w:lang w:bidi="ar"/>
              </w:rPr>
              <w:t>项目来源</w:t>
            </w:r>
          </w:p>
        </w:tc>
        <w:tc>
          <w:tcPr>
            <w:tcW w:w="3349" w:type="dxa"/>
            <w:gridSpan w:val="2"/>
            <w:vAlign w:val="center"/>
          </w:tcPr>
          <w:p w14:paraId="22C51370">
            <w:pPr>
              <w:jc w:val="center"/>
              <w:rPr>
                <w:rFonts w:hint="eastAsia" w:ascii="宋体"/>
                <w:sz w:val="20"/>
              </w:rPr>
            </w:pPr>
            <w:r>
              <w:rPr>
                <w:rFonts w:hint="eastAsia" w:ascii="宋体"/>
                <w:sz w:val="20"/>
              </w:rPr>
              <w:t>常年项目</w:t>
            </w:r>
          </w:p>
        </w:tc>
        <w:tc>
          <w:tcPr>
            <w:tcW w:w="1848" w:type="dxa"/>
            <w:vAlign w:val="center"/>
          </w:tcPr>
          <w:p w14:paraId="34D7A2E1">
            <w:pPr>
              <w:widowControl/>
              <w:jc w:val="center"/>
              <w:rPr>
                <w:rFonts w:hint="eastAsia" w:ascii="宋体" w:hAnsi="宋体" w:eastAsia="宋体"/>
                <w:color w:val="000000"/>
                <w:kern w:val="0"/>
                <w:sz w:val="20"/>
                <w:lang w:bidi="ar"/>
              </w:rPr>
            </w:pPr>
            <w:r>
              <w:rPr>
                <w:rFonts w:hint="eastAsia" w:ascii="宋体" w:hAnsi="宋体" w:eastAsia="宋体"/>
                <w:color w:val="000000"/>
                <w:kern w:val="0"/>
                <w:sz w:val="20"/>
                <w:lang w:bidi="ar"/>
              </w:rPr>
              <w:t>项目期</w:t>
            </w:r>
          </w:p>
        </w:tc>
        <w:tc>
          <w:tcPr>
            <w:tcW w:w="2380" w:type="dxa"/>
            <w:vAlign w:val="center"/>
          </w:tcPr>
          <w:p w14:paraId="02726B08">
            <w:pPr>
              <w:jc w:val="center"/>
              <w:rPr>
                <w:rFonts w:hint="eastAsia" w:ascii="宋体" w:hAnsi="Times New Roman"/>
                <w:sz w:val="20"/>
              </w:rPr>
            </w:pPr>
            <w:r>
              <w:rPr>
                <w:rFonts w:hint="eastAsia" w:ascii="宋体" w:hAnsi="Times New Roman"/>
                <w:sz w:val="20"/>
              </w:rPr>
              <w:t>1年</w:t>
            </w:r>
          </w:p>
        </w:tc>
      </w:tr>
      <w:tr w14:paraId="3B3A1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vAlign w:val="center"/>
          </w:tcPr>
          <w:p w14:paraId="7CD297F4">
            <w:pPr>
              <w:widowControl/>
              <w:jc w:val="center"/>
              <w:rPr>
                <w:rFonts w:hint="eastAsia" w:ascii="宋体" w:hAnsi="宋体" w:eastAsia="宋体"/>
                <w:color w:val="000000"/>
                <w:kern w:val="0"/>
                <w:sz w:val="20"/>
                <w:lang w:bidi="ar"/>
              </w:rPr>
            </w:pPr>
            <w:r>
              <w:rPr>
                <w:rFonts w:hint="eastAsia" w:ascii="宋体" w:hAnsi="宋体" w:eastAsia="宋体"/>
                <w:color w:val="000000"/>
                <w:kern w:val="0"/>
                <w:sz w:val="20"/>
                <w:lang w:bidi="ar"/>
              </w:rPr>
              <w:t>项目资金</w:t>
            </w:r>
            <w:r>
              <w:rPr>
                <w:rFonts w:hint="eastAsia" w:ascii="宋体" w:hAnsi="宋体" w:eastAsia="宋体"/>
                <w:color w:val="000000"/>
                <w:kern w:val="0"/>
                <w:sz w:val="20"/>
                <w:lang w:bidi="ar"/>
              </w:rPr>
              <w:br w:type="textWrapping"/>
            </w:r>
            <w:r>
              <w:rPr>
                <w:rFonts w:hint="eastAsia" w:ascii="宋体" w:hAnsi="宋体" w:eastAsia="宋体"/>
                <w:color w:val="000000"/>
                <w:kern w:val="0"/>
                <w:sz w:val="20"/>
                <w:lang w:bidi="ar"/>
              </w:rPr>
              <w:t>（万元）</w:t>
            </w:r>
          </w:p>
        </w:tc>
        <w:tc>
          <w:tcPr>
            <w:tcW w:w="3349" w:type="dxa"/>
            <w:gridSpan w:val="2"/>
            <w:vAlign w:val="center"/>
          </w:tcPr>
          <w:p w14:paraId="6DB318D5">
            <w:pPr>
              <w:widowControl/>
              <w:jc w:val="left"/>
              <w:rPr>
                <w:rFonts w:hint="eastAsia" w:ascii="宋体" w:hAnsi="宋体" w:eastAsia="宋体"/>
                <w:color w:val="000000"/>
                <w:kern w:val="0"/>
                <w:sz w:val="20"/>
                <w:lang w:bidi="ar"/>
              </w:rPr>
            </w:pPr>
            <w:r>
              <w:rPr>
                <w:rFonts w:hint="eastAsia" w:ascii="宋体" w:hAnsi="宋体" w:eastAsia="宋体"/>
                <w:color w:val="000000"/>
                <w:kern w:val="0"/>
                <w:sz w:val="20"/>
                <w:lang w:bidi="ar"/>
              </w:rPr>
              <w:t xml:space="preserve"> 年度资金总额：</w:t>
            </w:r>
          </w:p>
        </w:tc>
        <w:tc>
          <w:tcPr>
            <w:tcW w:w="4228" w:type="dxa"/>
            <w:gridSpan w:val="2"/>
            <w:vAlign w:val="center"/>
          </w:tcPr>
          <w:p w14:paraId="3F6DEDAD">
            <w:pPr>
              <w:jc w:val="right"/>
              <w:rPr>
                <w:rFonts w:hint="eastAsia" w:ascii="宋体"/>
                <w:sz w:val="20"/>
              </w:rPr>
            </w:pPr>
            <w:r>
              <w:rPr>
                <w:rFonts w:hint="eastAsia" w:ascii="宋体"/>
                <w:sz w:val="20"/>
              </w:rPr>
              <w:t>119.82</w:t>
            </w:r>
          </w:p>
        </w:tc>
      </w:tr>
      <w:tr w14:paraId="2AE85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vAlign w:val="center"/>
          </w:tcPr>
          <w:p w14:paraId="5EC2397E">
            <w:pPr>
              <w:jc w:val="center"/>
              <w:rPr>
                <w:rFonts w:ascii="宋体"/>
                <w:sz w:val="20"/>
              </w:rPr>
            </w:pPr>
          </w:p>
        </w:tc>
        <w:tc>
          <w:tcPr>
            <w:tcW w:w="3349" w:type="dxa"/>
            <w:gridSpan w:val="2"/>
            <w:vAlign w:val="center"/>
          </w:tcPr>
          <w:p w14:paraId="0137939E">
            <w:pPr>
              <w:widowControl/>
              <w:jc w:val="left"/>
              <w:rPr>
                <w:rFonts w:hint="eastAsia" w:ascii="宋体" w:hAnsi="宋体" w:eastAsia="宋体"/>
                <w:color w:val="000000"/>
                <w:kern w:val="0"/>
                <w:sz w:val="20"/>
                <w:lang w:bidi="ar"/>
              </w:rPr>
            </w:pPr>
            <w:r>
              <w:rPr>
                <w:rFonts w:hint="eastAsia" w:ascii="宋体" w:hAnsi="宋体" w:eastAsia="宋体"/>
                <w:color w:val="000000"/>
                <w:kern w:val="0"/>
                <w:sz w:val="20"/>
                <w:lang w:bidi="ar"/>
              </w:rPr>
              <w:t xml:space="preserve">   其中：财政拨款</w:t>
            </w:r>
          </w:p>
        </w:tc>
        <w:tc>
          <w:tcPr>
            <w:tcW w:w="4228" w:type="dxa"/>
            <w:gridSpan w:val="2"/>
            <w:vAlign w:val="center"/>
          </w:tcPr>
          <w:p w14:paraId="25DBC63C">
            <w:pPr>
              <w:jc w:val="right"/>
              <w:rPr>
                <w:rFonts w:hint="eastAsia" w:ascii="宋体"/>
                <w:sz w:val="20"/>
              </w:rPr>
            </w:pPr>
            <w:r>
              <w:rPr>
                <w:rFonts w:hint="eastAsia" w:ascii="宋体"/>
                <w:sz w:val="20"/>
              </w:rPr>
              <w:t>119.82</w:t>
            </w:r>
          </w:p>
        </w:tc>
      </w:tr>
      <w:tr w14:paraId="15E2A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vAlign w:val="center"/>
          </w:tcPr>
          <w:p w14:paraId="76E223E6">
            <w:pPr>
              <w:jc w:val="center"/>
              <w:rPr>
                <w:rFonts w:ascii="宋体"/>
                <w:sz w:val="20"/>
              </w:rPr>
            </w:pPr>
          </w:p>
        </w:tc>
        <w:tc>
          <w:tcPr>
            <w:tcW w:w="3349" w:type="dxa"/>
            <w:gridSpan w:val="2"/>
            <w:vAlign w:val="center"/>
          </w:tcPr>
          <w:p w14:paraId="3C3738FC">
            <w:pPr>
              <w:widowControl/>
              <w:jc w:val="left"/>
              <w:rPr>
                <w:rFonts w:hint="eastAsia" w:ascii="宋体" w:hAnsi="宋体" w:eastAsia="宋体"/>
                <w:color w:val="000000"/>
                <w:kern w:val="0"/>
                <w:sz w:val="20"/>
                <w:lang w:bidi="ar"/>
              </w:rPr>
            </w:pPr>
            <w:r>
              <w:rPr>
                <w:rFonts w:hint="eastAsia" w:ascii="宋体" w:hAnsi="宋体" w:eastAsia="宋体"/>
                <w:color w:val="000000"/>
                <w:kern w:val="0"/>
                <w:sz w:val="20"/>
                <w:lang w:bidi="ar"/>
              </w:rPr>
              <w:t xml:space="preserve">         上年结转</w:t>
            </w:r>
          </w:p>
        </w:tc>
        <w:tc>
          <w:tcPr>
            <w:tcW w:w="4228" w:type="dxa"/>
            <w:gridSpan w:val="2"/>
            <w:vAlign w:val="center"/>
          </w:tcPr>
          <w:p w14:paraId="29D272E9">
            <w:pPr>
              <w:jc w:val="center"/>
              <w:rPr>
                <w:rFonts w:ascii="宋体" w:eastAsia="仿宋_GB2312"/>
                <w:sz w:val="20"/>
                <w:lang w:val="en-US" w:eastAsia="zh-CN"/>
              </w:rPr>
            </w:pPr>
          </w:p>
        </w:tc>
      </w:tr>
      <w:tr w14:paraId="67F1A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vAlign w:val="center"/>
          </w:tcPr>
          <w:p w14:paraId="2674C709">
            <w:pPr>
              <w:jc w:val="center"/>
              <w:rPr>
                <w:rFonts w:ascii="宋体"/>
                <w:sz w:val="20"/>
              </w:rPr>
            </w:pPr>
          </w:p>
        </w:tc>
        <w:tc>
          <w:tcPr>
            <w:tcW w:w="3349" w:type="dxa"/>
            <w:gridSpan w:val="2"/>
            <w:vAlign w:val="center"/>
          </w:tcPr>
          <w:p w14:paraId="7F68BF57">
            <w:pPr>
              <w:widowControl/>
              <w:jc w:val="left"/>
              <w:rPr>
                <w:rFonts w:hint="eastAsia" w:ascii="宋体" w:hAnsi="宋体" w:eastAsia="宋体"/>
                <w:color w:val="000000"/>
                <w:kern w:val="0"/>
                <w:sz w:val="20"/>
                <w:lang w:bidi="ar"/>
              </w:rPr>
            </w:pPr>
            <w:r>
              <w:rPr>
                <w:rFonts w:hint="eastAsia" w:ascii="宋体" w:hAnsi="宋体" w:eastAsia="宋体"/>
                <w:color w:val="000000"/>
                <w:kern w:val="0"/>
                <w:sz w:val="20"/>
                <w:lang w:bidi="ar"/>
              </w:rPr>
              <w:t xml:space="preserve">         其他资金</w:t>
            </w:r>
          </w:p>
        </w:tc>
        <w:tc>
          <w:tcPr>
            <w:tcW w:w="4228" w:type="dxa"/>
            <w:gridSpan w:val="2"/>
            <w:vAlign w:val="center"/>
          </w:tcPr>
          <w:p w14:paraId="5630A1FA">
            <w:pPr>
              <w:jc w:val="right"/>
              <w:rPr>
                <w:rFonts w:hint="eastAsia" w:ascii="宋体" w:eastAsia="仿宋_GB2312"/>
                <w:sz w:val="20"/>
                <w:lang w:val="en-US" w:eastAsia="zh-CN"/>
              </w:rPr>
            </w:pPr>
          </w:p>
        </w:tc>
      </w:tr>
      <w:tr w14:paraId="57922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vAlign w:val="center"/>
          </w:tcPr>
          <w:p w14:paraId="6D3A4C01">
            <w:pPr>
              <w:widowControl/>
              <w:spacing w:line="200" w:lineRule="exact"/>
              <w:jc w:val="center"/>
              <w:rPr>
                <w:rFonts w:hint="eastAsia" w:ascii="宋体" w:hAnsi="宋体" w:eastAsia="宋体"/>
                <w:color w:val="000000"/>
                <w:kern w:val="0"/>
                <w:sz w:val="20"/>
                <w:lang w:bidi="ar"/>
              </w:rPr>
            </w:pPr>
            <w:r>
              <w:rPr>
                <w:rFonts w:hint="eastAsia" w:ascii="宋体" w:hAnsi="宋体" w:eastAsia="宋体"/>
                <w:color w:val="000000"/>
                <w:kern w:val="0"/>
                <w:sz w:val="20"/>
                <w:lang w:bidi="ar"/>
              </w:rPr>
              <w:t>年度</w:t>
            </w:r>
            <w:r>
              <w:rPr>
                <w:rFonts w:hint="eastAsia" w:ascii="宋体" w:hAnsi="宋体" w:eastAsia="宋体"/>
                <w:color w:val="000000"/>
                <w:kern w:val="0"/>
                <w:sz w:val="20"/>
                <w:lang w:bidi="ar"/>
              </w:rPr>
              <w:br w:type="textWrapping"/>
            </w:r>
            <w:r>
              <w:rPr>
                <w:rFonts w:hint="eastAsia" w:ascii="宋体" w:hAnsi="宋体" w:eastAsia="宋体"/>
                <w:color w:val="000000"/>
                <w:kern w:val="0"/>
                <w:sz w:val="20"/>
                <w:lang w:bidi="ar"/>
              </w:rPr>
              <w:t>目标</w:t>
            </w:r>
          </w:p>
        </w:tc>
        <w:tc>
          <w:tcPr>
            <w:tcW w:w="8582" w:type="dxa"/>
            <w:gridSpan w:val="6"/>
            <w:vAlign w:val="center"/>
          </w:tcPr>
          <w:p w14:paraId="71769EBA">
            <w:pPr>
              <w:jc w:val="left"/>
              <w:rPr>
                <w:rFonts w:hint="eastAsia" w:ascii="宋体"/>
                <w:sz w:val="20"/>
              </w:rPr>
            </w:pPr>
            <w:r>
              <w:rPr>
                <w:rFonts w:hint="eastAsia" w:ascii="宋体"/>
                <w:sz w:val="20"/>
              </w:rPr>
              <w:t>1、促进政府信息公开、推进服务型政府建设；2、建立健全政府经费支出机制，确保项目正常运作，做好政府服务工作；3、项目实施对提升单位行政管理和公共事务服务能力，确保一般行政事务服务能力的提升。</w:t>
            </w:r>
          </w:p>
        </w:tc>
      </w:tr>
      <w:tr w14:paraId="7BDD6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vAlign w:val="center"/>
          </w:tcPr>
          <w:p w14:paraId="6959166D">
            <w:pPr>
              <w:widowControl/>
              <w:jc w:val="center"/>
              <w:rPr>
                <w:rFonts w:hint="eastAsia" w:ascii="宋体" w:hAnsi="宋体" w:eastAsia="宋体"/>
                <w:color w:val="000000"/>
                <w:kern w:val="0"/>
                <w:sz w:val="20"/>
                <w:lang w:bidi="ar"/>
              </w:rPr>
            </w:pPr>
            <w:r>
              <w:rPr>
                <w:rFonts w:hint="eastAsia" w:ascii="宋体" w:hAnsi="宋体" w:eastAsia="宋体"/>
                <w:color w:val="000000"/>
                <w:kern w:val="0"/>
                <w:sz w:val="20"/>
                <w:lang w:bidi="ar"/>
              </w:rPr>
              <w:t>绩</w:t>
            </w:r>
            <w:r>
              <w:rPr>
                <w:rFonts w:hint="eastAsia" w:ascii="宋体" w:hAnsi="宋体" w:eastAsia="宋体"/>
                <w:color w:val="000000"/>
                <w:kern w:val="0"/>
                <w:sz w:val="20"/>
                <w:lang w:bidi="ar"/>
              </w:rPr>
              <w:br w:type="textWrapping"/>
            </w:r>
            <w:r>
              <w:rPr>
                <w:rFonts w:hint="eastAsia" w:ascii="宋体" w:hAnsi="宋体" w:eastAsia="宋体"/>
                <w:color w:val="000000"/>
                <w:kern w:val="0"/>
                <w:sz w:val="20"/>
                <w:lang w:bidi="ar"/>
              </w:rPr>
              <w:t>效</w:t>
            </w:r>
            <w:r>
              <w:rPr>
                <w:rFonts w:hint="eastAsia" w:ascii="宋体" w:hAnsi="宋体" w:eastAsia="宋体"/>
                <w:color w:val="000000"/>
                <w:kern w:val="0"/>
                <w:sz w:val="20"/>
                <w:lang w:bidi="ar"/>
              </w:rPr>
              <w:br w:type="textWrapping"/>
            </w:r>
            <w:r>
              <w:rPr>
                <w:rFonts w:hint="eastAsia" w:ascii="宋体" w:hAnsi="宋体" w:eastAsia="宋体"/>
                <w:color w:val="000000"/>
                <w:kern w:val="0"/>
                <w:sz w:val="20"/>
                <w:lang w:bidi="ar"/>
              </w:rPr>
              <w:t>指</w:t>
            </w:r>
            <w:r>
              <w:rPr>
                <w:rFonts w:hint="eastAsia" w:ascii="宋体" w:hAnsi="宋体" w:eastAsia="宋体"/>
                <w:color w:val="000000"/>
                <w:kern w:val="0"/>
                <w:sz w:val="20"/>
                <w:lang w:bidi="ar"/>
              </w:rPr>
              <w:br w:type="textWrapping"/>
            </w:r>
            <w:r>
              <w:rPr>
                <w:rFonts w:hint="eastAsia" w:ascii="宋体" w:hAnsi="宋体" w:eastAsia="宋体"/>
                <w:color w:val="000000"/>
                <w:kern w:val="0"/>
                <w:sz w:val="20"/>
                <w:lang w:bidi="ar"/>
              </w:rPr>
              <w:t>标</w:t>
            </w:r>
          </w:p>
        </w:tc>
        <w:tc>
          <w:tcPr>
            <w:tcW w:w="723" w:type="dxa"/>
            <w:vAlign w:val="center"/>
          </w:tcPr>
          <w:p w14:paraId="691EFFAE">
            <w:pPr>
              <w:widowControl/>
              <w:spacing w:line="200" w:lineRule="exact"/>
              <w:jc w:val="center"/>
              <w:rPr>
                <w:rFonts w:hint="eastAsia" w:ascii="宋体" w:hAnsi="宋体" w:eastAsia="宋体"/>
                <w:color w:val="000000"/>
                <w:kern w:val="0"/>
                <w:sz w:val="20"/>
                <w:lang w:bidi="ar"/>
              </w:rPr>
            </w:pPr>
            <w:r>
              <w:rPr>
                <w:rFonts w:hint="eastAsia" w:ascii="宋体" w:hAnsi="宋体" w:eastAsia="宋体"/>
                <w:color w:val="000000"/>
                <w:kern w:val="0"/>
                <w:sz w:val="20"/>
                <w:lang w:bidi="ar"/>
              </w:rPr>
              <w:t>一级</w:t>
            </w:r>
            <w:r>
              <w:rPr>
                <w:rFonts w:hint="eastAsia" w:ascii="宋体" w:hAnsi="宋体" w:eastAsia="宋体"/>
                <w:color w:val="000000"/>
                <w:kern w:val="0"/>
                <w:sz w:val="20"/>
                <w:lang w:bidi="ar"/>
              </w:rPr>
              <w:br w:type="textWrapping"/>
            </w:r>
            <w:r>
              <w:rPr>
                <w:rFonts w:hint="eastAsia" w:ascii="宋体" w:hAnsi="宋体" w:eastAsia="宋体"/>
                <w:color w:val="000000"/>
                <w:kern w:val="0"/>
                <w:sz w:val="20"/>
                <w:lang w:bidi="ar"/>
              </w:rPr>
              <w:t>指标</w:t>
            </w:r>
          </w:p>
        </w:tc>
        <w:tc>
          <w:tcPr>
            <w:tcW w:w="759" w:type="dxa"/>
            <w:gridSpan w:val="2"/>
            <w:vAlign w:val="center"/>
          </w:tcPr>
          <w:p w14:paraId="40CC786C">
            <w:pPr>
              <w:widowControl/>
              <w:spacing w:line="200" w:lineRule="exact"/>
              <w:jc w:val="center"/>
              <w:rPr>
                <w:rFonts w:hint="eastAsia" w:ascii="宋体" w:hAnsi="宋体" w:eastAsia="宋体"/>
                <w:color w:val="000000"/>
                <w:kern w:val="0"/>
                <w:sz w:val="20"/>
                <w:lang w:bidi="ar"/>
              </w:rPr>
            </w:pPr>
            <w:r>
              <w:rPr>
                <w:rFonts w:hint="eastAsia" w:ascii="宋体" w:hAnsi="宋体" w:eastAsia="宋体"/>
                <w:color w:val="000000"/>
                <w:kern w:val="0"/>
                <w:sz w:val="20"/>
                <w:lang w:bidi="ar"/>
              </w:rPr>
              <w:t>二级指标</w:t>
            </w:r>
          </w:p>
        </w:tc>
        <w:tc>
          <w:tcPr>
            <w:tcW w:w="2872" w:type="dxa"/>
            <w:vAlign w:val="center"/>
          </w:tcPr>
          <w:p w14:paraId="4D6723F8">
            <w:pPr>
              <w:widowControl/>
              <w:jc w:val="center"/>
              <w:rPr>
                <w:rFonts w:hint="eastAsia" w:ascii="宋体" w:hAnsi="宋体" w:eastAsia="宋体"/>
                <w:color w:val="000000"/>
                <w:kern w:val="0"/>
                <w:sz w:val="20"/>
                <w:lang w:bidi="ar"/>
              </w:rPr>
            </w:pPr>
            <w:r>
              <w:rPr>
                <w:rFonts w:hint="eastAsia" w:ascii="宋体" w:hAnsi="宋体" w:eastAsia="宋体"/>
                <w:color w:val="000000"/>
                <w:kern w:val="0"/>
                <w:sz w:val="20"/>
                <w:lang w:bidi="ar"/>
              </w:rPr>
              <w:t>三级指标</w:t>
            </w:r>
          </w:p>
        </w:tc>
        <w:tc>
          <w:tcPr>
            <w:tcW w:w="4228" w:type="dxa"/>
            <w:gridSpan w:val="2"/>
            <w:vAlign w:val="center"/>
          </w:tcPr>
          <w:p w14:paraId="58833607">
            <w:pPr>
              <w:widowControl/>
              <w:jc w:val="center"/>
              <w:rPr>
                <w:rFonts w:hint="eastAsia" w:ascii="宋体" w:hAnsi="宋体" w:eastAsia="宋体"/>
                <w:color w:val="000000"/>
                <w:kern w:val="0"/>
                <w:sz w:val="20"/>
                <w:lang w:bidi="ar"/>
              </w:rPr>
            </w:pPr>
            <w:r>
              <w:rPr>
                <w:rFonts w:hint="eastAsia" w:ascii="宋体" w:hAnsi="宋体" w:eastAsia="宋体"/>
                <w:color w:val="000000"/>
                <w:kern w:val="0"/>
                <w:sz w:val="20"/>
                <w:lang w:bidi="ar"/>
              </w:rPr>
              <w:t>指标值</w:t>
            </w:r>
          </w:p>
        </w:tc>
      </w:tr>
      <w:tr w14:paraId="7408E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vAlign w:val="center"/>
          </w:tcPr>
          <w:p w14:paraId="211106F1">
            <w:pPr>
              <w:jc w:val="center"/>
              <w:rPr>
                <w:rFonts w:ascii="宋体"/>
                <w:sz w:val="20"/>
              </w:rPr>
            </w:pPr>
          </w:p>
        </w:tc>
        <w:tc>
          <w:tcPr>
            <w:tcW w:w="723" w:type="dxa"/>
            <w:vMerge w:val="restart"/>
            <w:vAlign w:val="center"/>
          </w:tcPr>
          <w:p w14:paraId="6A002909">
            <w:pPr>
              <w:widowControl/>
              <w:jc w:val="center"/>
              <w:rPr>
                <w:rFonts w:hint="eastAsia" w:ascii="宋体" w:hAnsi="宋体" w:eastAsia="宋体"/>
                <w:color w:val="000000"/>
                <w:kern w:val="0"/>
                <w:sz w:val="20"/>
                <w:lang w:bidi="ar"/>
              </w:rPr>
            </w:pPr>
            <w:r>
              <w:rPr>
                <w:rFonts w:hint="eastAsia" w:ascii="宋体" w:hAnsi="宋体" w:eastAsia="宋体"/>
                <w:color w:val="000000"/>
                <w:kern w:val="0"/>
                <w:sz w:val="20"/>
                <w:lang w:bidi="ar"/>
              </w:rPr>
              <w:t>产出指标</w:t>
            </w:r>
          </w:p>
        </w:tc>
        <w:tc>
          <w:tcPr>
            <w:tcW w:w="759" w:type="dxa"/>
            <w:gridSpan w:val="2"/>
            <w:vMerge w:val="restart"/>
            <w:vAlign w:val="center"/>
          </w:tcPr>
          <w:p w14:paraId="46CDE5CD">
            <w:pPr>
              <w:widowControl/>
              <w:spacing w:line="200" w:lineRule="exact"/>
              <w:jc w:val="center"/>
              <w:rPr>
                <w:rFonts w:hint="eastAsia" w:ascii="宋体" w:hAnsi="宋体" w:eastAsia="宋体"/>
                <w:color w:val="000000"/>
                <w:kern w:val="0"/>
                <w:sz w:val="20"/>
                <w:lang w:bidi="ar"/>
              </w:rPr>
            </w:pPr>
            <w:r>
              <w:rPr>
                <w:rFonts w:hint="eastAsia" w:ascii="宋体" w:hAnsi="宋体" w:eastAsia="宋体"/>
                <w:color w:val="000000"/>
                <w:kern w:val="0"/>
                <w:sz w:val="20"/>
                <w:lang w:bidi="ar"/>
              </w:rPr>
              <w:t>数量指标</w:t>
            </w:r>
          </w:p>
        </w:tc>
        <w:tc>
          <w:tcPr>
            <w:tcW w:w="2872" w:type="dxa"/>
            <w:vAlign w:val="center"/>
          </w:tcPr>
          <w:p w14:paraId="5C14F68E">
            <w:pPr>
              <w:widowControl/>
              <w:jc w:val="left"/>
              <w:rPr>
                <w:rFonts w:hint="eastAsia" w:ascii="宋体" w:hAnsi="宋体" w:eastAsia="宋体"/>
                <w:color w:val="000000"/>
                <w:kern w:val="0"/>
                <w:sz w:val="20"/>
                <w:lang w:bidi="ar"/>
              </w:rPr>
            </w:pPr>
            <w:r>
              <w:rPr>
                <w:rFonts w:hint="eastAsia" w:ascii="宋体" w:hAnsi="宋体" w:eastAsia="宋体"/>
                <w:color w:val="000000"/>
                <w:kern w:val="0"/>
                <w:sz w:val="20"/>
                <w:lang w:bidi="ar"/>
              </w:rPr>
              <w:t>指标1：涉及管理村数量</w:t>
            </w:r>
          </w:p>
        </w:tc>
        <w:tc>
          <w:tcPr>
            <w:tcW w:w="4228" w:type="dxa"/>
            <w:gridSpan w:val="2"/>
            <w:vAlign w:val="center"/>
          </w:tcPr>
          <w:p w14:paraId="24E44BC7">
            <w:pPr>
              <w:jc w:val="center"/>
              <w:rPr>
                <w:rFonts w:hint="eastAsia" w:ascii="宋体"/>
                <w:sz w:val="20"/>
              </w:rPr>
            </w:pPr>
            <w:r>
              <w:rPr>
                <w:rFonts w:hint="eastAsia" w:ascii="宋体"/>
                <w:sz w:val="20"/>
              </w:rPr>
              <w:t>17个</w:t>
            </w:r>
          </w:p>
        </w:tc>
      </w:tr>
      <w:tr w14:paraId="6ACD8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vAlign w:val="center"/>
          </w:tcPr>
          <w:p w14:paraId="63D1AE5D">
            <w:pPr>
              <w:jc w:val="center"/>
              <w:rPr>
                <w:rFonts w:ascii="宋体"/>
                <w:sz w:val="20"/>
              </w:rPr>
            </w:pPr>
          </w:p>
        </w:tc>
        <w:tc>
          <w:tcPr>
            <w:tcW w:w="723" w:type="dxa"/>
            <w:vMerge w:val="continue"/>
            <w:vAlign w:val="center"/>
          </w:tcPr>
          <w:p w14:paraId="72397A25">
            <w:pPr>
              <w:jc w:val="center"/>
              <w:rPr>
                <w:rFonts w:ascii="宋体"/>
                <w:sz w:val="20"/>
              </w:rPr>
            </w:pPr>
          </w:p>
        </w:tc>
        <w:tc>
          <w:tcPr>
            <w:tcW w:w="759" w:type="dxa"/>
            <w:gridSpan w:val="2"/>
            <w:vMerge w:val="continue"/>
            <w:vAlign w:val="center"/>
          </w:tcPr>
          <w:p w14:paraId="09B31799">
            <w:pPr>
              <w:jc w:val="center"/>
              <w:rPr>
                <w:rFonts w:ascii="宋体"/>
                <w:sz w:val="20"/>
              </w:rPr>
            </w:pPr>
          </w:p>
        </w:tc>
        <w:tc>
          <w:tcPr>
            <w:tcW w:w="2872" w:type="dxa"/>
            <w:vAlign w:val="center"/>
          </w:tcPr>
          <w:p w14:paraId="7D8C9752">
            <w:pPr>
              <w:widowControl/>
              <w:jc w:val="left"/>
              <w:rPr>
                <w:rFonts w:ascii="汉仪中秀体简" w:hAnsi="汉仪中秀体简" w:eastAsia="汉仪中秀体简"/>
                <w:color w:val="000000"/>
                <w:kern w:val="0"/>
                <w:sz w:val="20"/>
                <w:lang w:bidi="ar"/>
              </w:rPr>
            </w:pPr>
            <w:r>
              <w:rPr>
                <w:rFonts w:ascii="汉仪中秀体简" w:hAnsi="汉仪中秀体简" w:eastAsia="汉仪中秀体简"/>
                <w:color w:val="000000"/>
                <w:kern w:val="0"/>
                <w:sz w:val="20"/>
                <w:lang w:bidi="ar"/>
              </w:rPr>
              <w:t>…</w:t>
            </w:r>
          </w:p>
        </w:tc>
        <w:tc>
          <w:tcPr>
            <w:tcW w:w="4228" w:type="dxa"/>
            <w:gridSpan w:val="2"/>
            <w:vAlign w:val="center"/>
          </w:tcPr>
          <w:p w14:paraId="65F999E4">
            <w:pPr>
              <w:jc w:val="center"/>
              <w:rPr>
                <w:rFonts w:ascii="宋体"/>
                <w:sz w:val="20"/>
              </w:rPr>
            </w:pPr>
          </w:p>
        </w:tc>
      </w:tr>
      <w:tr w14:paraId="17C24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vAlign w:val="center"/>
          </w:tcPr>
          <w:p w14:paraId="3BAEF64E">
            <w:pPr>
              <w:jc w:val="center"/>
              <w:rPr>
                <w:rFonts w:ascii="宋体"/>
                <w:sz w:val="20"/>
              </w:rPr>
            </w:pPr>
          </w:p>
        </w:tc>
        <w:tc>
          <w:tcPr>
            <w:tcW w:w="723" w:type="dxa"/>
            <w:vMerge w:val="continue"/>
            <w:vAlign w:val="center"/>
          </w:tcPr>
          <w:p w14:paraId="3B90BDF3">
            <w:pPr>
              <w:jc w:val="center"/>
              <w:rPr>
                <w:rFonts w:ascii="宋体"/>
                <w:sz w:val="20"/>
              </w:rPr>
            </w:pPr>
          </w:p>
        </w:tc>
        <w:tc>
          <w:tcPr>
            <w:tcW w:w="759" w:type="dxa"/>
            <w:gridSpan w:val="2"/>
            <w:vMerge w:val="restart"/>
            <w:vAlign w:val="center"/>
          </w:tcPr>
          <w:p w14:paraId="199FE51A">
            <w:pPr>
              <w:widowControl/>
              <w:spacing w:line="200" w:lineRule="exact"/>
              <w:jc w:val="center"/>
              <w:rPr>
                <w:rFonts w:hint="eastAsia" w:ascii="宋体" w:hAnsi="宋体" w:eastAsia="宋体"/>
                <w:color w:val="000000"/>
                <w:kern w:val="0"/>
                <w:sz w:val="20"/>
                <w:lang w:bidi="ar"/>
              </w:rPr>
            </w:pPr>
            <w:r>
              <w:rPr>
                <w:rFonts w:hint="eastAsia" w:ascii="宋体" w:hAnsi="宋体" w:eastAsia="宋体"/>
                <w:color w:val="000000"/>
                <w:kern w:val="0"/>
                <w:sz w:val="20"/>
                <w:lang w:bidi="ar"/>
              </w:rPr>
              <w:t>质量指标</w:t>
            </w:r>
          </w:p>
        </w:tc>
        <w:tc>
          <w:tcPr>
            <w:tcW w:w="2872" w:type="dxa"/>
            <w:vAlign w:val="center"/>
          </w:tcPr>
          <w:p w14:paraId="10A19496">
            <w:pPr>
              <w:widowControl/>
              <w:jc w:val="left"/>
              <w:rPr>
                <w:rFonts w:hint="eastAsia" w:ascii="宋体" w:hAnsi="宋体" w:eastAsia="宋体"/>
                <w:color w:val="000000"/>
                <w:kern w:val="0"/>
                <w:sz w:val="20"/>
                <w:lang w:bidi="ar"/>
              </w:rPr>
            </w:pPr>
            <w:r>
              <w:rPr>
                <w:rFonts w:hint="eastAsia" w:ascii="宋体" w:hAnsi="宋体" w:eastAsia="宋体"/>
                <w:color w:val="000000"/>
                <w:kern w:val="0"/>
                <w:sz w:val="20"/>
                <w:lang w:bidi="ar"/>
              </w:rPr>
              <w:t>指标1：经费支出合规性</w:t>
            </w:r>
          </w:p>
        </w:tc>
        <w:tc>
          <w:tcPr>
            <w:tcW w:w="4228" w:type="dxa"/>
            <w:gridSpan w:val="2"/>
            <w:vAlign w:val="center"/>
          </w:tcPr>
          <w:p w14:paraId="6A6E10AC">
            <w:pPr>
              <w:jc w:val="center"/>
              <w:rPr>
                <w:rFonts w:hint="eastAsia" w:ascii="宋体" w:hAnsi="Times New Roman"/>
                <w:sz w:val="20"/>
              </w:rPr>
            </w:pPr>
            <w:r>
              <w:rPr>
                <w:rFonts w:hint="eastAsia" w:ascii="宋体" w:hAnsi="Times New Roman"/>
                <w:sz w:val="20"/>
              </w:rPr>
              <w:t>严格执行相关财经法规、制度等规定</w:t>
            </w:r>
          </w:p>
        </w:tc>
      </w:tr>
      <w:tr w14:paraId="230CA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vAlign w:val="center"/>
          </w:tcPr>
          <w:p w14:paraId="5B9120C0">
            <w:pPr>
              <w:jc w:val="center"/>
              <w:rPr>
                <w:rFonts w:ascii="宋体"/>
                <w:sz w:val="20"/>
              </w:rPr>
            </w:pPr>
          </w:p>
        </w:tc>
        <w:tc>
          <w:tcPr>
            <w:tcW w:w="723" w:type="dxa"/>
            <w:vMerge w:val="continue"/>
            <w:vAlign w:val="center"/>
          </w:tcPr>
          <w:p w14:paraId="75E2D888">
            <w:pPr>
              <w:jc w:val="center"/>
              <w:rPr>
                <w:rFonts w:ascii="宋体"/>
                <w:sz w:val="20"/>
              </w:rPr>
            </w:pPr>
          </w:p>
        </w:tc>
        <w:tc>
          <w:tcPr>
            <w:tcW w:w="759" w:type="dxa"/>
            <w:gridSpan w:val="2"/>
            <w:vMerge w:val="continue"/>
            <w:vAlign w:val="center"/>
          </w:tcPr>
          <w:p w14:paraId="3B32E055">
            <w:pPr>
              <w:jc w:val="center"/>
              <w:rPr>
                <w:rFonts w:ascii="宋体"/>
                <w:sz w:val="20"/>
              </w:rPr>
            </w:pPr>
          </w:p>
        </w:tc>
        <w:tc>
          <w:tcPr>
            <w:tcW w:w="2872" w:type="dxa"/>
            <w:vAlign w:val="center"/>
          </w:tcPr>
          <w:p w14:paraId="315A67AD">
            <w:pPr>
              <w:widowControl/>
              <w:jc w:val="left"/>
              <w:rPr>
                <w:rFonts w:ascii="汉仪中秀体简" w:hAnsi="汉仪中秀体简" w:eastAsia="汉仪中秀体简"/>
                <w:color w:val="000000"/>
                <w:kern w:val="0"/>
                <w:sz w:val="20"/>
                <w:lang w:bidi="ar"/>
              </w:rPr>
            </w:pPr>
            <w:r>
              <w:rPr>
                <w:rFonts w:ascii="汉仪中秀体简" w:hAnsi="汉仪中秀体简" w:eastAsia="汉仪中秀体简"/>
                <w:color w:val="000000"/>
                <w:kern w:val="0"/>
                <w:sz w:val="20"/>
                <w:lang w:bidi="ar"/>
              </w:rPr>
              <w:t>…</w:t>
            </w:r>
          </w:p>
        </w:tc>
        <w:tc>
          <w:tcPr>
            <w:tcW w:w="4228" w:type="dxa"/>
            <w:gridSpan w:val="2"/>
            <w:vAlign w:val="center"/>
          </w:tcPr>
          <w:p w14:paraId="623E4A82">
            <w:pPr>
              <w:jc w:val="center"/>
              <w:rPr>
                <w:rFonts w:ascii="宋体"/>
                <w:sz w:val="20"/>
              </w:rPr>
            </w:pPr>
          </w:p>
        </w:tc>
      </w:tr>
      <w:tr w14:paraId="22A79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vAlign w:val="center"/>
          </w:tcPr>
          <w:p w14:paraId="553E9CC9">
            <w:pPr>
              <w:jc w:val="center"/>
              <w:rPr>
                <w:rFonts w:ascii="宋体"/>
                <w:sz w:val="20"/>
              </w:rPr>
            </w:pPr>
          </w:p>
        </w:tc>
        <w:tc>
          <w:tcPr>
            <w:tcW w:w="723" w:type="dxa"/>
            <w:vMerge w:val="continue"/>
            <w:vAlign w:val="center"/>
          </w:tcPr>
          <w:p w14:paraId="45B36D5C">
            <w:pPr>
              <w:jc w:val="center"/>
              <w:rPr>
                <w:rFonts w:ascii="宋体"/>
                <w:sz w:val="20"/>
              </w:rPr>
            </w:pPr>
          </w:p>
        </w:tc>
        <w:tc>
          <w:tcPr>
            <w:tcW w:w="759" w:type="dxa"/>
            <w:gridSpan w:val="2"/>
            <w:vMerge w:val="restart"/>
            <w:vAlign w:val="center"/>
          </w:tcPr>
          <w:p w14:paraId="42932636">
            <w:pPr>
              <w:widowControl/>
              <w:spacing w:line="200" w:lineRule="exact"/>
              <w:jc w:val="center"/>
              <w:rPr>
                <w:rFonts w:hint="eastAsia" w:ascii="宋体" w:hAnsi="宋体" w:eastAsia="宋体"/>
                <w:color w:val="000000"/>
                <w:kern w:val="0"/>
                <w:sz w:val="20"/>
                <w:lang w:bidi="ar"/>
              </w:rPr>
            </w:pPr>
            <w:r>
              <w:rPr>
                <w:rFonts w:hint="eastAsia" w:ascii="宋体" w:hAnsi="宋体" w:eastAsia="宋体"/>
                <w:color w:val="000000"/>
                <w:kern w:val="0"/>
                <w:sz w:val="20"/>
                <w:lang w:bidi="ar"/>
              </w:rPr>
              <w:t>时效指标</w:t>
            </w:r>
          </w:p>
        </w:tc>
        <w:tc>
          <w:tcPr>
            <w:tcW w:w="2872" w:type="dxa"/>
            <w:vAlign w:val="center"/>
          </w:tcPr>
          <w:p w14:paraId="25FC72D3">
            <w:pPr>
              <w:widowControl/>
              <w:jc w:val="left"/>
              <w:rPr>
                <w:rFonts w:hint="eastAsia" w:ascii="宋体" w:hAnsi="宋体" w:eastAsia="宋体"/>
                <w:color w:val="000000"/>
                <w:kern w:val="0"/>
                <w:sz w:val="20"/>
                <w:lang w:bidi="ar"/>
              </w:rPr>
            </w:pPr>
            <w:r>
              <w:rPr>
                <w:rFonts w:hint="eastAsia" w:ascii="宋体" w:hAnsi="宋体" w:eastAsia="宋体"/>
                <w:color w:val="000000"/>
                <w:kern w:val="0"/>
                <w:sz w:val="20"/>
                <w:lang w:bidi="ar"/>
              </w:rPr>
              <w:t>指标1：经费支出时效性</w:t>
            </w:r>
          </w:p>
        </w:tc>
        <w:tc>
          <w:tcPr>
            <w:tcW w:w="4228" w:type="dxa"/>
            <w:gridSpan w:val="2"/>
            <w:vAlign w:val="center"/>
          </w:tcPr>
          <w:p w14:paraId="0BBB7DDF">
            <w:pPr>
              <w:jc w:val="center"/>
              <w:rPr>
                <w:rFonts w:hint="eastAsia" w:ascii="宋体"/>
                <w:sz w:val="20"/>
              </w:rPr>
            </w:pPr>
            <w:r>
              <w:rPr>
                <w:rFonts w:hint="eastAsia" w:ascii="宋体"/>
                <w:sz w:val="20"/>
              </w:rPr>
              <w:t>1年</w:t>
            </w:r>
          </w:p>
        </w:tc>
      </w:tr>
      <w:tr w14:paraId="06560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vAlign w:val="center"/>
          </w:tcPr>
          <w:p w14:paraId="22221A42">
            <w:pPr>
              <w:jc w:val="center"/>
              <w:rPr>
                <w:rFonts w:ascii="宋体"/>
                <w:sz w:val="20"/>
              </w:rPr>
            </w:pPr>
          </w:p>
        </w:tc>
        <w:tc>
          <w:tcPr>
            <w:tcW w:w="723" w:type="dxa"/>
            <w:vMerge w:val="continue"/>
            <w:vAlign w:val="center"/>
          </w:tcPr>
          <w:p w14:paraId="4030D781">
            <w:pPr>
              <w:jc w:val="center"/>
              <w:rPr>
                <w:rFonts w:ascii="宋体"/>
                <w:sz w:val="20"/>
              </w:rPr>
            </w:pPr>
          </w:p>
        </w:tc>
        <w:tc>
          <w:tcPr>
            <w:tcW w:w="759" w:type="dxa"/>
            <w:gridSpan w:val="2"/>
            <w:vMerge w:val="continue"/>
            <w:vAlign w:val="center"/>
          </w:tcPr>
          <w:p w14:paraId="785E2AC6">
            <w:pPr>
              <w:jc w:val="center"/>
              <w:rPr>
                <w:rFonts w:ascii="宋体"/>
                <w:sz w:val="20"/>
              </w:rPr>
            </w:pPr>
          </w:p>
        </w:tc>
        <w:tc>
          <w:tcPr>
            <w:tcW w:w="2872" w:type="dxa"/>
            <w:vAlign w:val="center"/>
          </w:tcPr>
          <w:p w14:paraId="566550B7">
            <w:pPr>
              <w:widowControl/>
              <w:jc w:val="left"/>
              <w:rPr>
                <w:rFonts w:ascii="汉仪中秀体简" w:hAnsi="汉仪中秀体简" w:eastAsia="汉仪中秀体简"/>
                <w:color w:val="000000"/>
                <w:kern w:val="0"/>
                <w:sz w:val="20"/>
                <w:lang w:bidi="ar"/>
              </w:rPr>
            </w:pPr>
            <w:r>
              <w:rPr>
                <w:rFonts w:ascii="汉仪中秀体简" w:hAnsi="汉仪中秀体简" w:eastAsia="汉仪中秀体简"/>
                <w:color w:val="000000"/>
                <w:kern w:val="0"/>
                <w:sz w:val="20"/>
                <w:lang w:bidi="ar"/>
              </w:rPr>
              <w:t>…</w:t>
            </w:r>
          </w:p>
        </w:tc>
        <w:tc>
          <w:tcPr>
            <w:tcW w:w="4228" w:type="dxa"/>
            <w:gridSpan w:val="2"/>
            <w:vAlign w:val="center"/>
          </w:tcPr>
          <w:p w14:paraId="3238BD90">
            <w:pPr>
              <w:jc w:val="center"/>
              <w:rPr>
                <w:rFonts w:ascii="宋体"/>
                <w:sz w:val="20"/>
              </w:rPr>
            </w:pPr>
          </w:p>
        </w:tc>
      </w:tr>
      <w:tr w14:paraId="3AAB5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vAlign w:val="center"/>
          </w:tcPr>
          <w:p w14:paraId="13F019B5">
            <w:pPr>
              <w:jc w:val="center"/>
              <w:rPr>
                <w:rFonts w:ascii="宋体"/>
                <w:sz w:val="20"/>
              </w:rPr>
            </w:pPr>
          </w:p>
        </w:tc>
        <w:tc>
          <w:tcPr>
            <w:tcW w:w="723" w:type="dxa"/>
            <w:vMerge w:val="continue"/>
            <w:vAlign w:val="center"/>
          </w:tcPr>
          <w:p w14:paraId="70956E2A">
            <w:pPr>
              <w:jc w:val="center"/>
              <w:rPr>
                <w:rFonts w:ascii="宋体"/>
                <w:sz w:val="20"/>
              </w:rPr>
            </w:pPr>
          </w:p>
        </w:tc>
        <w:tc>
          <w:tcPr>
            <w:tcW w:w="759" w:type="dxa"/>
            <w:gridSpan w:val="2"/>
            <w:vMerge w:val="restart"/>
            <w:vAlign w:val="center"/>
          </w:tcPr>
          <w:p w14:paraId="64D09ED0">
            <w:pPr>
              <w:widowControl/>
              <w:spacing w:line="200" w:lineRule="exact"/>
              <w:jc w:val="center"/>
              <w:rPr>
                <w:rFonts w:hint="eastAsia" w:ascii="宋体" w:hAnsi="宋体" w:eastAsia="宋体"/>
                <w:color w:val="000000"/>
                <w:kern w:val="0"/>
                <w:sz w:val="20"/>
                <w:lang w:bidi="ar"/>
              </w:rPr>
            </w:pPr>
            <w:r>
              <w:rPr>
                <w:rFonts w:hint="eastAsia" w:ascii="宋体" w:hAnsi="宋体" w:eastAsia="宋体"/>
                <w:color w:val="000000"/>
                <w:kern w:val="0"/>
                <w:sz w:val="20"/>
                <w:lang w:bidi="ar"/>
              </w:rPr>
              <w:t>成本指标</w:t>
            </w:r>
          </w:p>
        </w:tc>
        <w:tc>
          <w:tcPr>
            <w:tcW w:w="2872" w:type="dxa"/>
            <w:vAlign w:val="center"/>
          </w:tcPr>
          <w:p w14:paraId="3E64D145">
            <w:pPr>
              <w:widowControl/>
              <w:jc w:val="left"/>
              <w:rPr>
                <w:rFonts w:hint="eastAsia" w:ascii="宋体" w:hAnsi="宋体" w:eastAsia="宋体"/>
                <w:color w:val="000000"/>
                <w:kern w:val="0"/>
                <w:sz w:val="20"/>
                <w:lang w:bidi="ar"/>
              </w:rPr>
            </w:pPr>
            <w:r>
              <w:rPr>
                <w:rFonts w:hint="eastAsia" w:ascii="宋体" w:hAnsi="宋体" w:eastAsia="宋体"/>
                <w:color w:val="000000"/>
                <w:kern w:val="0"/>
                <w:sz w:val="20"/>
                <w:lang w:bidi="ar"/>
              </w:rPr>
              <w:t>指标1：日常管理成本</w:t>
            </w:r>
          </w:p>
        </w:tc>
        <w:tc>
          <w:tcPr>
            <w:tcW w:w="4228" w:type="dxa"/>
            <w:gridSpan w:val="2"/>
            <w:vAlign w:val="center"/>
          </w:tcPr>
          <w:p w14:paraId="5ED5C577">
            <w:pPr>
              <w:jc w:val="center"/>
              <w:rPr>
                <w:rFonts w:hint="eastAsia" w:ascii="宋体"/>
                <w:sz w:val="20"/>
              </w:rPr>
            </w:pPr>
            <w:r>
              <w:rPr>
                <w:rFonts w:hint="eastAsia" w:ascii="宋体"/>
                <w:sz w:val="20"/>
              </w:rPr>
              <w:t>1198200元</w:t>
            </w:r>
          </w:p>
        </w:tc>
      </w:tr>
      <w:tr w14:paraId="44248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vAlign w:val="center"/>
          </w:tcPr>
          <w:p w14:paraId="1CC55BC1">
            <w:pPr>
              <w:jc w:val="center"/>
              <w:rPr>
                <w:rFonts w:ascii="宋体"/>
                <w:sz w:val="20"/>
              </w:rPr>
            </w:pPr>
          </w:p>
        </w:tc>
        <w:tc>
          <w:tcPr>
            <w:tcW w:w="723" w:type="dxa"/>
            <w:vMerge w:val="continue"/>
            <w:vAlign w:val="center"/>
          </w:tcPr>
          <w:p w14:paraId="312CAFE7">
            <w:pPr>
              <w:jc w:val="center"/>
              <w:rPr>
                <w:rFonts w:ascii="宋体"/>
                <w:sz w:val="20"/>
              </w:rPr>
            </w:pPr>
          </w:p>
        </w:tc>
        <w:tc>
          <w:tcPr>
            <w:tcW w:w="759" w:type="dxa"/>
            <w:gridSpan w:val="2"/>
            <w:vMerge w:val="continue"/>
            <w:vAlign w:val="center"/>
          </w:tcPr>
          <w:p w14:paraId="106A5CB0">
            <w:pPr>
              <w:jc w:val="center"/>
              <w:rPr>
                <w:rFonts w:ascii="宋体"/>
                <w:sz w:val="20"/>
              </w:rPr>
            </w:pPr>
          </w:p>
        </w:tc>
        <w:tc>
          <w:tcPr>
            <w:tcW w:w="2872" w:type="dxa"/>
            <w:vAlign w:val="center"/>
          </w:tcPr>
          <w:p w14:paraId="1417CC7A">
            <w:pPr>
              <w:widowControl/>
              <w:jc w:val="left"/>
              <w:rPr>
                <w:rFonts w:ascii="汉仪中秀体简" w:hAnsi="汉仪中秀体简" w:eastAsia="汉仪中秀体简"/>
                <w:color w:val="000000"/>
                <w:kern w:val="0"/>
                <w:sz w:val="20"/>
                <w:lang w:bidi="ar"/>
              </w:rPr>
            </w:pPr>
            <w:r>
              <w:rPr>
                <w:rFonts w:ascii="汉仪中秀体简" w:hAnsi="汉仪中秀体简" w:eastAsia="汉仪中秀体简"/>
                <w:color w:val="000000"/>
                <w:kern w:val="0"/>
                <w:sz w:val="20"/>
                <w:lang w:bidi="ar"/>
              </w:rPr>
              <w:t>…</w:t>
            </w:r>
          </w:p>
        </w:tc>
        <w:tc>
          <w:tcPr>
            <w:tcW w:w="4228" w:type="dxa"/>
            <w:gridSpan w:val="2"/>
            <w:vAlign w:val="center"/>
          </w:tcPr>
          <w:p w14:paraId="1312A6FF">
            <w:pPr>
              <w:jc w:val="center"/>
              <w:rPr>
                <w:rFonts w:ascii="宋体"/>
                <w:sz w:val="20"/>
              </w:rPr>
            </w:pPr>
          </w:p>
        </w:tc>
      </w:tr>
      <w:tr w14:paraId="7406B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vAlign w:val="center"/>
          </w:tcPr>
          <w:p w14:paraId="3B89DF94">
            <w:pPr>
              <w:jc w:val="center"/>
              <w:rPr>
                <w:rFonts w:ascii="宋体"/>
                <w:sz w:val="20"/>
              </w:rPr>
            </w:pPr>
          </w:p>
        </w:tc>
        <w:tc>
          <w:tcPr>
            <w:tcW w:w="723" w:type="dxa"/>
            <w:vMerge w:val="continue"/>
            <w:vAlign w:val="center"/>
          </w:tcPr>
          <w:p w14:paraId="7B9DEED3">
            <w:pPr>
              <w:jc w:val="center"/>
              <w:rPr>
                <w:rFonts w:ascii="宋体"/>
                <w:sz w:val="20"/>
              </w:rPr>
            </w:pPr>
          </w:p>
        </w:tc>
        <w:tc>
          <w:tcPr>
            <w:tcW w:w="759" w:type="dxa"/>
            <w:gridSpan w:val="2"/>
            <w:vAlign w:val="center"/>
          </w:tcPr>
          <w:p w14:paraId="693A9786">
            <w:pPr>
              <w:widowControl/>
              <w:jc w:val="center"/>
              <w:rPr>
                <w:rFonts w:hint="eastAsia" w:ascii="宋体" w:hAnsi="宋体" w:eastAsia="宋体"/>
                <w:color w:val="000000"/>
                <w:kern w:val="0"/>
                <w:sz w:val="20"/>
                <w:lang w:bidi="ar"/>
              </w:rPr>
            </w:pPr>
            <w:r>
              <w:rPr>
                <w:rFonts w:hint="eastAsia" w:ascii="宋体" w:hAnsi="宋体" w:eastAsia="宋体"/>
                <w:color w:val="000000"/>
                <w:kern w:val="0"/>
                <w:sz w:val="20"/>
                <w:lang w:bidi="ar"/>
              </w:rPr>
              <w:t>…</w:t>
            </w:r>
          </w:p>
        </w:tc>
        <w:tc>
          <w:tcPr>
            <w:tcW w:w="2872" w:type="dxa"/>
            <w:vAlign w:val="center"/>
          </w:tcPr>
          <w:p w14:paraId="3958A979">
            <w:pPr>
              <w:jc w:val="left"/>
              <w:rPr>
                <w:rFonts w:ascii="宋体"/>
                <w:sz w:val="20"/>
              </w:rPr>
            </w:pPr>
          </w:p>
        </w:tc>
        <w:tc>
          <w:tcPr>
            <w:tcW w:w="4228" w:type="dxa"/>
            <w:gridSpan w:val="2"/>
            <w:vAlign w:val="center"/>
          </w:tcPr>
          <w:p w14:paraId="4D66FE97">
            <w:pPr>
              <w:jc w:val="center"/>
              <w:rPr>
                <w:rFonts w:ascii="宋体"/>
                <w:sz w:val="20"/>
              </w:rPr>
            </w:pPr>
          </w:p>
        </w:tc>
      </w:tr>
      <w:tr w14:paraId="709DB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vAlign w:val="center"/>
          </w:tcPr>
          <w:p w14:paraId="51C00783">
            <w:pPr>
              <w:jc w:val="center"/>
              <w:rPr>
                <w:rFonts w:ascii="宋体"/>
                <w:sz w:val="20"/>
              </w:rPr>
            </w:pPr>
          </w:p>
        </w:tc>
        <w:tc>
          <w:tcPr>
            <w:tcW w:w="723" w:type="dxa"/>
            <w:vMerge w:val="restart"/>
            <w:vAlign w:val="center"/>
          </w:tcPr>
          <w:p w14:paraId="6F3F0C03">
            <w:pPr>
              <w:widowControl/>
              <w:jc w:val="center"/>
              <w:rPr>
                <w:rFonts w:hint="eastAsia" w:ascii="宋体" w:hAnsi="宋体" w:eastAsia="宋体"/>
                <w:color w:val="000000"/>
                <w:kern w:val="0"/>
                <w:sz w:val="20"/>
                <w:lang w:bidi="ar"/>
              </w:rPr>
            </w:pPr>
            <w:r>
              <w:rPr>
                <w:rFonts w:hint="eastAsia" w:ascii="宋体" w:hAnsi="宋体" w:eastAsia="宋体"/>
                <w:color w:val="000000"/>
                <w:kern w:val="0"/>
                <w:sz w:val="20"/>
                <w:lang w:bidi="ar"/>
              </w:rPr>
              <w:t>效益指标</w:t>
            </w:r>
          </w:p>
        </w:tc>
        <w:tc>
          <w:tcPr>
            <w:tcW w:w="759" w:type="dxa"/>
            <w:gridSpan w:val="2"/>
            <w:vMerge w:val="restart"/>
            <w:vAlign w:val="center"/>
          </w:tcPr>
          <w:p w14:paraId="237835EC">
            <w:pPr>
              <w:widowControl/>
              <w:spacing w:line="200" w:lineRule="exact"/>
              <w:jc w:val="center"/>
              <w:rPr>
                <w:rFonts w:hint="eastAsia" w:ascii="宋体" w:hAnsi="宋体" w:eastAsia="宋体"/>
                <w:color w:val="000000"/>
                <w:kern w:val="0"/>
                <w:sz w:val="20"/>
                <w:lang w:bidi="ar"/>
              </w:rPr>
            </w:pPr>
            <w:r>
              <w:rPr>
                <w:rFonts w:hint="eastAsia" w:ascii="宋体" w:hAnsi="宋体" w:eastAsia="宋体"/>
                <w:color w:val="000000"/>
                <w:kern w:val="0"/>
                <w:sz w:val="20"/>
                <w:lang w:bidi="ar"/>
              </w:rPr>
              <w:t>经济效益指标</w:t>
            </w:r>
          </w:p>
        </w:tc>
        <w:tc>
          <w:tcPr>
            <w:tcW w:w="2872" w:type="dxa"/>
            <w:vAlign w:val="center"/>
          </w:tcPr>
          <w:p w14:paraId="1BF9B7FF">
            <w:pPr>
              <w:widowControl/>
              <w:jc w:val="left"/>
              <w:rPr>
                <w:rFonts w:hint="eastAsia" w:ascii="宋体" w:hAnsi="宋体" w:eastAsia="宋体"/>
                <w:color w:val="000000"/>
                <w:kern w:val="0"/>
                <w:sz w:val="20"/>
                <w:lang w:bidi="ar"/>
              </w:rPr>
            </w:pPr>
            <w:r>
              <w:rPr>
                <w:rFonts w:hint="eastAsia" w:ascii="宋体" w:hAnsi="宋体" w:eastAsia="宋体"/>
                <w:color w:val="000000"/>
                <w:kern w:val="0"/>
                <w:sz w:val="20"/>
                <w:lang w:bidi="ar"/>
              </w:rPr>
              <w:t>指标1：对全县经济发展的影响程度</w:t>
            </w:r>
          </w:p>
        </w:tc>
        <w:tc>
          <w:tcPr>
            <w:tcW w:w="4228" w:type="dxa"/>
            <w:gridSpan w:val="2"/>
            <w:vAlign w:val="center"/>
          </w:tcPr>
          <w:p w14:paraId="320432A3">
            <w:pPr>
              <w:jc w:val="center"/>
              <w:rPr>
                <w:rFonts w:hint="eastAsia" w:ascii="宋体"/>
                <w:sz w:val="20"/>
              </w:rPr>
            </w:pPr>
            <w:r>
              <w:rPr>
                <w:rFonts w:hint="eastAsia" w:ascii="宋体"/>
                <w:sz w:val="20"/>
              </w:rPr>
              <w:t>明显</w:t>
            </w:r>
          </w:p>
        </w:tc>
      </w:tr>
      <w:tr w14:paraId="4C3E5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vAlign w:val="center"/>
          </w:tcPr>
          <w:p w14:paraId="7D8F9223">
            <w:pPr>
              <w:jc w:val="center"/>
              <w:rPr>
                <w:rFonts w:ascii="宋体"/>
                <w:sz w:val="20"/>
              </w:rPr>
            </w:pPr>
          </w:p>
        </w:tc>
        <w:tc>
          <w:tcPr>
            <w:tcW w:w="723" w:type="dxa"/>
            <w:vMerge w:val="continue"/>
            <w:vAlign w:val="center"/>
          </w:tcPr>
          <w:p w14:paraId="415E0F2A">
            <w:pPr>
              <w:jc w:val="center"/>
              <w:rPr>
                <w:rFonts w:ascii="宋体"/>
                <w:sz w:val="20"/>
              </w:rPr>
            </w:pPr>
          </w:p>
        </w:tc>
        <w:tc>
          <w:tcPr>
            <w:tcW w:w="759" w:type="dxa"/>
            <w:gridSpan w:val="2"/>
            <w:vMerge w:val="continue"/>
            <w:vAlign w:val="center"/>
          </w:tcPr>
          <w:p w14:paraId="7E3323D3">
            <w:pPr>
              <w:jc w:val="center"/>
              <w:rPr>
                <w:rFonts w:ascii="宋体"/>
                <w:sz w:val="20"/>
              </w:rPr>
            </w:pPr>
          </w:p>
        </w:tc>
        <w:tc>
          <w:tcPr>
            <w:tcW w:w="2872" w:type="dxa"/>
            <w:vAlign w:val="center"/>
          </w:tcPr>
          <w:p w14:paraId="0630F1AA">
            <w:pPr>
              <w:widowControl/>
              <w:jc w:val="left"/>
              <w:rPr>
                <w:rFonts w:ascii="汉仪中秀体简" w:hAnsi="汉仪中秀体简" w:eastAsia="汉仪中秀体简"/>
                <w:color w:val="000000"/>
                <w:kern w:val="0"/>
                <w:sz w:val="20"/>
                <w:lang w:bidi="ar"/>
              </w:rPr>
            </w:pPr>
            <w:r>
              <w:rPr>
                <w:rFonts w:ascii="汉仪中秀体简" w:hAnsi="汉仪中秀体简" w:eastAsia="汉仪中秀体简"/>
                <w:color w:val="000000"/>
                <w:kern w:val="0"/>
                <w:sz w:val="20"/>
                <w:lang w:bidi="ar"/>
              </w:rPr>
              <w:t>…</w:t>
            </w:r>
          </w:p>
        </w:tc>
        <w:tc>
          <w:tcPr>
            <w:tcW w:w="4228" w:type="dxa"/>
            <w:gridSpan w:val="2"/>
            <w:vAlign w:val="center"/>
          </w:tcPr>
          <w:p w14:paraId="7634DA0B">
            <w:pPr>
              <w:jc w:val="center"/>
              <w:rPr>
                <w:rFonts w:ascii="宋体"/>
                <w:sz w:val="20"/>
              </w:rPr>
            </w:pPr>
          </w:p>
        </w:tc>
      </w:tr>
      <w:tr w14:paraId="03537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vAlign w:val="center"/>
          </w:tcPr>
          <w:p w14:paraId="4F72BEDE">
            <w:pPr>
              <w:jc w:val="center"/>
              <w:rPr>
                <w:rFonts w:ascii="宋体"/>
                <w:sz w:val="20"/>
              </w:rPr>
            </w:pPr>
          </w:p>
        </w:tc>
        <w:tc>
          <w:tcPr>
            <w:tcW w:w="723" w:type="dxa"/>
            <w:vMerge w:val="continue"/>
            <w:vAlign w:val="center"/>
          </w:tcPr>
          <w:p w14:paraId="5EDC496D">
            <w:pPr>
              <w:jc w:val="center"/>
              <w:rPr>
                <w:rFonts w:ascii="宋体"/>
                <w:sz w:val="20"/>
              </w:rPr>
            </w:pPr>
          </w:p>
        </w:tc>
        <w:tc>
          <w:tcPr>
            <w:tcW w:w="759" w:type="dxa"/>
            <w:gridSpan w:val="2"/>
            <w:vMerge w:val="restart"/>
            <w:vAlign w:val="center"/>
          </w:tcPr>
          <w:p w14:paraId="25CF01D8">
            <w:pPr>
              <w:widowControl/>
              <w:spacing w:line="200" w:lineRule="exact"/>
              <w:jc w:val="center"/>
              <w:rPr>
                <w:rFonts w:hint="eastAsia" w:ascii="宋体" w:hAnsi="宋体" w:eastAsia="宋体"/>
                <w:color w:val="000000"/>
                <w:kern w:val="0"/>
                <w:sz w:val="20"/>
                <w:lang w:bidi="ar"/>
              </w:rPr>
            </w:pPr>
            <w:r>
              <w:rPr>
                <w:rFonts w:hint="eastAsia" w:ascii="宋体" w:hAnsi="宋体" w:eastAsia="宋体"/>
                <w:color w:val="000000"/>
                <w:kern w:val="0"/>
                <w:sz w:val="20"/>
                <w:lang w:bidi="ar"/>
              </w:rPr>
              <w:t>社会效益指标</w:t>
            </w:r>
          </w:p>
        </w:tc>
        <w:tc>
          <w:tcPr>
            <w:tcW w:w="2872" w:type="dxa"/>
            <w:vAlign w:val="center"/>
          </w:tcPr>
          <w:p w14:paraId="05C51AC1">
            <w:pPr>
              <w:widowControl/>
              <w:jc w:val="left"/>
              <w:rPr>
                <w:rFonts w:hint="eastAsia" w:ascii="宋体" w:hAnsi="宋体" w:eastAsia="宋体"/>
                <w:color w:val="000000"/>
                <w:kern w:val="0"/>
                <w:sz w:val="20"/>
                <w:lang w:bidi="ar"/>
              </w:rPr>
            </w:pPr>
            <w:r>
              <w:rPr>
                <w:rFonts w:hint="eastAsia" w:ascii="宋体" w:hAnsi="宋体" w:eastAsia="宋体"/>
                <w:color w:val="000000"/>
                <w:kern w:val="0"/>
                <w:sz w:val="20"/>
                <w:lang w:bidi="ar"/>
              </w:rPr>
              <w:t>指标1：对促进政府信息公开、推进服务型政府建设保障办公厅各项工作的高效运转影响程度</w:t>
            </w:r>
          </w:p>
        </w:tc>
        <w:tc>
          <w:tcPr>
            <w:tcW w:w="4228" w:type="dxa"/>
            <w:gridSpan w:val="2"/>
            <w:vAlign w:val="center"/>
          </w:tcPr>
          <w:p w14:paraId="3F45A311">
            <w:pPr>
              <w:jc w:val="center"/>
              <w:rPr>
                <w:rFonts w:hint="eastAsia" w:ascii="宋体"/>
                <w:sz w:val="20"/>
              </w:rPr>
            </w:pPr>
            <w:r>
              <w:rPr>
                <w:rFonts w:hint="eastAsia" w:ascii="宋体"/>
                <w:sz w:val="20"/>
              </w:rPr>
              <w:t>明显</w:t>
            </w:r>
          </w:p>
        </w:tc>
      </w:tr>
      <w:tr w14:paraId="04D79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vAlign w:val="center"/>
          </w:tcPr>
          <w:p w14:paraId="7442AA77">
            <w:pPr>
              <w:jc w:val="center"/>
              <w:rPr>
                <w:rFonts w:ascii="宋体"/>
                <w:sz w:val="20"/>
              </w:rPr>
            </w:pPr>
          </w:p>
        </w:tc>
        <w:tc>
          <w:tcPr>
            <w:tcW w:w="723" w:type="dxa"/>
            <w:vMerge w:val="continue"/>
            <w:vAlign w:val="center"/>
          </w:tcPr>
          <w:p w14:paraId="45841D53">
            <w:pPr>
              <w:jc w:val="center"/>
              <w:rPr>
                <w:rFonts w:ascii="宋体"/>
                <w:sz w:val="20"/>
              </w:rPr>
            </w:pPr>
          </w:p>
        </w:tc>
        <w:tc>
          <w:tcPr>
            <w:tcW w:w="759" w:type="dxa"/>
            <w:gridSpan w:val="2"/>
            <w:vMerge w:val="continue"/>
            <w:vAlign w:val="center"/>
          </w:tcPr>
          <w:p w14:paraId="44D3E664">
            <w:pPr>
              <w:jc w:val="center"/>
              <w:rPr>
                <w:rFonts w:ascii="宋体"/>
                <w:sz w:val="20"/>
              </w:rPr>
            </w:pPr>
          </w:p>
        </w:tc>
        <w:tc>
          <w:tcPr>
            <w:tcW w:w="2872" w:type="dxa"/>
            <w:vAlign w:val="center"/>
          </w:tcPr>
          <w:p w14:paraId="10C6CE72">
            <w:pPr>
              <w:widowControl/>
              <w:jc w:val="left"/>
              <w:rPr>
                <w:rFonts w:ascii="汉仪中秀体简" w:hAnsi="汉仪中秀体简" w:eastAsia="汉仪中秀体简"/>
                <w:color w:val="000000"/>
                <w:kern w:val="0"/>
                <w:sz w:val="20"/>
                <w:lang w:bidi="ar"/>
              </w:rPr>
            </w:pPr>
            <w:r>
              <w:rPr>
                <w:rFonts w:ascii="汉仪中秀体简" w:hAnsi="汉仪中秀体简" w:eastAsia="汉仪中秀体简"/>
                <w:color w:val="000000"/>
                <w:kern w:val="0"/>
                <w:sz w:val="20"/>
                <w:lang w:bidi="ar"/>
              </w:rPr>
              <w:t>…</w:t>
            </w:r>
          </w:p>
        </w:tc>
        <w:tc>
          <w:tcPr>
            <w:tcW w:w="4228" w:type="dxa"/>
            <w:gridSpan w:val="2"/>
            <w:vAlign w:val="center"/>
          </w:tcPr>
          <w:p w14:paraId="46DBB265">
            <w:pPr>
              <w:jc w:val="center"/>
              <w:rPr>
                <w:rFonts w:ascii="宋体"/>
                <w:sz w:val="20"/>
              </w:rPr>
            </w:pPr>
          </w:p>
        </w:tc>
      </w:tr>
      <w:tr w14:paraId="6C77E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vAlign w:val="center"/>
          </w:tcPr>
          <w:p w14:paraId="16DCFCCE">
            <w:pPr>
              <w:jc w:val="center"/>
              <w:rPr>
                <w:rFonts w:ascii="宋体"/>
                <w:sz w:val="20"/>
              </w:rPr>
            </w:pPr>
          </w:p>
        </w:tc>
        <w:tc>
          <w:tcPr>
            <w:tcW w:w="723" w:type="dxa"/>
            <w:vMerge w:val="continue"/>
            <w:vAlign w:val="center"/>
          </w:tcPr>
          <w:p w14:paraId="4007358C">
            <w:pPr>
              <w:jc w:val="center"/>
              <w:rPr>
                <w:rFonts w:ascii="宋体"/>
                <w:sz w:val="20"/>
              </w:rPr>
            </w:pPr>
          </w:p>
        </w:tc>
        <w:tc>
          <w:tcPr>
            <w:tcW w:w="759" w:type="dxa"/>
            <w:gridSpan w:val="2"/>
            <w:vMerge w:val="restart"/>
            <w:vAlign w:val="center"/>
          </w:tcPr>
          <w:p w14:paraId="7127A615">
            <w:pPr>
              <w:widowControl/>
              <w:spacing w:line="200" w:lineRule="exact"/>
              <w:jc w:val="center"/>
              <w:rPr>
                <w:rFonts w:hint="eastAsia" w:ascii="宋体" w:hAnsi="宋体" w:eastAsia="宋体"/>
                <w:color w:val="000000"/>
                <w:kern w:val="0"/>
                <w:sz w:val="20"/>
                <w:lang w:bidi="ar"/>
              </w:rPr>
            </w:pPr>
            <w:r>
              <w:rPr>
                <w:rFonts w:hint="eastAsia" w:ascii="宋体" w:hAnsi="宋体" w:eastAsia="宋体"/>
                <w:color w:val="000000"/>
                <w:kern w:val="0"/>
                <w:sz w:val="20"/>
                <w:lang w:bidi="ar"/>
              </w:rPr>
              <w:t>生态效益指标</w:t>
            </w:r>
          </w:p>
        </w:tc>
        <w:tc>
          <w:tcPr>
            <w:tcW w:w="2872" w:type="dxa"/>
            <w:vAlign w:val="center"/>
          </w:tcPr>
          <w:p w14:paraId="6DC7872C">
            <w:pPr>
              <w:widowControl/>
              <w:jc w:val="left"/>
              <w:rPr>
                <w:rFonts w:hint="eastAsia" w:ascii="宋体" w:hAnsi="宋体" w:eastAsia="宋体"/>
                <w:color w:val="000000"/>
                <w:kern w:val="0"/>
                <w:sz w:val="20"/>
                <w:lang w:bidi="ar"/>
              </w:rPr>
            </w:pPr>
            <w:r>
              <w:rPr>
                <w:rFonts w:hint="eastAsia" w:ascii="宋体" w:hAnsi="宋体" w:eastAsia="宋体"/>
                <w:color w:val="000000"/>
                <w:kern w:val="0"/>
                <w:sz w:val="20"/>
                <w:lang w:bidi="ar"/>
              </w:rPr>
              <w:t>指标1：对生态环境管理工作的推进</w:t>
            </w:r>
          </w:p>
        </w:tc>
        <w:tc>
          <w:tcPr>
            <w:tcW w:w="4228" w:type="dxa"/>
            <w:gridSpan w:val="2"/>
            <w:vAlign w:val="center"/>
          </w:tcPr>
          <w:p w14:paraId="100CF960">
            <w:pPr>
              <w:jc w:val="center"/>
              <w:rPr>
                <w:rFonts w:hint="eastAsia" w:ascii="宋体"/>
                <w:sz w:val="20"/>
              </w:rPr>
            </w:pPr>
            <w:r>
              <w:rPr>
                <w:rFonts w:hint="eastAsia" w:ascii="宋体"/>
                <w:sz w:val="20"/>
              </w:rPr>
              <w:t>明显</w:t>
            </w:r>
          </w:p>
        </w:tc>
      </w:tr>
      <w:tr w14:paraId="5FC7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vAlign w:val="center"/>
          </w:tcPr>
          <w:p w14:paraId="3F73C147">
            <w:pPr>
              <w:jc w:val="center"/>
              <w:rPr>
                <w:rFonts w:ascii="宋体"/>
                <w:sz w:val="20"/>
              </w:rPr>
            </w:pPr>
          </w:p>
        </w:tc>
        <w:tc>
          <w:tcPr>
            <w:tcW w:w="723" w:type="dxa"/>
            <w:vMerge w:val="continue"/>
            <w:vAlign w:val="center"/>
          </w:tcPr>
          <w:p w14:paraId="27FC78C3">
            <w:pPr>
              <w:jc w:val="center"/>
              <w:rPr>
                <w:rFonts w:ascii="宋体"/>
                <w:sz w:val="20"/>
              </w:rPr>
            </w:pPr>
          </w:p>
        </w:tc>
        <w:tc>
          <w:tcPr>
            <w:tcW w:w="759" w:type="dxa"/>
            <w:gridSpan w:val="2"/>
            <w:vMerge w:val="continue"/>
            <w:vAlign w:val="center"/>
          </w:tcPr>
          <w:p w14:paraId="5BE81221">
            <w:pPr>
              <w:jc w:val="center"/>
              <w:rPr>
                <w:rFonts w:ascii="宋体"/>
                <w:sz w:val="20"/>
              </w:rPr>
            </w:pPr>
          </w:p>
        </w:tc>
        <w:tc>
          <w:tcPr>
            <w:tcW w:w="2872" w:type="dxa"/>
            <w:vAlign w:val="center"/>
          </w:tcPr>
          <w:p w14:paraId="1BEFEF87">
            <w:pPr>
              <w:widowControl/>
              <w:jc w:val="left"/>
              <w:rPr>
                <w:rFonts w:ascii="汉仪中秀体简" w:hAnsi="汉仪中秀体简" w:eastAsia="汉仪中秀体简"/>
                <w:color w:val="000000"/>
                <w:kern w:val="0"/>
                <w:sz w:val="20"/>
                <w:lang w:bidi="ar"/>
              </w:rPr>
            </w:pPr>
            <w:r>
              <w:rPr>
                <w:rFonts w:ascii="汉仪中秀体简" w:hAnsi="汉仪中秀体简" w:eastAsia="汉仪中秀体简"/>
                <w:color w:val="000000"/>
                <w:kern w:val="0"/>
                <w:sz w:val="20"/>
                <w:lang w:bidi="ar"/>
              </w:rPr>
              <w:t>…</w:t>
            </w:r>
          </w:p>
        </w:tc>
        <w:tc>
          <w:tcPr>
            <w:tcW w:w="4228" w:type="dxa"/>
            <w:gridSpan w:val="2"/>
            <w:vAlign w:val="center"/>
          </w:tcPr>
          <w:p w14:paraId="7F7CDD19">
            <w:pPr>
              <w:widowControl/>
              <w:jc w:val="left"/>
              <w:rPr>
                <w:rFonts w:ascii="汉仪中秀体简" w:hAnsi="汉仪中秀体简" w:eastAsia="汉仪中秀体简"/>
                <w:color w:val="000000"/>
                <w:kern w:val="0"/>
                <w:sz w:val="20"/>
                <w:lang w:bidi="ar"/>
              </w:rPr>
            </w:pPr>
          </w:p>
        </w:tc>
      </w:tr>
      <w:tr w14:paraId="25CE1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vAlign w:val="center"/>
          </w:tcPr>
          <w:p w14:paraId="667A9563">
            <w:pPr>
              <w:jc w:val="center"/>
              <w:rPr>
                <w:rFonts w:ascii="宋体"/>
                <w:sz w:val="20"/>
              </w:rPr>
            </w:pPr>
          </w:p>
        </w:tc>
        <w:tc>
          <w:tcPr>
            <w:tcW w:w="723" w:type="dxa"/>
            <w:vMerge w:val="continue"/>
            <w:vAlign w:val="center"/>
          </w:tcPr>
          <w:p w14:paraId="121149E0">
            <w:pPr>
              <w:jc w:val="center"/>
              <w:rPr>
                <w:rFonts w:ascii="宋体"/>
                <w:sz w:val="20"/>
              </w:rPr>
            </w:pPr>
          </w:p>
        </w:tc>
        <w:tc>
          <w:tcPr>
            <w:tcW w:w="759" w:type="dxa"/>
            <w:gridSpan w:val="2"/>
            <w:vMerge w:val="restart"/>
            <w:vAlign w:val="center"/>
          </w:tcPr>
          <w:p w14:paraId="58776130">
            <w:pPr>
              <w:widowControl/>
              <w:spacing w:line="200" w:lineRule="exact"/>
              <w:jc w:val="center"/>
              <w:rPr>
                <w:rFonts w:hint="eastAsia" w:ascii="宋体" w:hAnsi="宋体" w:eastAsia="宋体"/>
                <w:sz w:val="20"/>
              </w:rPr>
            </w:pPr>
            <w:r>
              <w:rPr>
                <w:rFonts w:hint="eastAsia" w:ascii="宋体" w:hAnsi="宋体" w:eastAsia="宋体"/>
                <w:sz w:val="20"/>
              </w:rPr>
              <w:t>可持续影响指标</w:t>
            </w:r>
          </w:p>
        </w:tc>
        <w:tc>
          <w:tcPr>
            <w:tcW w:w="2872" w:type="dxa"/>
            <w:vAlign w:val="center"/>
          </w:tcPr>
          <w:p w14:paraId="13684B94">
            <w:pPr>
              <w:widowControl/>
              <w:jc w:val="left"/>
              <w:rPr>
                <w:rFonts w:hint="eastAsia" w:ascii="宋体" w:hAnsi="宋体" w:eastAsia="宋体"/>
                <w:color w:val="000000"/>
                <w:kern w:val="0"/>
                <w:sz w:val="20"/>
                <w:lang w:bidi="ar"/>
              </w:rPr>
            </w:pPr>
            <w:r>
              <w:rPr>
                <w:rFonts w:hint="eastAsia" w:ascii="宋体" w:hAnsi="宋体" w:eastAsia="宋体"/>
                <w:color w:val="000000"/>
                <w:kern w:val="0"/>
                <w:sz w:val="20"/>
                <w:lang w:bidi="ar"/>
              </w:rPr>
              <w:t>指标1：保障办公室各项工作的高效运转的持续影响程度</w:t>
            </w:r>
          </w:p>
        </w:tc>
        <w:tc>
          <w:tcPr>
            <w:tcW w:w="4228" w:type="dxa"/>
            <w:gridSpan w:val="2"/>
            <w:vAlign w:val="center"/>
          </w:tcPr>
          <w:p w14:paraId="49AF9768">
            <w:pPr>
              <w:jc w:val="center"/>
              <w:rPr>
                <w:rFonts w:hint="eastAsia" w:ascii="宋体"/>
                <w:sz w:val="20"/>
              </w:rPr>
            </w:pPr>
            <w:r>
              <w:rPr>
                <w:rFonts w:hint="eastAsia" w:ascii="宋体"/>
                <w:sz w:val="20"/>
              </w:rPr>
              <w:t>明显</w:t>
            </w:r>
          </w:p>
        </w:tc>
      </w:tr>
      <w:tr w14:paraId="1FC2B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38" w:type="dxa"/>
            <w:vMerge w:val="continue"/>
            <w:vAlign w:val="center"/>
          </w:tcPr>
          <w:p w14:paraId="6353DC7B">
            <w:pPr>
              <w:jc w:val="center"/>
              <w:rPr>
                <w:rFonts w:ascii="宋体"/>
                <w:sz w:val="20"/>
              </w:rPr>
            </w:pPr>
          </w:p>
        </w:tc>
        <w:tc>
          <w:tcPr>
            <w:tcW w:w="723" w:type="dxa"/>
            <w:vMerge w:val="continue"/>
            <w:vAlign w:val="center"/>
          </w:tcPr>
          <w:p w14:paraId="47D28839">
            <w:pPr>
              <w:jc w:val="center"/>
              <w:rPr>
                <w:rFonts w:ascii="宋体"/>
                <w:sz w:val="20"/>
              </w:rPr>
            </w:pPr>
          </w:p>
        </w:tc>
        <w:tc>
          <w:tcPr>
            <w:tcW w:w="759" w:type="dxa"/>
            <w:gridSpan w:val="2"/>
            <w:vMerge w:val="continue"/>
            <w:vAlign w:val="center"/>
          </w:tcPr>
          <w:p w14:paraId="22BB174C">
            <w:pPr>
              <w:jc w:val="center"/>
              <w:rPr>
                <w:rFonts w:hint="eastAsia" w:ascii="宋体" w:hAnsi="宋体" w:eastAsia="宋体"/>
                <w:sz w:val="20"/>
              </w:rPr>
            </w:pPr>
          </w:p>
        </w:tc>
        <w:tc>
          <w:tcPr>
            <w:tcW w:w="2872" w:type="dxa"/>
            <w:vAlign w:val="center"/>
          </w:tcPr>
          <w:p w14:paraId="70BB9849">
            <w:pPr>
              <w:widowControl/>
              <w:jc w:val="left"/>
              <w:rPr>
                <w:rFonts w:hint="eastAsia" w:ascii="宋体" w:hAnsi="宋体" w:eastAsia="宋体"/>
                <w:color w:val="000000"/>
                <w:kern w:val="0"/>
                <w:sz w:val="20"/>
                <w:lang w:bidi="ar"/>
              </w:rPr>
            </w:pPr>
            <w:r>
              <w:rPr>
                <w:rFonts w:hint="eastAsia" w:ascii="宋体" w:hAnsi="宋体" w:eastAsia="宋体"/>
                <w:color w:val="000000"/>
                <w:kern w:val="0"/>
                <w:sz w:val="20"/>
                <w:lang w:bidi="ar"/>
              </w:rPr>
              <w:t>…</w:t>
            </w:r>
          </w:p>
        </w:tc>
        <w:tc>
          <w:tcPr>
            <w:tcW w:w="4228" w:type="dxa"/>
            <w:gridSpan w:val="2"/>
            <w:vAlign w:val="center"/>
          </w:tcPr>
          <w:p w14:paraId="1CAA97FD">
            <w:pPr>
              <w:jc w:val="center"/>
              <w:rPr>
                <w:rFonts w:ascii="宋体"/>
                <w:sz w:val="20"/>
              </w:rPr>
            </w:pPr>
          </w:p>
        </w:tc>
      </w:tr>
      <w:tr w14:paraId="75DBC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vAlign w:val="center"/>
          </w:tcPr>
          <w:p w14:paraId="5805E49F">
            <w:pPr>
              <w:jc w:val="center"/>
              <w:rPr>
                <w:rFonts w:ascii="宋体"/>
                <w:sz w:val="20"/>
              </w:rPr>
            </w:pPr>
          </w:p>
        </w:tc>
        <w:tc>
          <w:tcPr>
            <w:tcW w:w="723" w:type="dxa"/>
            <w:vMerge w:val="continue"/>
            <w:vAlign w:val="center"/>
          </w:tcPr>
          <w:p w14:paraId="1D61EF88">
            <w:pPr>
              <w:jc w:val="center"/>
              <w:rPr>
                <w:rFonts w:ascii="宋体"/>
                <w:sz w:val="20"/>
              </w:rPr>
            </w:pPr>
          </w:p>
        </w:tc>
        <w:tc>
          <w:tcPr>
            <w:tcW w:w="759" w:type="dxa"/>
            <w:gridSpan w:val="2"/>
            <w:vAlign w:val="center"/>
          </w:tcPr>
          <w:p w14:paraId="714AED09">
            <w:pPr>
              <w:jc w:val="center"/>
              <w:rPr>
                <w:rFonts w:hint="eastAsia" w:ascii="宋体" w:hAnsi="宋体" w:eastAsia="宋体"/>
                <w:color w:val="000000"/>
                <w:kern w:val="0"/>
                <w:sz w:val="20"/>
                <w:lang w:bidi="ar"/>
              </w:rPr>
            </w:pPr>
            <w:r>
              <w:rPr>
                <w:rFonts w:hint="eastAsia" w:ascii="宋体" w:hAnsi="宋体" w:eastAsia="宋体"/>
                <w:color w:val="000000"/>
                <w:kern w:val="0"/>
                <w:sz w:val="20"/>
                <w:lang w:bidi="ar"/>
              </w:rPr>
              <w:t>…</w:t>
            </w:r>
          </w:p>
        </w:tc>
        <w:tc>
          <w:tcPr>
            <w:tcW w:w="2872" w:type="dxa"/>
            <w:vAlign w:val="center"/>
          </w:tcPr>
          <w:p w14:paraId="23887220">
            <w:pPr>
              <w:widowControl/>
              <w:jc w:val="left"/>
              <w:rPr>
                <w:rFonts w:hint="eastAsia" w:ascii="宋体" w:hAnsi="宋体" w:eastAsia="宋体"/>
                <w:color w:val="000000"/>
                <w:kern w:val="0"/>
                <w:sz w:val="20"/>
                <w:lang w:bidi="ar"/>
              </w:rPr>
            </w:pPr>
          </w:p>
        </w:tc>
        <w:tc>
          <w:tcPr>
            <w:tcW w:w="4228" w:type="dxa"/>
            <w:gridSpan w:val="2"/>
            <w:vAlign w:val="center"/>
          </w:tcPr>
          <w:p w14:paraId="43B22354">
            <w:pPr>
              <w:jc w:val="center"/>
              <w:rPr>
                <w:rFonts w:ascii="宋体"/>
                <w:sz w:val="20"/>
              </w:rPr>
            </w:pPr>
          </w:p>
        </w:tc>
      </w:tr>
      <w:tr w14:paraId="56C00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vAlign w:val="center"/>
          </w:tcPr>
          <w:p w14:paraId="0EC7F85C">
            <w:pPr>
              <w:jc w:val="center"/>
              <w:rPr>
                <w:rFonts w:ascii="宋体"/>
                <w:sz w:val="20"/>
              </w:rPr>
            </w:pPr>
          </w:p>
        </w:tc>
        <w:tc>
          <w:tcPr>
            <w:tcW w:w="723" w:type="dxa"/>
            <w:vMerge w:val="restart"/>
            <w:vAlign w:val="center"/>
          </w:tcPr>
          <w:p w14:paraId="0F74A5C6">
            <w:pPr>
              <w:widowControl/>
              <w:spacing w:line="200" w:lineRule="exact"/>
              <w:jc w:val="center"/>
              <w:rPr>
                <w:rFonts w:hint="eastAsia" w:ascii="宋体" w:hAnsi="宋体" w:eastAsia="宋体"/>
                <w:sz w:val="20"/>
              </w:rPr>
            </w:pPr>
            <w:r>
              <w:rPr>
                <w:rFonts w:hint="eastAsia" w:ascii="宋体" w:hAnsi="宋体" w:eastAsia="宋体"/>
                <w:sz w:val="20"/>
              </w:rPr>
              <w:t>满意度指标</w:t>
            </w:r>
          </w:p>
        </w:tc>
        <w:tc>
          <w:tcPr>
            <w:tcW w:w="759" w:type="dxa"/>
            <w:gridSpan w:val="2"/>
            <w:vMerge w:val="restart"/>
            <w:vAlign w:val="center"/>
          </w:tcPr>
          <w:p w14:paraId="1F75872A">
            <w:pPr>
              <w:widowControl/>
              <w:spacing w:line="200" w:lineRule="exact"/>
              <w:jc w:val="center"/>
              <w:rPr>
                <w:rFonts w:hint="eastAsia" w:ascii="宋体" w:hAnsi="宋体" w:eastAsia="宋体"/>
                <w:sz w:val="20"/>
              </w:rPr>
            </w:pPr>
            <w:r>
              <w:rPr>
                <w:rFonts w:hint="eastAsia" w:ascii="宋体" w:hAnsi="宋体" w:eastAsia="宋体"/>
                <w:sz w:val="20"/>
              </w:rPr>
              <w:t>满意度指标</w:t>
            </w:r>
          </w:p>
        </w:tc>
        <w:tc>
          <w:tcPr>
            <w:tcW w:w="2872" w:type="dxa"/>
            <w:vAlign w:val="center"/>
          </w:tcPr>
          <w:p w14:paraId="1DA2BCC2">
            <w:pPr>
              <w:widowControl/>
              <w:jc w:val="left"/>
              <w:rPr>
                <w:rFonts w:hint="eastAsia" w:ascii="宋体" w:hAnsi="宋体" w:eastAsia="宋体"/>
                <w:color w:val="000000"/>
                <w:kern w:val="0"/>
                <w:sz w:val="20"/>
                <w:lang w:bidi="ar"/>
              </w:rPr>
            </w:pPr>
            <w:r>
              <w:rPr>
                <w:rFonts w:hint="eastAsia" w:ascii="宋体" w:hAnsi="宋体" w:eastAsia="宋体"/>
                <w:color w:val="000000"/>
                <w:kern w:val="0"/>
                <w:sz w:val="20"/>
                <w:lang w:bidi="ar"/>
              </w:rPr>
              <w:t>指标1：社会公众满意度</w:t>
            </w:r>
          </w:p>
        </w:tc>
        <w:tc>
          <w:tcPr>
            <w:tcW w:w="4228" w:type="dxa"/>
            <w:gridSpan w:val="2"/>
            <w:vAlign w:val="center"/>
          </w:tcPr>
          <w:p w14:paraId="7D6349DB">
            <w:pPr>
              <w:jc w:val="center"/>
              <w:rPr>
                <w:rFonts w:hint="eastAsia" w:ascii="宋体"/>
                <w:sz w:val="20"/>
              </w:rPr>
            </w:pPr>
            <w:r>
              <w:rPr>
                <w:rFonts w:hint="eastAsia" w:ascii="宋体"/>
                <w:sz w:val="20"/>
              </w:rPr>
              <w:t>≥95%</w:t>
            </w:r>
          </w:p>
        </w:tc>
      </w:tr>
      <w:tr w14:paraId="293D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vAlign w:val="center"/>
          </w:tcPr>
          <w:p w14:paraId="57FE3CD2">
            <w:pPr>
              <w:jc w:val="center"/>
              <w:rPr>
                <w:rFonts w:ascii="宋体"/>
                <w:sz w:val="20"/>
              </w:rPr>
            </w:pPr>
          </w:p>
        </w:tc>
        <w:tc>
          <w:tcPr>
            <w:tcW w:w="723" w:type="dxa"/>
            <w:vMerge w:val="continue"/>
            <w:vAlign w:val="center"/>
          </w:tcPr>
          <w:p w14:paraId="7D1FD1B6">
            <w:pPr>
              <w:jc w:val="center"/>
              <w:rPr>
                <w:rFonts w:hint="eastAsia" w:ascii="宋体" w:hAnsi="宋体" w:eastAsia="宋体"/>
                <w:sz w:val="20"/>
              </w:rPr>
            </w:pPr>
          </w:p>
        </w:tc>
        <w:tc>
          <w:tcPr>
            <w:tcW w:w="759" w:type="dxa"/>
            <w:gridSpan w:val="2"/>
            <w:vMerge w:val="continue"/>
            <w:vAlign w:val="center"/>
          </w:tcPr>
          <w:p w14:paraId="795B1BE7">
            <w:pPr>
              <w:jc w:val="center"/>
              <w:rPr>
                <w:rFonts w:hint="eastAsia" w:ascii="宋体" w:hAnsi="宋体" w:eastAsia="宋体"/>
                <w:sz w:val="20"/>
              </w:rPr>
            </w:pPr>
          </w:p>
        </w:tc>
        <w:tc>
          <w:tcPr>
            <w:tcW w:w="2872" w:type="dxa"/>
            <w:vAlign w:val="center"/>
          </w:tcPr>
          <w:p w14:paraId="0D76228A">
            <w:pPr>
              <w:widowControl/>
              <w:jc w:val="left"/>
              <w:rPr>
                <w:rFonts w:hint="eastAsia" w:ascii="宋体" w:hAnsi="宋体" w:eastAsia="宋体"/>
                <w:color w:val="000000"/>
                <w:kern w:val="0"/>
                <w:sz w:val="20"/>
                <w:lang w:bidi="ar"/>
              </w:rPr>
            </w:pPr>
            <w:r>
              <w:rPr>
                <w:rFonts w:hint="eastAsia" w:ascii="宋体" w:hAnsi="宋体" w:eastAsia="宋体"/>
                <w:color w:val="000000"/>
                <w:kern w:val="0"/>
                <w:sz w:val="20"/>
                <w:lang w:bidi="ar"/>
              </w:rPr>
              <w:t>…</w:t>
            </w:r>
          </w:p>
        </w:tc>
        <w:tc>
          <w:tcPr>
            <w:tcW w:w="4228" w:type="dxa"/>
            <w:gridSpan w:val="2"/>
            <w:vAlign w:val="center"/>
          </w:tcPr>
          <w:p w14:paraId="12938F6E">
            <w:pPr>
              <w:jc w:val="center"/>
              <w:rPr>
                <w:rFonts w:ascii="宋体"/>
                <w:sz w:val="20"/>
              </w:rPr>
            </w:pPr>
          </w:p>
        </w:tc>
      </w:tr>
    </w:tbl>
    <w:p w14:paraId="5AACA28C">
      <w:pPr>
        <w:snapToGrid w:val="0"/>
        <w:spacing w:line="560" w:lineRule="exact"/>
        <w:ind w:firstLine="664" w:firstLineChars="200"/>
        <w:rPr>
          <w:rFonts w:hint="eastAsia" w:ascii="TimesNewRoman" w:hAnsi="TimesNewRoman"/>
          <w:szCs w:val="32"/>
        </w:rPr>
      </w:pPr>
    </w:p>
    <w:p w14:paraId="460917A0">
      <w:pPr>
        <w:snapToGrid w:val="0"/>
        <w:spacing w:line="520" w:lineRule="exact"/>
        <w:ind w:firstLine="664" w:firstLineChars="200"/>
        <w:rPr>
          <w:rFonts w:ascii="TimesNewRoman" w:hAnsi="TimesNewRoman"/>
          <w:b/>
          <w:szCs w:val="32"/>
        </w:rPr>
      </w:pPr>
      <w:r>
        <w:rPr>
          <w:rFonts w:ascii="TimesNewRoman" w:hAnsi="TimesNewRoman"/>
          <w:b/>
          <w:szCs w:val="32"/>
        </w:rPr>
        <w:t>（二）机关运行经费。</w:t>
      </w:r>
    </w:p>
    <w:p w14:paraId="4C4BC849">
      <w:pPr>
        <w:snapToGrid w:val="0"/>
        <w:spacing w:line="560" w:lineRule="exact"/>
        <w:ind w:firstLine="664" w:firstLineChars="200"/>
        <w:rPr>
          <w:rFonts w:hint="eastAsia" w:ascii="TimesNewRoman" w:hAnsi="TimesNewRoman"/>
          <w:kern w:val="0"/>
          <w:szCs w:val="32"/>
        </w:rPr>
      </w:pPr>
      <w:r>
        <w:rPr>
          <w:rFonts w:hint="eastAsia" w:ascii="TimesNewRoman" w:hAnsi="TimesNewRoman"/>
          <w:kern w:val="0"/>
          <w:szCs w:val="32"/>
        </w:rPr>
        <w:t>凤台县凤凰镇人民政府</w:t>
      </w:r>
      <w:r>
        <w:rPr>
          <w:rFonts w:hint="eastAsia" w:ascii="TimesNewRoman" w:hAnsi="TimesNewRoman"/>
          <w:szCs w:val="32"/>
        </w:rPr>
        <w:t>2024年</w:t>
      </w:r>
      <w:r>
        <w:rPr>
          <w:rFonts w:ascii="TimesNewRoman" w:hAnsi="TimesNewRoman"/>
          <w:szCs w:val="32"/>
        </w:rPr>
        <w:t>机关运行经费财政拨款预算</w:t>
      </w:r>
      <w:r>
        <w:rPr>
          <w:rFonts w:hint="eastAsia" w:ascii="TimesNewRoman" w:hAnsi="TimesNewRoman"/>
          <w:szCs w:val="32"/>
          <w:lang w:val="en-US" w:eastAsia="zh-CN"/>
        </w:rPr>
        <w:t>687.69</w:t>
      </w:r>
      <w:r>
        <w:rPr>
          <w:rFonts w:ascii="TimesNewRoman" w:hAnsi="TimesNewRoman"/>
          <w:szCs w:val="32"/>
        </w:rPr>
        <w:t>万元，比</w:t>
      </w:r>
      <w:r>
        <w:rPr>
          <w:rFonts w:hint="eastAsia" w:ascii="TimesNewRoman" w:hAnsi="TimesNewRoman"/>
          <w:szCs w:val="32"/>
        </w:rPr>
        <w:t>2023年</w:t>
      </w:r>
      <w:r>
        <w:rPr>
          <w:rFonts w:ascii="TimesNewRoman" w:hAnsi="TimesNewRoman"/>
          <w:szCs w:val="32"/>
        </w:rPr>
        <w:t>预算增加</w:t>
      </w:r>
      <w:r>
        <w:rPr>
          <w:rFonts w:hint="eastAsia" w:ascii="TimesNewRoman" w:hAnsi="TimesNewRoman"/>
          <w:szCs w:val="32"/>
          <w:lang w:val="en-US" w:eastAsia="zh-CN"/>
        </w:rPr>
        <w:t>19.94</w:t>
      </w:r>
      <w:r>
        <w:rPr>
          <w:rFonts w:ascii="TimesNewRoman" w:hAnsi="TimesNewRoman"/>
          <w:szCs w:val="32"/>
        </w:rPr>
        <w:t>万元，增长</w:t>
      </w:r>
      <w:r>
        <w:rPr>
          <w:rFonts w:hint="eastAsia" w:ascii="TimesNewRoman" w:hAnsi="TimesNewRoman"/>
          <w:szCs w:val="32"/>
          <w:lang w:val="en-US" w:eastAsia="zh-CN"/>
        </w:rPr>
        <w:t>2.99</w:t>
      </w:r>
      <w:r>
        <w:rPr>
          <w:rFonts w:ascii="TimesNewRoman" w:hAnsi="TimesNewRoman"/>
          <w:szCs w:val="32"/>
        </w:rPr>
        <w:t>%，增长主要原因是</w:t>
      </w:r>
      <w:r>
        <w:rPr>
          <w:rFonts w:hint="eastAsia" w:ascii="TimesNewRoman" w:hAnsi="TimesNewRoman"/>
          <w:szCs w:val="32"/>
        </w:rPr>
        <w:t>工作人员的增加及开展工作费用的增加。</w:t>
      </w:r>
    </w:p>
    <w:p w14:paraId="1F562C4F">
      <w:pPr>
        <w:snapToGrid w:val="0"/>
        <w:spacing w:line="560" w:lineRule="exact"/>
        <w:ind w:firstLine="664" w:firstLineChars="200"/>
        <w:rPr>
          <w:rFonts w:ascii="TimesNewRoman" w:hAnsi="TimesNewRoman"/>
          <w:b/>
          <w:szCs w:val="32"/>
        </w:rPr>
      </w:pPr>
      <w:r>
        <w:rPr>
          <w:rFonts w:ascii="TimesNewRoman" w:hAnsi="TimesNewRoman"/>
          <w:b/>
          <w:szCs w:val="32"/>
        </w:rPr>
        <w:t>（三）政府采购情况。</w:t>
      </w:r>
    </w:p>
    <w:p w14:paraId="347EDC9A">
      <w:pPr>
        <w:snapToGrid w:val="0"/>
        <w:spacing w:line="560" w:lineRule="exact"/>
        <w:ind w:firstLine="664" w:firstLineChars="200"/>
        <w:rPr>
          <w:rFonts w:hint="eastAsia" w:ascii="TimesNewRoman" w:hAnsi="TimesNewRoman"/>
          <w:kern w:val="0"/>
          <w:szCs w:val="32"/>
        </w:rPr>
      </w:pPr>
      <w:r>
        <w:rPr>
          <w:rFonts w:hint="eastAsia" w:ascii="TimesNewRoman" w:hAnsi="TimesNewRoman"/>
          <w:kern w:val="0"/>
          <w:szCs w:val="32"/>
        </w:rPr>
        <w:t>凤台县凤凰镇人民政府</w:t>
      </w:r>
      <w:r>
        <w:rPr>
          <w:rFonts w:hint="eastAsia" w:ascii="TimesNewRoman" w:hAnsi="TimesNewRoman"/>
          <w:szCs w:val="32"/>
        </w:rPr>
        <w:t>2024年</w:t>
      </w:r>
      <w:r>
        <w:rPr>
          <w:rFonts w:ascii="TimesNewRoman" w:hAnsi="TimesNewRoman"/>
          <w:szCs w:val="32"/>
        </w:rPr>
        <w:t>政府采购预算</w:t>
      </w:r>
      <w:r>
        <w:rPr>
          <w:rFonts w:hint="eastAsia" w:ascii="TimesNewRoman" w:hAnsi="TimesNewRoman"/>
          <w:szCs w:val="32"/>
          <w:lang w:val="en-US" w:eastAsia="zh-CN"/>
        </w:rPr>
        <w:t>6.00</w:t>
      </w:r>
      <w:r>
        <w:rPr>
          <w:rFonts w:ascii="TimesNewRoman" w:hAnsi="TimesNewRoman"/>
          <w:szCs w:val="32"/>
        </w:rPr>
        <w:t>万元。其中：政府采购货物预算</w:t>
      </w:r>
      <w:r>
        <w:rPr>
          <w:rFonts w:hint="eastAsia" w:ascii="TimesNewRoman" w:hAnsi="TimesNewRoman"/>
          <w:szCs w:val="32"/>
          <w:lang w:val="en-US" w:eastAsia="zh-CN"/>
        </w:rPr>
        <w:t>6.00</w:t>
      </w:r>
      <w:r>
        <w:rPr>
          <w:rFonts w:ascii="TimesNewRoman" w:hAnsi="TimesNewRoman"/>
          <w:szCs w:val="32"/>
        </w:rPr>
        <w:t>万元。</w:t>
      </w:r>
    </w:p>
    <w:p w14:paraId="5BEB9977">
      <w:pPr>
        <w:snapToGrid w:val="0"/>
        <w:spacing w:line="560" w:lineRule="exact"/>
        <w:ind w:firstLine="664" w:firstLineChars="200"/>
        <w:rPr>
          <w:rFonts w:ascii="TimesNewRoman" w:hAnsi="TimesNewRoman"/>
          <w:b/>
          <w:szCs w:val="32"/>
        </w:rPr>
      </w:pPr>
      <w:r>
        <w:rPr>
          <w:rFonts w:ascii="TimesNewRoman" w:hAnsi="TimesNewRoman"/>
          <w:b/>
          <w:szCs w:val="32"/>
        </w:rPr>
        <w:t>（四）国有资产占有使用情况。</w:t>
      </w:r>
    </w:p>
    <w:p w14:paraId="590A575C">
      <w:pPr>
        <w:snapToGrid w:val="0"/>
        <w:spacing w:line="560" w:lineRule="exact"/>
        <w:ind w:firstLine="664" w:firstLineChars="200"/>
        <w:rPr>
          <w:rFonts w:ascii="TimesNewRoman" w:hAnsi="TimesNewRoman"/>
          <w:szCs w:val="32"/>
        </w:rPr>
      </w:pPr>
      <w:r>
        <w:rPr>
          <w:rFonts w:ascii="TimesNewRoman" w:hAnsi="TimesNewRoman"/>
          <w:szCs w:val="32"/>
        </w:rPr>
        <w:t>截至</w:t>
      </w:r>
      <w:r>
        <w:rPr>
          <w:rFonts w:hint="eastAsia" w:ascii="TimesNewRoman" w:hAnsi="TimesNewRoman"/>
          <w:szCs w:val="32"/>
        </w:rPr>
        <w:t>2023年</w:t>
      </w:r>
      <w:r>
        <w:rPr>
          <w:rFonts w:ascii="TimesNewRoman" w:hAnsi="TimesNewRoman"/>
          <w:szCs w:val="32"/>
        </w:rPr>
        <w:t>12月31日，</w:t>
      </w:r>
      <w:r>
        <w:rPr>
          <w:rFonts w:hint="eastAsia" w:ascii="TimesNewRoman" w:hAnsi="TimesNewRoman"/>
          <w:kern w:val="0"/>
          <w:szCs w:val="32"/>
        </w:rPr>
        <w:t>凤台县凤凰镇人民政府</w:t>
      </w:r>
      <w:r>
        <w:rPr>
          <w:rFonts w:ascii="TimesNewRoman" w:hAnsi="TimesNewRoman"/>
          <w:szCs w:val="32"/>
        </w:rPr>
        <w:t>共有车辆</w:t>
      </w:r>
      <w:r>
        <w:rPr>
          <w:rFonts w:hint="eastAsia" w:ascii="TimesNewRoman" w:hAnsi="TimesNewRoman"/>
          <w:szCs w:val="32"/>
          <w:lang w:val="en-US" w:eastAsia="zh-CN"/>
        </w:rPr>
        <w:t>8</w:t>
      </w:r>
      <w:r>
        <w:rPr>
          <w:rFonts w:ascii="TimesNewRoman" w:hAnsi="TimesNewRoman"/>
          <w:szCs w:val="32"/>
        </w:rPr>
        <w:t>辆，其中：主要领导干部用车</w:t>
      </w:r>
      <w:r>
        <w:rPr>
          <w:rFonts w:hint="eastAsia" w:ascii="TimesNewRoman" w:hAnsi="TimesNewRoman"/>
          <w:szCs w:val="32"/>
          <w:lang w:val="en-US" w:eastAsia="zh-CN"/>
        </w:rPr>
        <w:t>2</w:t>
      </w:r>
      <w:r>
        <w:rPr>
          <w:rFonts w:ascii="TimesNewRoman" w:hAnsi="TimesNewRoman"/>
          <w:szCs w:val="32"/>
        </w:rPr>
        <w:t>辆、其他用车</w:t>
      </w:r>
      <w:r>
        <w:rPr>
          <w:rFonts w:hint="eastAsia" w:ascii="TimesNewRoman" w:hAnsi="TimesNewRoman"/>
          <w:szCs w:val="32"/>
          <w:lang w:val="en-US" w:eastAsia="zh-CN"/>
        </w:rPr>
        <w:t>6</w:t>
      </w:r>
      <w:r>
        <w:rPr>
          <w:rFonts w:ascii="TimesNewRoman" w:hAnsi="TimesNewRoman"/>
          <w:szCs w:val="32"/>
        </w:rPr>
        <w:t>辆。单价50万元以上的通用设备</w:t>
      </w:r>
      <w:r>
        <w:rPr>
          <w:rFonts w:hint="eastAsia" w:ascii="TimesNewRoman" w:hAnsi="TimesNewRoman"/>
          <w:szCs w:val="32"/>
          <w:lang w:val="en-US" w:eastAsia="zh-CN"/>
        </w:rPr>
        <w:t>0</w:t>
      </w:r>
      <w:r>
        <w:rPr>
          <w:rFonts w:ascii="TimesNewRoman" w:hAnsi="TimesNewRoman"/>
          <w:szCs w:val="32"/>
        </w:rPr>
        <w:t>台（套），单价100万元以上的专用设备</w:t>
      </w:r>
      <w:r>
        <w:rPr>
          <w:rFonts w:hint="eastAsia" w:ascii="TimesNewRoman" w:hAnsi="TimesNewRoman"/>
          <w:szCs w:val="32"/>
          <w:lang w:val="en-US" w:eastAsia="zh-CN"/>
        </w:rPr>
        <w:t>0</w:t>
      </w:r>
      <w:r>
        <w:rPr>
          <w:rFonts w:ascii="TimesNewRoman" w:hAnsi="TimesNewRoman"/>
          <w:szCs w:val="32"/>
        </w:rPr>
        <w:t>台（套）。</w:t>
      </w:r>
    </w:p>
    <w:p w14:paraId="0D0051D1">
      <w:pPr>
        <w:snapToGrid w:val="0"/>
        <w:spacing w:line="560" w:lineRule="exact"/>
        <w:ind w:firstLine="664" w:firstLineChars="200"/>
        <w:rPr>
          <w:rFonts w:hint="eastAsia" w:ascii="TimesNewRoman" w:hAnsi="TimesNewRoman"/>
          <w:szCs w:val="32"/>
        </w:rPr>
      </w:pPr>
      <w:r>
        <w:rPr>
          <w:rFonts w:hint="eastAsia" w:ascii="TimesNewRoman" w:hAnsi="TimesNewRoman"/>
          <w:szCs w:val="32"/>
        </w:rPr>
        <w:t>2024年</w:t>
      </w:r>
      <w:r>
        <w:rPr>
          <w:rFonts w:ascii="TimesNewRoman" w:hAnsi="TimesNewRoman"/>
          <w:szCs w:val="32"/>
        </w:rPr>
        <w:t>部门预算安排购置公务用车</w:t>
      </w:r>
      <w:r>
        <w:rPr>
          <w:rFonts w:hint="eastAsia" w:ascii="TimesNewRoman" w:hAnsi="TimesNewRoman"/>
          <w:szCs w:val="32"/>
          <w:lang w:val="en-US" w:eastAsia="zh-CN"/>
        </w:rPr>
        <w:t>0</w:t>
      </w:r>
      <w:r>
        <w:rPr>
          <w:rFonts w:ascii="TimesNewRoman" w:hAnsi="TimesNewRoman"/>
          <w:szCs w:val="32"/>
        </w:rPr>
        <w:t>辆，购置费</w:t>
      </w:r>
      <w:r>
        <w:rPr>
          <w:rFonts w:hint="eastAsia" w:ascii="TimesNewRoman" w:hAnsi="TimesNewRoman"/>
          <w:szCs w:val="32"/>
          <w:lang w:val="en-US" w:eastAsia="zh-CN"/>
        </w:rPr>
        <w:t>0</w:t>
      </w:r>
      <w:r>
        <w:rPr>
          <w:rFonts w:ascii="TimesNewRoman" w:hAnsi="TimesNewRoman"/>
          <w:szCs w:val="32"/>
        </w:rPr>
        <w:t>万元；安排购置单价50万元以上的通用设备</w:t>
      </w:r>
      <w:r>
        <w:rPr>
          <w:rFonts w:hint="eastAsia" w:ascii="TimesNewRoman" w:hAnsi="TimesNewRoman"/>
          <w:szCs w:val="32"/>
          <w:lang w:val="en-US" w:eastAsia="zh-CN"/>
        </w:rPr>
        <w:t>0</w:t>
      </w:r>
      <w:r>
        <w:rPr>
          <w:rFonts w:ascii="TimesNewRoman" w:hAnsi="TimesNewRoman"/>
          <w:szCs w:val="32"/>
        </w:rPr>
        <w:t>台（套），购置费</w:t>
      </w:r>
      <w:r>
        <w:rPr>
          <w:rFonts w:hint="eastAsia" w:ascii="TimesNewRoman" w:hAnsi="TimesNewRoman"/>
          <w:szCs w:val="32"/>
          <w:lang w:val="en-US" w:eastAsia="zh-CN"/>
        </w:rPr>
        <w:t>0</w:t>
      </w:r>
      <w:r>
        <w:rPr>
          <w:rFonts w:ascii="TimesNewRoman" w:hAnsi="TimesNewRoman"/>
          <w:szCs w:val="32"/>
        </w:rPr>
        <w:t>万元；安排购置单价100万元以上专用设备</w:t>
      </w:r>
      <w:r>
        <w:rPr>
          <w:rFonts w:hint="eastAsia" w:ascii="TimesNewRoman" w:hAnsi="TimesNewRoman"/>
          <w:szCs w:val="32"/>
          <w:lang w:val="en-US" w:eastAsia="zh-CN"/>
        </w:rPr>
        <w:t>0</w:t>
      </w:r>
      <w:r>
        <w:rPr>
          <w:rFonts w:ascii="TimesNewRoman" w:hAnsi="TimesNewRoman"/>
          <w:szCs w:val="32"/>
        </w:rPr>
        <w:t>台（套），购置费</w:t>
      </w:r>
      <w:r>
        <w:rPr>
          <w:rFonts w:hint="eastAsia" w:ascii="TimesNewRoman" w:hAnsi="TimesNewRoman"/>
          <w:szCs w:val="32"/>
          <w:lang w:val="en-US" w:eastAsia="zh-CN"/>
        </w:rPr>
        <w:t>0</w:t>
      </w:r>
      <w:r>
        <w:rPr>
          <w:rFonts w:ascii="TimesNewRoman" w:hAnsi="TimesNewRoman"/>
          <w:szCs w:val="32"/>
        </w:rPr>
        <w:t>万元。</w:t>
      </w:r>
    </w:p>
    <w:p w14:paraId="4CA35BD5">
      <w:pPr>
        <w:snapToGrid w:val="0"/>
        <w:spacing w:line="560" w:lineRule="exact"/>
        <w:ind w:firstLine="664" w:firstLineChars="200"/>
        <w:rPr>
          <w:rFonts w:ascii="TimesNewRoman" w:hAnsi="TimesNewRoman"/>
          <w:b/>
          <w:szCs w:val="32"/>
        </w:rPr>
      </w:pPr>
      <w:r>
        <w:rPr>
          <w:rFonts w:ascii="TimesNewRoman" w:hAnsi="TimesNewRoman"/>
          <w:b/>
          <w:szCs w:val="32"/>
        </w:rPr>
        <w:t>（五）绩效目标设置情况。</w:t>
      </w:r>
    </w:p>
    <w:p w14:paraId="2F847A9A">
      <w:pPr>
        <w:snapToGrid w:val="0"/>
        <w:spacing w:line="560" w:lineRule="exact"/>
        <w:ind w:firstLine="664" w:firstLineChars="200"/>
        <w:outlineLvl w:val="0"/>
        <w:rPr>
          <w:rFonts w:hint="eastAsia" w:ascii="TimesNewRoman" w:hAnsi="TimesNewRoman"/>
          <w:szCs w:val="32"/>
        </w:rPr>
      </w:pPr>
      <w:r>
        <w:rPr>
          <w:rFonts w:hint="eastAsia" w:ascii="TimesNewRoman" w:hAnsi="TimesNewRoman"/>
          <w:szCs w:val="32"/>
        </w:rPr>
        <w:t>2024年</w:t>
      </w:r>
      <w:r>
        <w:rPr>
          <w:rFonts w:ascii="TimesNewRoman" w:hAnsi="TimesNewRoman"/>
          <w:szCs w:val="32"/>
        </w:rPr>
        <w:t>，</w:t>
      </w:r>
      <w:r>
        <w:rPr>
          <w:rFonts w:hint="eastAsia" w:ascii="TimesNewRoman" w:hAnsi="TimesNewRoman"/>
          <w:kern w:val="0"/>
          <w:szCs w:val="32"/>
        </w:rPr>
        <w:t>凤台县凤凰镇人民政府</w:t>
      </w:r>
      <w:r>
        <w:rPr>
          <w:rFonts w:hint="eastAsia" w:ascii="TimesNewRoman" w:hAnsi="TimesNewRoman"/>
          <w:szCs w:val="32"/>
          <w:lang w:val="en-US" w:eastAsia="zh-CN"/>
        </w:rPr>
        <w:t>2</w:t>
      </w:r>
      <w:r>
        <w:rPr>
          <w:rFonts w:ascii="TimesNewRoman" w:hAnsi="TimesNewRoman"/>
          <w:szCs w:val="32"/>
        </w:rPr>
        <w:t>个项目实行了绩效目标管理，涉及一般公共预算当年财政拨款</w:t>
      </w:r>
      <w:r>
        <w:rPr>
          <w:rFonts w:hint="eastAsia" w:ascii="TimesNewRoman" w:hAnsi="TimesNewRoman"/>
          <w:szCs w:val="32"/>
          <w:lang w:val="en-US" w:eastAsia="zh-CN"/>
        </w:rPr>
        <w:t>191.52</w:t>
      </w:r>
      <w:r>
        <w:rPr>
          <w:rFonts w:ascii="TimesNewRoman" w:hAnsi="TimesNewRoman"/>
          <w:szCs w:val="32"/>
        </w:rPr>
        <w:t>万元、政府性基金预算当年财政拨款</w:t>
      </w:r>
      <w:r>
        <w:rPr>
          <w:rFonts w:hint="eastAsia" w:ascii="TimesNewRoman" w:hAnsi="TimesNewRoman"/>
          <w:szCs w:val="32"/>
          <w:lang w:val="en-US" w:eastAsia="zh-CN"/>
        </w:rPr>
        <w:t>0</w:t>
      </w:r>
      <w:r>
        <w:rPr>
          <w:rFonts w:ascii="TimesNewRoman" w:hAnsi="TimesNewRoman"/>
          <w:szCs w:val="32"/>
        </w:rPr>
        <w:t>万元、国有资本经营预算当年财政拨款</w:t>
      </w:r>
      <w:r>
        <w:rPr>
          <w:rFonts w:hint="eastAsia" w:ascii="TimesNewRoman" w:hAnsi="TimesNewRoman"/>
          <w:szCs w:val="32"/>
          <w:lang w:val="en-US" w:eastAsia="zh-CN"/>
        </w:rPr>
        <w:t>0</w:t>
      </w:r>
      <w:r>
        <w:rPr>
          <w:rFonts w:ascii="TimesNewRoman" w:hAnsi="TimesNewRoman"/>
          <w:szCs w:val="32"/>
        </w:rPr>
        <w:t>万元、财政专户管理资金当年安排</w:t>
      </w:r>
      <w:r>
        <w:rPr>
          <w:rFonts w:hint="eastAsia" w:ascii="TimesNewRoman" w:hAnsi="TimesNewRoman"/>
          <w:szCs w:val="32"/>
          <w:lang w:val="en-US" w:eastAsia="zh-CN"/>
        </w:rPr>
        <w:t>0</w:t>
      </w:r>
      <w:r>
        <w:rPr>
          <w:rFonts w:ascii="TimesNewRoman" w:hAnsi="TimesNewRoman"/>
          <w:szCs w:val="32"/>
        </w:rPr>
        <w:t>万元和单位资金当年安排</w:t>
      </w:r>
      <w:r>
        <w:rPr>
          <w:rFonts w:hint="eastAsia" w:ascii="TimesNewRoman" w:hAnsi="TimesNewRoman"/>
          <w:szCs w:val="32"/>
          <w:lang w:val="en-US" w:eastAsia="zh-CN"/>
        </w:rPr>
        <w:t>0</w:t>
      </w:r>
      <w:r>
        <w:rPr>
          <w:rFonts w:ascii="TimesNewRoman" w:hAnsi="TimesNewRoman"/>
          <w:szCs w:val="32"/>
        </w:rPr>
        <w:t>万元。</w:t>
      </w:r>
    </w:p>
    <w:p w14:paraId="4D3B1857">
      <w:pPr>
        <w:tabs>
          <w:tab w:val="left" w:pos="3316"/>
        </w:tabs>
        <w:snapToGrid w:val="0"/>
        <w:spacing w:line="560" w:lineRule="exact"/>
        <w:outlineLvl w:val="0"/>
        <w:rPr>
          <w:rFonts w:ascii="TimesNewRoman" w:hAnsi="TimesNewRoman" w:eastAsia="黑体"/>
          <w:sz w:val="36"/>
          <w:szCs w:val="36"/>
        </w:rPr>
      </w:pPr>
    </w:p>
    <w:p w14:paraId="621212C8">
      <w:pPr>
        <w:tabs>
          <w:tab w:val="left" w:pos="3316"/>
        </w:tabs>
        <w:snapToGrid w:val="0"/>
        <w:spacing w:line="560" w:lineRule="exact"/>
        <w:outlineLvl w:val="0"/>
        <w:rPr>
          <w:rFonts w:ascii="TimesNewRoman" w:hAnsi="TimesNewRoman" w:eastAsia="黑体"/>
          <w:sz w:val="36"/>
          <w:szCs w:val="36"/>
        </w:rPr>
      </w:pPr>
    </w:p>
    <w:p w14:paraId="2BCE2F22">
      <w:pPr>
        <w:tabs>
          <w:tab w:val="left" w:pos="3316"/>
        </w:tabs>
        <w:snapToGrid w:val="0"/>
        <w:spacing w:line="560" w:lineRule="exact"/>
        <w:outlineLvl w:val="0"/>
        <w:rPr>
          <w:rFonts w:ascii="TimesNewRoman" w:hAnsi="TimesNewRoman" w:eastAsia="黑体"/>
          <w:sz w:val="36"/>
          <w:szCs w:val="36"/>
        </w:rPr>
      </w:pPr>
    </w:p>
    <w:p w14:paraId="1B4F99B2">
      <w:pPr>
        <w:tabs>
          <w:tab w:val="left" w:pos="3316"/>
        </w:tabs>
        <w:snapToGrid w:val="0"/>
        <w:spacing w:line="560" w:lineRule="exact"/>
        <w:outlineLvl w:val="0"/>
        <w:rPr>
          <w:rFonts w:ascii="TimesNewRoman" w:hAnsi="TimesNewRoman" w:eastAsia="黑体"/>
          <w:sz w:val="36"/>
          <w:szCs w:val="36"/>
        </w:rPr>
      </w:pPr>
    </w:p>
    <w:p w14:paraId="5629E058">
      <w:pPr>
        <w:tabs>
          <w:tab w:val="left" w:pos="3316"/>
        </w:tabs>
        <w:snapToGrid w:val="0"/>
        <w:spacing w:line="560" w:lineRule="exact"/>
        <w:outlineLvl w:val="0"/>
        <w:rPr>
          <w:rFonts w:ascii="TimesNewRoman" w:hAnsi="TimesNewRoman" w:eastAsia="黑体"/>
          <w:sz w:val="36"/>
          <w:szCs w:val="36"/>
        </w:rPr>
      </w:pPr>
    </w:p>
    <w:p w14:paraId="6F99CE58">
      <w:pPr>
        <w:tabs>
          <w:tab w:val="left" w:pos="3316"/>
        </w:tabs>
        <w:snapToGrid w:val="0"/>
        <w:spacing w:line="560" w:lineRule="exact"/>
        <w:outlineLvl w:val="0"/>
        <w:rPr>
          <w:rFonts w:ascii="TimesNewRoman" w:hAnsi="TimesNewRoman" w:eastAsia="黑体"/>
          <w:sz w:val="36"/>
          <w:szCs w:val="36"/>
        </w:rPr>
      </w:pPr>
    </w:p>
    <w:p w14:paraId="4EC359D1">
      <w:pPr>
        <w:tabs>
          <w:tab w:val="left" w:pos="3316"/>
        </w:tabs>
        <w:snapToGrid w:val="0"/>
        <w:spacing w:line="560" w:lineRule="exact"/>
        <w:outlineLvl w:val="0"/>
        <w:rPr>
          <w:rFonts w:ascii="TimesNewRoman" w:hAnsi="TimesNewRoman" w:eastAsia="黑体"/>
          <w:sz w:val="36"/>
          <w:szCs w:val="36"/>
        </w:rPr>
      </w:pPr>
    </w:p>
    <w:p w14:paraId="69619347">
      <w:pPr>
        <w:tabs>
          <w:tab w:val="left" w:pos="3316"/>
        </w:tabs>
        <w:snapToGrid w:val="0"/>
        <w:spacing w:line="560" w:lineRule="exact"/>
        <w:outlineLvl w:val="0"/>
        <w:rPr>
          <w:rFonts w:ascii="TimesNewRoman" w:hAnsi="TimesNewRoman" w:eastAsia="黑体"/>
          <w:sz w:val="36"/>
          <w:szCs w:val="36"/>
        </w:rPr>
      </w:pPr>
    </w:p>
    <w:p w14:paraId="6314EABE">
      <w:pPr>
        <w:tabs>
          <w:tab w:val="left" w:pos="3316"/>
        </w:tabs>
        <w:snapToGrid w:val="0"/>
        <w:spacing w:line="560" w:lineRule="exact"/>
        <w:outlineLvl w:val="0"/>
        <w:rPr>
          <w:rFonts w:ascii="TimesNewRoman" w:hAnsi="TimesNewRoman" w:eastAsia="黑体"/>
          <w:sz w:val="36"/>
          <w:szCs w:val="36"/>
        </w:rPr>
      </w:pPr>
    </w:p>
    <w:p w14:paraId="3B672232">
      <w:pPr>
        <w:tabs>
          <w:tab w:val="left" w:pos="3316"/>
        </w:tabs>
        <w:snapToGrid w:val="0"/>
        <w:spacing w:line="560" w:lineRule="exact"/>
        <w:outlineLvl w:val="0"/>
        <w:rPr>
          <w:rFonts w:ascii="TimesNewRoman" w:hAnsi="TimesNewRoman" w:eastAsia="黑体"/>
          <w:sz w:val="36"/>
          <w:szCs w:val="36"/>
        </w:rPr>
      </w:pPr>
    </w:p>
    <w:p w14:paraId="64E35C41">
      <w:pPr>
        <w:tabs>
          <w:tab w:val="left" w:pos="3316"/>
        </w:tabs>
        <w:snapToGrid w:val="0"/>
        <w:spacing w:line="560" w:lineRule="exact"/>
        <w:outlineLvl w:val="0"/>
        <w:rPr>
          <w:rFonts w:ascii="TimesNewRoman" w:hAnsi="TimesNewRoman" w:eastAsia="黑体"/>
          <w:sz w:val="36"/>
          <w:szCs w:val="36"/>
        </w:rPr>
      </w:pPr>
    </w:p>
    <w:p w14:paraId="68A8ECF5">
      <w:pPr>
        <w:tabs>
          <w:tab w:val="left" w:pos="3316"/>
        </w:tabs>
        <w:snapToGrid w:val="0"/>
        <w:spacing w:line="560" w:lineRule="exact"/>
        <w:outlineLvl w:val="0"/>
        <w:rPr>
          <w:rFonts w:ascii="TimesNewRoman" w:hAnsi="TimesNewRoman" w:eastAsia="黑体"/>
          <w:sz w:val="36"/>
          <w:szCs w:val="36"/>
        </w:rPr>
      </w:pPr>
    </w:p>
    <w:p w14:paraId="61F02F17">
      <w:pPr>
        <w:tabs>
          <w:tab w:val="left" w:pos="3316"/>
        </w:tabs>
        <w:snapToGrid w:val="0"/>
        <w:spacing w:line="560" w:lineRule="exact"/>
        <w:outlineLvl w:val="0"/>
        <w:rPr>
          <w:rFonts w:ascii="TimesNewRoman" w:hAnsi="TimesNewRoman" w:eastAsia="黑体"/>
          <w:sz w:val="36"/>
          <w:szCs w:val="36"/>
        </w:rPr>
      </w:pPr>
    </w:p>
    <w:p w14:paraId="0D76E3DD">
      <w:pPr>
        <w:tabs>
          <w:tab w:val="left" w:pos="3316"/>
        </w:tabs>
        <w:snapToGrid w:val="0"/>
        <w:spacing w:line="560" w:lineRule="exact"/>
        <w:outlineLvl w:val="0"/>
        <w:rPr>
          <w:rFonts w:ascii="TimesNewRoman" w:hAnsi="TimesNewRoman" w:eastAsia="黑体"/>
          <w:sz w:val="36"/>
          <w:szCs w:val="36"/>
        </w:rPr>
      </w:pPr>
    </w:p>
    <w:p w14:paraId="3B765AE5">
      <w:pPr>
        <w:tabs>
          <w:tab w:val="left" w:pos="3316"/>
        </w:tabs>
        <w:snapToGrid w:val="0"/>
        <w:spacing w:line="560" w:lineRule="exact"/>
        <w:outlineLvl w:val="0"/>
        <w:rPr>
          <w:rFonts w:ascii="TimesNewRoman" w:hAnsi="TimesNewRoman" w:eastAsia="黑体"/>
          <w:sz w:val="36"/>
          <w:szCs w:val="36"/>
        </w:rPr>
      </w:pPr>
    </w:p>
    <w:p w14:paraId="31E0FA52">
      <w:pPr>
        <w:tabs>
          <w:tab w:val="left" w:pos="3316"/>
        </w:tabs>
        <w:snapToGrid w:val="0"/>
        <w:spacing w:line="560" w:lineRule="exact"/>
        <w:outlineLvl w:val="0"/>
        <w:rPr>
          <w:rFonts w:ascii="TimesNewRoman" w:hAnsi="TimesNewRoman" w:eastAsia="黑体"/>
          <w:sz w:val="36"/>
          <w:szCs w:val="36"/>
        </w:rPr>
      </w:pPr>
    </w:p>
    <w:p w14:paraId="12A6D17D">
      <w:pPr>
        <w:snapToGrid w:val="0"/>
        <w:spacing w:line="560" w:lineRule="exact"/>
        <w:jc w:val="center"/>
        <w:rPr>
          <w:rFonts w:ascii="TimesNewRoman" w:hAnsi="TimesNewRoman" w:eastAsia="黑体"/>
          <w:sz w:val="36"/>
          <w:szCs w:val="36"/>
        </w:rPr>
      </w:pPr>
    </w:p>
    <w:p w14:paraId="087D6F67">
      <w:pPr>
        <w:keepNext/>
        <w:keepLines w:val="0"/>
        <w:pageBreakBefore/>
        <w:widowControl w:val="0"/>
        <w:kinsoku/>
        <w:wordWrap/>
        <w:overflowPunct/>
        <w:topLinePunct w:val="0"/>
        <w:autoSpaceDE/>
        <w:autoSpaceDN/>
        <w:bidi w:val="0"/>
        <w:snapToGrid w:val="0"/>
        <w:spacing w:line="560" w:lineRule="exact"/>
        <w:jc w:val="center"/>
        <w:rPr>
          <w:rFonts w:ascii="TimesNewRoman" w:hAnsi="TimesNewRoman" w:eastAsia="黑体"/>
          <w:sz w:val="36"/>
          <w:szCs w:val="36"/>
        </w:rPr>
      </w:pPr>
      <w:r>
        <w:rPr>
          <w:rFonts w:ascii="TimesNewRoman" w:hAnsi="TimesNewRoman" w:eastAsia="黑体"/>
          <w:sz w:val="36"/>
          <w:szCs w:val="36"/>
        </w:rPr>
        <w:t>第四部分 名词解释</w:t>
      </w:r>
    </w:p>
    <w:p w14:paraId="71086838">
      <w:pPr>
        <w:snapToGrid w:val="0"/>
        <w:spacing w:line="560" w:lineRule="exact"/>
        <w:jc w:val="center"/>
        <w:rPr>
          <w:rFonts w:ascii="TimesNewRoman" w:hAnsi="TimesNewRoman" w:eastAsia="黑体"/>
          <w:szCs w:val="32"/>
        </w:rPr>
      </w:pPr>
    </w:p>
    <w:p w14:paraId="1F6E8946">
      <w:pPr>
        <w:snapToGrid w:val="0"/>
        <w:spacing w:line="560" w:lineRule="exact"/>
        <w:ind w:firstLine="664" w:firstLineChars="200"/>
        <w:rPr>
          <w:rFonts w:ascii="TimesNewRoman" w:hAnsi="TimesNewRoman" w:eastAsia="黑体"/>
          <w:szCs w:val="32"/>
        </w:rPr>
      </w:pPr>
      <w:r>
        <w:rPr>
          <w:rFonts w:ascii="TimesNewRoman" w:hAnsi="TimesNewRoman" w:eastAsia="黑体"/>
          <w:szCs w:val="32"/>
        </w:rPr>
        <w:t>一、财政拨款收入</w:t>
      </w:r>
      <w:r>
        <w:rPr>
          <w:rFonts w:ascii="TimesNewRoman" w:hAnsi="TimesNewRoman"/>
          <w:b/>
          <w:szCs w:val="32"/>
        </w:rPr>
        <w:t>：</w:t>
      </w:r>
      <w:r>
        <w:rPr>
          <w:rFonts w:ascii="TimesNewRoman" w:hAnsi="TimesNewRoman"/>
          <w:szCs w:val="32"/>
        </w:rPr>
        <w:t>指部门或单位从同级财政部门取得的财政预算资金。</w:t>
      </w:r>
    </w:p>
    <w:p w14:paraId="7C2FC2C1">
      <w:pPr>
        <w:pStyle w:val="14"/>
        <w:snapToGrid w:val="0"/>
        <w:spacing w:line="560" w:lineRule="exact"/>
        <w:ind w:firstLine="650" w:firstLineChars="196"/>
        <w:rPr>
          <w:rFonts w:ascii="TimesNewRoman" w:hAnsi="TimesNewRoman" w:eastAsia="黑体"/>
          <w:sz w:val="32"/>
          <w:szCs w:val="32"/>
        </w:rPr>
      </w:pPr>
      <w:r>
        <w:rPr>
          <w:rFonts w:ascii="TimesNewRoman" w:hAnsi="TimesNewRoman" w:eastAsia="黑体"/>
          <w:sz w:val="32"/>
          <w:szCs w:val="32"/>
        </w:rPr>
        <w:t>二、事业收入：</w:t>
      </w:r>
      <w:r>
        <w:rPr>
          <w:rFonts w:ascii="TimesNewRoman" w:hAnsi="TimesNewRoman" w:eastAsia="仿宋_GB2312"/>
          <w:sz w:val="32"/>
          <w:szCs w:val="32"/>
        </w:rPr>
        <w:t>指事业单位开展专业业务活动及辅助活动所取得的收入。</w:t>
      </w:r>
    </w:p>
    <w:p w14:paraId="211ABE91">
      <w:pPr>
        <w:pStyle w:val="14"/>
        <w:snapToGrid w:val="0"/>
        <w:spacing w:line="560" w:lineRule="exact"/>
        <w:ind w:firstLine="650" w:firstLineChars="196"/>
        <w:rPr>
          <w:rFonts w:ascii="TimesNewRoman" w:hAnsi="TimesNewRoman" w:eastAsia="黑体"/>
          <w:sz w:val="32"/>
          <w:szCs w:val="32"/>
        </w:rPr>
      </w:pPr>
      <w:r>
        <w:rPr>
          <w:rFonts w:ascii="TimesNewRoman" w:hAnsi="TimesNewRoman" w:eastAsia="黑体"/>
          <w:sz w:val="32"/>
          <w:szCs w:val="32"/>
        </w:rPr>
        <w:t>三、财政专户管理资金：</w:t>
      </w:r>
      <w:r>
        <w:rPr>
          <w:rFonts w:ascii="TimesNewRoman" w:hAnsi="TimesNewRoman" w:eastAsia="仿宋_GB2312"/>
          <w:sz w:val="32"/>
          <w:szCs w:val="32"/>
        </w:rPr>
        <w:t>指按照非税收入管理相关规定，纳入财政专户管理的教育收费等。</w:t>
      </w:r>
    </w:p>
    <w:p w14:paraId="28D1F157">
      <w:pPr>
        <w:pStyle w:val="14"/>
        <w:snapToGrid w:val="0"/>
        <w:spacing w:line="560" w:lineRule="exact"/>
        <w:ind w:firstLine="650" w:firstLineChars="196"/>
        <w:rPr>
          <w:rFonts w:ascii="TimesNewRoman" w:hAnsi="TimesNewRoman" w:eastAsia="黑体"/>
          <w:sz w:val="32"/>
          <w:szCs w:val="32"/>
        </w:rPr>
      </w:pPr>
      <w:r>
        <w:rPr>
          <w:rFonts w:ascii="TimesNewRoman" w:hAnsi="TimesNewRoman" w:eastAsia="黑体"/>
          <w:sz w:val="32"/>
          <w:szCs w:val="32"/>
        </w:rPr>
        <w:t>四、事业单位经营收入：</w:t>
      </w:r>
      <w:r>
        <w:rPr>
          <w:rFonts w:ascii="TimesNewRoman" w:hAnsi="TimesNewRoman" w:eastAsia="仿宋_GB2312"/>
          <w:sz w:val="32"/>
          <w:szCs w:val="32"/>
        </w:rPr>
        <w:t>指事业单位在专业业务活动及其辅助活动之外开展非独立核算经营活动取得的收入。</w:t>
      </w:r>
    </w:p>
    <w:p w14:paraId="1AC707FD">
      <w:pPr>
        <w:pStyle w:val="14"/>
        <w:snapToGrid w:val="0"/>
        <w:spacing w:line="560" w:lineRule="exact"/>
        <w:ind w:firstLine="650" w:firstLineChars="196"/>
        <w:rPr>
          <w:rFonts w:ascii="TimesNewRoman" w:hAnsi="TimesNewRoman" w:eastAsia="黑体"/>
          <w:sz w:val="32"/>
          <w:szCs w:val="32"/>
        </w:rPr>
      </w:pPr>
      <w:r>
        <w:rPr>
          <w:rFonts w:ascii="TimesNewRoman" w:hAnsi="TimesNewRoman" w:eastAsia="黑体"/>
          <w:sz w:val="32"/>
          <w:szCs w:val="32"/>
        </w:rPr>
        <w:t>五、附属单位上缴收入：</w:t>
      </w:r>
      <w:r>
        <w:rPr>
          <w:rFonts w:ascii="TimesNewRoman" w:hAnsi="TimesNewRoman" w:eastAsia="仿宋_GB2312"/>
          <w:sz w:val="32"/>
          <w:szCs w:val="32"/>
        </w:rPr>
        <w:t>本单位所属下级单位上缴给本单位的全部收入。</w:t>
      </w:r>
    </w:p>
    <w:p w14:paraId="6CD385F1">
      <w:pPr>
        <w:pStyle w:val="14"/>
        <w:snapToGrid w:val="0"/>
        <w:spacing w:line="560" w:lineRule="exact"/>
        <w:ind w:firstLine="650" w:firstLineChars="196"/>
        <w:rPr>
          <w:rFonts w:ascii="TimesNewRoman" w:hAnsi="TimesNewRoman" w:eastAsia="黑体"/>
          <w:sz w:val="32"/>
          <w:szCs w:val="32"/>
        </w:rPr>
      </w:pPr>
      <w:r>
        <w:rPr>
          <w:rFonts w:ascii="TimesNewRoman" w:hAnsi="TimesNewRoman" w:eastAsia="黑体"/>
          <w:sz w:val="32"/>
          <w:szCs w:val="32"/>
        </w:rPr>
        <w:t>六、上年结转：</w:t>
      </w:r>
      <w:r>
        <w:rPr>
          <w:rFonts w:ascii="TimesNewRoman" w:hAnsi="TimesNewRoman" w:eastAsia="仿宋_GB2312"/>
          <w:sz w:val="32"/>
          <w:szCs w:val="32"/>
        </w:rPr>
        <w:t>指以前年度安排、结转到本年仍按原用途继续使用的资金。</w:t>
      </w:r>
    </w:p>
    <w:p w14:paraId="2BE9822D">
      <w:pPr>
        <w:pStyle w:val="14"/>
        <w:snapToGrid w:val="0"/>
        <w:spacing w:line="560" w:lineRule="exact"/>
        <w:ind w:firstLine="650" w:firstLineChars="196"/>
        <w:rPr>
          <w:rFonts w:ascii="TimesNewRoman" w:hAnsi="TimesNewRoman" w:eastAsia="黑体"/>
          <w:sz w:val="32"/>
          <w:szCs w:val="32"/>
        </w:rPr>
      </w:pPr>
      <w:r>
        <w:rPr>
          <w:rFonts w:ascii="TimesNewRoman" w:hAnsi="TimesNewRoman" w:eastAsia="黑体"/>
          <w:sz w:val="32"/>
          <w:szCs w:val="32"/>
        </w:rPr>
        <w:t>七、结转下年：</w:t>
      </w:r>
      <w:r>
        <w:rPr>
          <w:rFonts w:ascii="TimesNewRoman" w:hAnsi="TimesNewRoman" w:eastAsia="仿宋_GB2312"/>
          <w:sz w:val="32"/>
          <w:szCs w:val="32"/>
        </w:rPr>
        <w:t>指以前年度预算安排、因客观条件发生变化无法按原计划实施，需以后年度按原用途继续使用的资金。</w:t>
      </w:r>
    </w:p>
    <w:p w14:paraId="69F369EB">
      <w:pPr>
        <w:pStyle w:val="14"/>
        <w:snapToGrid w:val="0"/>
        <w:spacing w:line="560" w:lineRule="exact"/>
        <w:ind w:firstLine="650" w:firstLineChars="196"/>
        <w:rPr>
          <w:rFonts w:ascii="TimesNewRoman" w:hAnsi="TimesNewRoman" w:eastAsia="黑体"/>
          <w:sz w:val="32"/>
          <w:szCs w:val="32"/>
        </w:rPr>
      </w:pPr>
      <w:r>
        <w:rPr>
          <w:rFonts w:ascii="TimesNewRoman" w:hAnsi="TimesNewRoman" w:eastAsia="黑体"/>
          <w:sz w:val="32"/>
          <w:szCs w:val="32"/>
        </w:rPr>
        <w:t>八、基本支出</w:t>
      </w:r>
      <w:r>
        <w:rPr>
          <w:rFonts w:ascii="TimesNewRoman" w:hAnsi="TimesNewRoman" w:eastAsia="仿宋_GB2312"/>
          <w:b/>
          <w:sz w:val="32"/>
          <w:szCs w:val="32"/>
        </w:rPr>
        <w:t>：</w:t>
      </w:r>
      <w:r>
        <w:rPr>
          <w:rFonts w:ascii="TimesNewRoman" w:hAnsi="TimesNewRoman" w:eastAsia="仿宋_GB2312"/>
          <w:sz w:val="32"/>
          <w:szCs w:val="32"/>
        </w:rPr>
        <w:t>指为保障机构正常运转、完成日常工作任务而发生的人员支出和公用支出。</w:t>
      </w:r>
    </w:p>
    <w:p w14:paraId="2F43CE4E">
      <w:pPr>
        <w:pStyle w:val="14"/>
        <w:spacing w:line="560" w:lineRule="exact"/>
        <w:ind w:firstLine="650" w:firstLineChars="196"/>
        <w:rPr>
          <w:rFonts w:ascii="TimesNewRoman" w:hAnsi="TimesNewRoman" w:eastAsia="黑体"/>
          <w:sz w:val="32"/>
          <w:szCs w:val="32"/>
        </w:rPr>
      </w:pPr>
      <w:r>
        <w:rPr>
          <w:rFonts w:ascii="TimesNewRoman" w:hAnsi="TimesNewRoman" w:eastAsia="黑体"/>
          <w:sz w:val="32"/>
          <w:szCs w:val="32"/>
        </w:rPr>
        <w:t>九、项目支出</w:t>
      </w:r>
      <w:r>
        <w:rPr>
          <w:rFonts w:ascii="TimesNewRoman" w:hAnsi="TimesNewRoman" w:eastAsia="仿宋_GB2312"/>
          <w:b/>
          <w:sz w:val="32"/>
          <w:szCs w:val="32"/>
        </w:rPr>
        <w:t>：</w:t>
      </w:r>
      <w:r>
        <w:rPr>
          <w:rFonts w:ascii="TimesNewRoman" w:hAnsi="TimesNewRoman" w:eastAsia="仿宋_GB2312"/>
          <w:sz w:val="32"/>
          <w:szCs w:val="32"/>
        </w:rPr>
        <w:t>指在除基本支出之外的支出，主要用于完成特定的工作任务和事业发展目标。</w:t>
      </w:r>
      <w:r>
        <w:rPr>
          <w:rFonts w:ascii="TimesNewRoman" w:hAnsi="TimesNewRoman" w:eastAsia="仿宋_GB2312"/>
          <w:sz w:val="32"/>
          <w:szCs w:val="32"/>
        </w:rPr>
        <w:br w:type="textWrapping"/>
      </w:r>
      <w:r>
        <w:rPr>
          <w:rFonts w:ascii="TimesNewRoman" w:hAnsi="TimesNewRoman" w:eastAsia="黑体"/>
          <w:sz w:val="32"/>
          <w:szCs w:val="32"/>
        </w:rPr>
        <w:t xml:space="preserve">    十、机关运行经费:</w:t>
      </w:r>
      <w:r>
        <w:rPr>
          <w:rFonts w:ascii="TimesNewRoman" w:hAnsi="TimesNewRoman" w:eastAsia="仿宋_GB2312"/>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65673846">
      <w:pPr>
        <w:pStyle w:val="14"/>
        <w:snapToGrid w:val="0"/>
        <w:spacing w:line="560" w:lineRule="exact"/>
        <w:ind w:left="567" w:leftChars="171"/>
        <w:rPr>
          <w:rFonts w:ascii="TimesNewRoman" w:hAnsi="TimesNewRoman"/>
        </w:rPr>
      </w:pPr>
    </w:p>
    <w:p w14:paraId="5DCAABDF">
      <w:pPr>
        <w:spacing w:line="560" w:lineRule="exact"/>
        <w:rPr>
          <w:rFonts w:ascii="TimesNewRoman" w:hAnsi="TimesNewRoman"/>
        </w:rPr>
      </w:pPr>
    </w:p>
    <w:p w14:paraId="506F5ADA">
      <w:pPr>
        <w:spacing w:line="560" w:lineRule="exact"/>
        <w:rPr>
          <w:rFonts w:ascii="TimesNewRoman" w:hAnsi="TimesNewRoman" w:eastAsia="黑体"/>
          <w:szCs w:val="32"/>
        </w:rPr>
      </w:pPr>
    </w:p>
    <w:p w14:paraId="1CDFC978">
      <w:pPr>
        <w:spacing w:line="560" w:lineRule="exact"/>
        <w:rPr>
          <w:rFonts w:ascii="TimesNewRoman" w:hAnsi="TimesNewRoman" w:eastAsia="黑体"/>
          <w:szCs w:val="32"/>
        </w:rPr>
      </w:pPr>
    </w:p>
    <w:sectPr>
      <w:footerReference r:id="rId4" w:type="default"/>
      <w:footerReference r:id="rId5" w:type="even"/>
      <w:pgSz w:w="11906" w:h="16838"/>
      <w:pgMar w:top="1440" w:right="1797" w:bottom="1440" w:left="1797" w:header="850" w:footer="992" w:gutter="0"/>
      <w:pgNumType w:fmt="decimal"/>
      <w:cols w:space="720" w:num="1"/>
      <w:docGrid w:type="linesAndChars" w:linePitch="437" w:charSpace="25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imesNewRoman">
    <w:altName w:val="Arial"/>
    <w:panose1 w:val="02020603050405020304"/>
    <w:charset w:val="00"/>
    <w:family w:val="auto"/>
    <w:pitch w:val="default"/>
    <w:sig w:usb0="00000000" w:usb1="00000000" w:usb2="00000029" w:usb3="00000000" w:csb0="600001FF" w:csb1="FFFF0000"/>
  </w:font>
  <w:font w:name="Arial">
    <w:panose1 w:val="020B0604020202020204"/>
    <w:charset w:val="00"/>
    <w:family w:val="auto"/>
    <w:pitch w:val="default"/>
    <w:sig w:usb0="E0002EFF" w:usb1="C000785B" w:usb2="00000009" w:usb3="00000000" w:csb0="400001FF" w:csb1="FFFF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汉仪中秀体简">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2A1F6">
    <w:pPr>
      <w:pStyle w:val="10"/>
      <w:tabs>
        <w:tab w:val="clear" w:pos="4153"/>
        <w:tab w:val="clear" w:pos="8306"/>
      </w:tabs>
      <w:jc w:val="right"/>
    </w:pPr>
    <w: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_x0000_s2055"/>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08F33EB0">
                          <w:pPr>
                            <w:pStyle w:val="10"/>
                            <w:tabs>
                              <w:tab w:val="clear" w:pos="4153"/>
                              <w:tab w:val="clear" w:pos="8306"/>
                            </w:tabs>
                          </w:pPr>
                          <w:r>
                            <w:fldChar w:fldCharType="begin"/>
                          </w:r>
                          <w:r>
                            <w:instrText xml:space="preserve"> PAGE  \* MERGEFORMAT </w:instrText>
                          </w:r>
                          <w:r>
                            <w:fldChar w:fldCharType="separate"/>
                          </w:r>
                          <w:r>
                            <w:t>- 32 -</w:t>
                          </w:r>
                          <w:r>
                            <w:fldChar w:fldCharType="end"/>
                          </w:r>
                        </w:p>
                        <w:p w14:paraId="3DD25684"/>
                      </w:txbxContent>
                    </wps:txbx>
                    <wps:bodyPr rot="0" vert="horz" wrap="square" lIns="91440" tIns="45720" rIns="91440" bIns="45720" anchor="t" anchorCtr="0"/>
                  </wps:wsp>
                </a:graphicData>
              </a:graphic>
            </wp:anchor>
          </w:drawing>
        </mc:Choice>
        <mc:Fallback>
          <w:pict>
            <v:rect id="_x0000_s2055" o:spid="_x0000_s1026" o:spt="1" style="position:absolute;left:0pt;margin-top:0pt;height:144pt;width:144pt;mso-position-horizontal:right;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xs8E0wAAAAUBAAAPAAAAAAAAAAEAIAAAACIAAABkcnMvZG93bnJldi54bWxQSwECFAAUAAAA&#10;CACHTuJANGxEvroBAACGAwAADgAAAAAAAAABACAAAAAiAQAAZHJzL2Uyb0RvYy54bWxQSwUGAAAA&#10;AAYABgBZAQAATgUAAAAA&#10;">
              <v:fill on="f" focussize="0,0"/>
              <v:stroke on="f"/>
              <v:imagedata o:title=""/>
              <o:lock v:ext="edit" aspectratio="f"/>
              <v:textbox>
                <w:txbxContent>
                  <w:p w14:paraId="08F33EB0">
                    <w:pPr>
                      <w:pStyle w:val="10"/>
                      <w:tabs>
                        <w:tab w:val="clear" w:pos="4153"/>
                        <w:tab w:val="clear" w:pos="8306"/>
                      </w:tabs>
                    </w:pPr>
                    <w:r>
                      <w:fldChar w:fldCharType="begin"/>
                    </w:r>
                    <w:r>
                      <w:instrText xml:space="preserve"> PAGE  \* MERGEFORMAT </w:instrText>
                    </w:r>
                    <w:r>
                      <w:fldChar w:fldCharType="separate"/>
                    </w:r>
                    <w:r>
                      <w:t>- 32 -</w:t>
                    </w:r>
                    <w:r>
                      <w:fldChar w:fldCharType="end"/>
                    </w:r>
                  </w:p>
                  <w:p w14:paraId="3DD25684"/>
                </w:txbxContent>
              </v:textbox>
            </v:rect>
          </w:pict>
        </mc:Fallback>
      </mc:AlternateContent>
    </w:r>
  </w:p>
  <w:p w14:paraId="11087F6B">
    <w:pPr>
      <w:pStyle w:val="10"/>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242C4">
    <w:pPr>
      <w:pStyle w:val="10"/>
      <w:tabs>
        <w:tab w:val="clear" w:pos="4153"/>
        <w:tab w:val="clear" w:pos="8306"/>
      </w:tabs>
      <w:ind w:right="360"/>
      <w:jc w:val="right"/>
      <w:rPr>
        <w:sz w:val="28"/>
      </w:rPr>
    </w:pPr>
    <w:r>
      <w:rPr>
        <w:sz w:val="28"/>
      </w:rPr>
      <mc:AlternateContent>
        <mc:Choice Requires="wps">
          <w:drawing>
            <wp:anchor distT="0" distB="0" distL="0" distR="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_x0000_s2056"/>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2FC04B7A">
                          <w:pPr>
                            <w:pStyle w:val="10"/>
                            <w:tabs>
                              <w:tab w:val="clear" w:pos="4153"/>
                              <w:tab w:val="clear" w:pos="8306"/>
                            </w:tabs>
                          </w:pPr>
                          <w:r>
                            <w:fldChar w:fldCharType="begin"/>
                          </w:r>
                          <w:r>
                            <w:instrText xml:space="preserve"> PAGE  \* MERGEFORMAT </w:instrText>
                          </w:r>
                          <w:r>
                            <w:fldChar w:fldCharType="separate"/>
                          </w:r>
                          <w:r>
                            <w:t>- 37 -</w:t>
                          </w:r>
                          <w:r>
                            <w:fldChar w:fldCharType="end"/>
                          </w:r>
                        </w:p>
                        <w:p w14:paraId="62860C45"/>
                      </w:txbxContent>
                    </wps:txbx>
                    <wps:bodyPr rot="0" vert="horz" wrap="square" lIns="91440" tIns="45720" rIns="91440" bIns="45720" anchor="t" anchorCtr="0"/>
                  </wps:wsp>
                </a:graphicData>
              </a:graphic>
            </wp:anchor>
          </w:drawing>
        </mc:Choice>
        <mc:Fallback>
          <w:pict>
            <v:rect id="_x0000_s2056" o:spid="_x0000_s1026" o:spt="1" style="position:absolute;left:0pt;margin-top:0pt;height:144pt;width:144pt;mso-position-horizontal:right;mso-position-horizontal-relative:margin;z-index:251660288;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xs8E0wAAAAUBAAAPAAAAAAAAAAEAIAAAACIAAABkcnMvZG93bnJldi54bWxQSwECFAAUAAAA&#10;CACHTuJAC3t817oBAACGAwAADgAAAAAAAAABACAAAAAiAQAAZHJzL2Uyb0RvYy54bWxQSwUGAAAA&#10;AAYABgBZAQAATgUAAAAA&#10;">
              <v:fill on="f" focussize="0,0"/>
              <v:stroke on="f"/>
              <v:imagedata o:title=""/>
              <o:lock v:ext="edit" aspectratio="f"/>
              <v:textbox>
                <w:txbxContent>
                  <w:p w14:paraId="2FC04B7A">
                    <w:pPr>
                      <w:pStyle w:val="10"/>
                      <w:tabs>
                        <w:tab w:val="clear" w:pos="4153"/>
                        <w:tab w:val="clear" w:pos="8306"/>
                      </w:tabs>
                    </w:pPr>
                    <w:r>
                      <w:fldChar w:fldCharType="begin"/>
                    </w:r>
                    <w:r>
                      <w:instrText xml:space="preserve"> PAGE  \* MERGEFORMAT </w:instrText>
                    </w:r>
                    <w:r>
                      <w:fldChar w:fldCharType="separate"/>
                    </w:r>
                    <w:r>
                      <w:t>- 37 -</w:t>
                    </w:r>
                    <w:r>
                      <w:fldChar w:fldCharType="end"/>
                    </w:r>
                  </w:p>
                  <w:p w14:paraId="62860C45"/>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B7098">
    <w:pPr>
      <w:pStyle w:val="10"/>
      <w:framePr w:wrap="around" w:vAnchor="text" w:hAnchor="margin" w:xAlign="right" w:y="1"/>
      <w:tabs>
        <w:tab w:val="clear" w:pos="4153"/>
        <w:tab w:val="clear" w:pos="8306"/>
      </w:tabs>
    </w:pPr>
    <w:r>
      <w:fldChar w:fldCharType="begin"/>
    </w:r>
    <w:r>
      <w:rPr>
        <w:rStyle w:val="16"/>
      </w:rPr>
      <w:instrText xml:space="preserve">PAGE  </w:instrText>
    </w:r>
    <w:r>
      <w:fldChar w:fldCharType="separate"/>
    </w:r>
    <w:r>
      <w:rPr>
        <w:rStyle w:val="16"/>
      </w:rPr>
      <w:t>1</w:t>
    </w:r>
    <w:r>
      <w:fldChar w:fldCharType="end"/>
    </w:r>
  </w:p>
  <w:p w14:paraId="64BEDF0D">
    <w:pPr>
      <w:pStyle w:val="10"/>
      <w:tabs>
        <w:tab w:val="clear" w:pos="4153"/>
        <w:tab w:val="clear" w:pos="8306"/>
      </w:tabs>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F34332"/>
    <w:multiLevelType w:val="singleLevel"/>
    <w:tmpl w:val="61F34332"/>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5"/>
  <w:displayHorizontalDrawingGridEvery w:val="1"/>
  <w:displayVerticalDrawingGridEvery w:val="1"/>
  <w:characterSpacingControl w:val="compressPunctuation"/>
  <w:compat>
    <w:balanceSingleByteDoubleByteWidth/>
    <w:doNotLeaveBackslashAlone/>
    <w:ulTrailSpace/>
    <w:doNotExpandShiftReturn/>
    <w:useFELayout/>
    <w:compatSetting w:name="compatibilityMode" w:uri="http://schemas.microsoft.com/office/word" w:val="11"/>
  </w:compat>
  <w:rsids>
    <w:rsidRoot w:val="00000000"/>
    <w:rsid w:val="0B624F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6"/>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默认段落字体1"/>
    <w:link w:val="1"/>
    <w:semiHidden/>
    <w:qFormat/>
    <w:uiPriority w:val="0"/>
  </w:style>
  <w:style w:type="table" w:customStyle="1" w:styleId="5">
    <w:name w:val="普通表格1"/>
    <w:semiHidden/>
    <w:qFormat/>
    <w:uiPriority w:val="0"/>
  </w:style>
  <w:style w:type="paragraph" w:customStyle="1" w:styleId="6">
    <w:name w:val="正文文本1"/>
    <w:basedOn w:val="1"/>
    <w:link w:val="7"/>
    <w:uiPriority w:val="0"/>
    <w:pPr>
      <w:jc w:val="center"/>
    </w:pPr>
    <w:rPr>
      <w:rFonts w:eastAsia="黑体"/>
      <w:sz w:val="36"/>
    </w:rPr>
  </w:style>
  <w:style w:type="character" w:customStyle="1" w:styleId="7">
    <w:name w:val="正文文本 字符"/>
    <w:link w:val="6"/>
    <w:uiPriority w:val="0"/>
    <w:rPr>
      <w:rFonts w:eastAsia="黑体"/>
      <w:kern w:val="2"/>
      <w:sz w:val="36"/>
      <w:lang w:val="en-US" w:eastAsia="zh-CN" w:bidi="ar-SA"/>
    </w:rPr>
  </w:style>
  <w:style w:type="paragraph" w:customStyle="1" w:styleId="8">
    <w:name w:val="日期1"/>
    <w:basedOn w:val="1"/>
    <w:uiPriority w:val="0"/>
    <w:pPr>
      <w:ind w:left="100" w:leftChars="2500"/>
    </w:pPr>
  </w:style>
  <w:style w:type="paragraph" w:customStyle="1" w:styleId="9">
    <w:name w:val="批注框文本1"/>
    <w:basedOn w:val="1"/>
    <w:semiHidden/>
    <w:uiPriority w:val="0"/>
    <w:rPr>
      <w:sz w:val="18"/>
      <w:szCs w:val="18"/>
    </w:rPr>
  </w:style>
  <w:style w:type="paragraph" w:customStyle="1" w:styleId="10">
    <w:name w:val="页脚1"/>
    <w:basedOn w:val="1"/>
    <w:link w:val="11"/>
    <w:uiPriority w:val="0"/>
    <w:pPr>
      <w:tabs>
        <w:tab w:val="center" w:pos="4153"/>
        <w:tab w:val="right" w:pos="8306"/>
      </w:tabs>
      <w:snapToGrid w:val="0"/>
      <w:jc w:val="left"/>
    </w:pPr>
    <w:rPr>
      <w:sz w:val="18"/>
    </w:rPr>
  </w:style>
  <w:style w:type="character" w:customStyle="1" w:styleId="11">
    <w:name w:val="页脚 字符"/>
    <w:link w:val="10"/>
    <w:uiPriority w:val="0"/>
    <w:rPr>
      <w:rFonts w:eastAsia="仿宋_GB2312"/>
      <w:kern w:val="2"/>
      <w:sz w:val="18"/>
      <w:lang w:val="en-US" w:eastAsia="zh-CN" w:bidi="ar-SA"/>
    </w:rPr>
  </w:style>
  <w:style w:type="paragraph" w:customStyle="1" w:styleId="12">
    <w:name w:val="页眉1"/>
    <w:basedOn w:val="1"/>
    <w:link w:val="13"/>
    <w:uiPriority w:val="0"/>
    <w:pPr>
      <w:pBdr>
        <w:bottom w:val="single" w:color="auto" w:sz="6" w:space="1"/>
      </w:pBdr>
      <w:tabs>
        <w:tab w:val="center" w:pos="4153"/>
        <w:tab w:val="right" w:pos="8306"/>
      </w:tabs>
      <w:snapToGrid w:val="0"/>
      <w:jc w:val="center"/>
    </w:pPr>
    <w:rPr>
      <w:sz w:val="18"/>
    </w:rPr>
  </w:style>
  <w:style w:type="character" w:customStyle="1" w:styleId="13">
    <w:name w:val="页眉 字符"/>
    <w:link w:val="12"/>
    <w:semiHidden/>
    <w:uiPriority w:val="0"/>
    <w:rPr>
      <w:rFonts w:eastAsia="仿宋_GB2312"/>
      <w:kern w:val="2"/>
      <w:sz w:val="18"/>
      <w:lang w:val="en-US" w:eastAsia="zh-CN" w:bidi="ar-SA"/>
    </w:rPr>
  </w:style>
  <w:style w:type="paragraph" w:customStyle="1" w:styleId="14">
    <w:name w:val="普通(网站)1"/>
    <w:basedOn w:val="1"/>
    <w:uiPriority w:val="0"/>
    <w:rPr>
      <w:rFonts w:eastAsia="宋体"/>
      <w:sz w:val="24"/>
      <w:szCs w:val="24"/>
    </w:rPr>
  </w:style>
  <w:style w:type="character" w:customStyle="1" w:styleId="15">
    <w:name w:val="要点1"/>
    <w:link w:val="1"/>
    <w:uiPriority w:val="0"/>
    <w:rPr>
      <w:b/>
      <w:bCs/>
    </w:rPr>
  </w:style>
  <w:style w:type="character" w:customStyle="1" w:styleId="16">
    <w:name w:val="页码1"/>
    <w:link w:val="1"/>
    <w:uiPriority w:val="0"/>
  </w:style>
  <w:style w:type="paragraph" w:customStyle="1" w:styleId="17">
    <w:name w:val="List Paragraph1"/>
    <w:basedOn w:val="1"/>
    <w:qFormat/>
    <w:uiPriority w:val="0"/>
    <w:pPr>
      <w:ind w:firstLine="420" w:firstLineChars="200"/>
    </w:pPr>
    <w:rPr>
      <w:rFonts w:ascii="Calibri" w:hAnsi="Calibri" w:eastAsia="宋体"/>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39</Pages>
  <Words>4013</Words>
  <Characters>4526</Characters>
  <Lines>0</Lines>
  <Paragraphs>0</Paragraphs>
  <TotalTime>0</TotalTime>
  <ScaleCrop>false</ScaleCrop>
  <LinksUpToDate>false</LinksUpToDate>
  <CharactersWithSpaces>5531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2025-11-10T03:24:00Z</dcterms:created>
  <dc:creator>上上下下</dc:creator>
  <cp:lastModifiedBy>上上下下</cp:lastModifiedBy>
  <dcterms:modified xsi:type="dcterms:W3CDTF">2025-11-10T03:24:50Z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92D399C6988E412682066DB1E9C22A22_13</vt:lpwstr>
  </property>
</Properties>
</file>